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9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5756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41" w:val="left" w:leader="none"/>
        </w:tabs>
        <w:ind w:left="91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548</w:t>
        <w:tab/>
        <w:t>de</w:t>
      </w:r>
      <w:r>
        <w:rPr>
          <w:spacing w:val="1"/>
        </w:rPr>
        <w:t> </w:t>
      </w:r>
      <w:r>
        <w:rPr/>
        <w:t>19 de</w:t>
      </w:r>
      <w:r>
        <w:rPr>
          <w:spacing w:val="-1"/>
        </w:rPr>
        <w:t> </w:t>
      </w:r>
      <w:r>
        <w:rPr/>
        <w:t>janeiro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5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6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5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153.000,00</w:t>
      </w:r>
      <w:r>
        <w:rPr>
          <w:spacing w:val="-1"/>
        </w:rPr>
        <w:t> </w:t>
      </w:r>
      <w:r>
        <w:rPr/>
        <w:t>(cento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cinqüenta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três</w:t>
      </w:r>
      <w:r>
        <w:rPr>
          <w:spacing w:val="1"/>
        </w:rPr>
        <w:t> </w:t>
      </w:r>
      <w:r>
        <w:rPr/>
        <w:t>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tabs>
          <w:tab w:pos="1907" w:val="left" w:leader="none"/>
        </w:tabs>
        <w:ind w:left="152"/>
      </w:pPr>
      <w:r>
        <w:rPr/>
        <w:t>FONTE = 00</w:t>
      </w:r>
      <w:r>
        <w:rPr>
          <w:spacing w:val="-3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  <w:tab/>
        <w:t>1.000,00</w:t>
      </w:r>
    </w:p>
    <w:p>
      <w:pPr>
        <w:pStyle w:val="BodyText"/>
        <w:spacing w:before="1"/>
        <w:ind w:left="152"/>
      </w:pPr>
      <w:r>
        <w:rPr/>
        <w:t>FONTE = 15</w:t>
      </w:r>
      <w:r>
        <w:rPr>
          <w:spacing w:val="-4"/>
        </w:rPr>
        <w:t> </w:t>
      </w:r>
      <w:r>
        <w:rPr/>
        <w:t>= R$ 152.000,00</w:t>
      </w:r>
    </w:p>
    <w:p>
      <w:pPr>
        <w:pStyle w:val="BodyText"/>
      </w:pPr>
    </w:p>
    <w:p>
      <w:pPr>
        <w:pStyle w:val="BodyText"/>
        <w:spacing w:before="1"/>
        <w:ind w:left="3496" w:right="3450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pStyle w:val="BodyText"/>
        <w:spacing w:before="7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01"/>
        <w:gridCol w:w="2565"/>
      </w:tblGrid>
      <w:tr>
        <w:trPr>
          <w:trHeight w:val="571" w:hRule="atLeast"/>
        </w:trPr>
        <w:tc>
          <w:tcPr>
            <w:tcW w:w="5801" w:type="dxa"/>
          </w:tcPr>
          <w:p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20.29.13.07.021.2001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Manutenção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</w:t>
            </w:r>
          </w:p>
        </w:tc>
        <w:tc>
          <w:tcPr>
            <w:tcW w:w="2565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690" w:hRule="atLeast"/>
        </w:trPr>
        <w:tc>
          <w:tcPr>
            <w:tcW w:w="5801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3259.00.00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à Pessoas</w:t>
            </w:r>
          </w:p>
        </w:tc>
        <w:tc>
          <w:tcPr>
            <w:tcW w:w="2565" w:type="dxa"/>
          </w:tcPr>
          <w:p>
            <w:pPr>
              <w:pStyle w:val="TableParagraph"/>
              <w:spacing w:before="7"/>
              <w:ind w:left="0"/>
              <w:rPr>
                <w:sz w:val="29"/>
              </w:rPr>
            </w:pPr>
          </w:p>
          <w:p>
            <w:pPr>
              <w:pStyle w:val="TableParagraph"/>
              <w:spacing w:before="1"/>
              <w:ind w:left="1329"/>
              <w:rPr>
                <w:sz w:val="20"/>
              </w:rPr>
            </w:pPr>
            <w:r>
              <w:rPr>
                <w:sz w:val="20"/>
              </w:rPr>
              <w:t>R$ 1.000,00</w:t>
            </w:r>
          </w:p>
        </w:tc>
      </w:tr>
      <w:tr>
        <w:trPr>
          <w:trHeight w:val="690" w:hRule="atLeast"/>
        </w:trPr>
        <w:tc>
          <w:tcPr>
            <w:tcW w:w="5801" w:type="dxa"/>
          </w:tcPr>
          <w:p>
            <w:pPr>
              <w:pStyle w:val="TableParagraph"/>
              <w:spacing w:before="109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20.29.13.75.428.2061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Piso de Atenção Básica – PAB</w:t>
            </w:r>
          </w:p>
        </w:tc>
        <w:tc>
          <w:tcPr>
            <w:tcW w:w="2565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573" w:hRule="atLeast"/>
        </w:trPr>
        <w:tc>
          <w:tcPr>
            <w:tcW w:w="5801" w:type="dxa"/>
          </w:tcPr>
          <w:p>
            <w:pPr>
              <w:pStyle w:val="TableParagraph"/>
              <w:spacing w:line="229" w:lineRule="exact" w:before="111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3111.00.15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Civil</w:t>
            </w:r>
          </w:p>
        </w:tc>
        <w:tc>
          <w:tcPr>
            <w:tcW w:w="2565" w:type="dxa"/>
          </w:tcPr>
          <w:p>
            <w:pPr>
              <w:pStyle w:val="TableParagraph"/>
              <w:spacing w:before="5"/>
              <w:ind w:left="0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left="1328"/>
              <w:rPr>
                <w:sz w:val="20"/>
              </w:rPr>
            </w:pPr>
            <w:r>
              <w:rPr>
                <w:sz w:val="20"/>
              </w:rPr>
              <w:t>R$ 177.000,00</w:t>
            </w:r>
          </w:p>
        </w:tc>
      </w:tr>
      <w:tr>
        <w:trPr>
          <w:trHeight w:val="230" w:hRule="atLeast"/>
        </w:trPr>
        <w:tc>
          <w:tcPr>
            <w:tcW w:w="5801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3113.00.15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Obrigações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Patronais</w:t>
            </w:r>
          </w:p>
        </w:tc>
        <w:tc>
          <w:tcPr>
            <w:tcW w:w="2565" w:type="dxa"/>
          </w:tcPr>
          <w:p>
            <w:pPr>
              <w:pStyle w:val="TableParagraph"/>
              <w:spacing w:line="210" w:lineRule="exact"/>
              <w:ind w:left="1328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12.000,00</w:t>
            </w:r>
          </w:p>
        </w:tc>
      </w:tr>
      <w:tr>
        <w:trPr>
          <w:trHeight w:val="230" w:hRule="atLeast"/>
        </w:trPr>
        <w:tc>
          <w:tcPr>
            <w:tcW w:w="5801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3120.00.15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2565" w:type="dxa"/>
          </w:tcPr>
          <w:p>
            <w:pPr>
              <w:pStyle w:val="TableParagraph"/>
              <w:spacing w:line="210" w:lineRule="exact"/>
              <w:ind w:left="132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52"/>
                <w:sz w:val="20"/>
              </w:rPr>
              <w:t> </w:t>
            </w:r>
            <w:r>
              <w:rPr>
                <w:sz w:val="20"/>
              </w:rPr>
              <w:t>10.000,00</w:t>
            </w:r>
          </w:p>
        </w:tc>
      </w:tr>
      <w:tr>
        <w:trPr>
          <w:trHeight w:val="230" w:hRule="atLeast"/>
        </w:trPr>
        <w:tc>
          <w:tcPr>
            <w:tcW w:w="5801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3131.00.15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2565" w:type="dxa"/>
          </w:tcPr>
          <w:p>
            <w:pPr>
              <w:pStyle w:val="TableParagraph"/>
              <w:tabs>
                <w:tab w:pos="1814" w:val="left" w:leader="none"/>
              </w:tabs>
              <w:spacing w:line="210" w:lineRule="exact"/>
              <w:ind w:left="1330"/>
              <w:rPr>
                <w:sz w:val="20"/>
              </w:rPr>
            </w:pPr>
            <w:r>
              <w:rPr>
                <w:sz w:val="20"/>
              </w:rPr>
              <w:t>R$</w:t>
              <w:tab/>
              <w:t>6.000,00</w:t>
            </w:r>
          </w:p>
        </w:tc>
      </w:tr>
      <w:tr>
        <w:trPr>
          <w:trHeight w:val="230" w:hRule="atLeast"/>
        </w:trPr>
        <w:tc>
          <w:tcPr>
            <w:tcW w:w="5801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3252.00.15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Pensionistas</w:t>
            </w:r>
          </w:p>
        </w:tc>
        <w:tc>
          <w:tcPr>
            <w:tcW w:w="2565" w:type="dxa"/>
          </w:tcPr>
          <w:p>
            <w:pPr>
              <w:pStyle w:val="TableParagraph"/>
              <w:tabs>
                <w:tab w:pos="1813" w:val="left" w:leader="none"/>
              </w:tabs>
              <w:spacing w:line="210" w:lineRule="exact"/>
              <w:ind w:left="1328"/>
              <w:rPr>
                <w:sz w:val="20"/>
              </w:rPr>
            </w:pPr>
            <w:r>
              <w:rPr>
                <w:sz w:val="20"/>
              </w:rPr>
              <w:t>R$</w:t>
              <w:tab/>
              <w:t>1.000,00</w:t>
            </w:r>
          </w:p>
        </w:tc>
      </w:tr>
      <w:tr>
        <w:trPr>
          <w:trHeight w:val="229" w:hRule="atLeast"/>
        </w:trPr>
        <w:tc>
          <w:tcPr>
            <w:tcW w:w="5801" w:type="dxa"/>
          </w:tcPr>
          <w:p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3253.00.15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Salário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Família</w:t>
            </w:r>
          </w:p>
        </w:tc>
        <w:tc>
          <w:tcPr>
            <w:tcW w:w="2565" w:type="dxa"/>
          </w:tcPr>
          <w:p>
            <w:pPr>
              <w:pStyle w:val="TableParagraph"/>
              <w:tabs>
                <w:tab w:pos="1813" w:val="left" w:leader="none"/>
              </w:tabs>
              <w:spacing w:line="209" w:lineRule="exact"/>
              <w:ind w:left="1328"/>
              <w:rPr>
                <w:sz w:val="20"/>
              </w:rPr>
            </w:pPr>
            <w:r>
              <w:rPr>
                <w:sz w:val="20"/>
              </w:rPr>
              <w:t>R$</w:t>
              <w:tab/>
              <w:t>1.000,00</w:t>
            </w:r>
          </w:p>
        </w:tc>
      </w:tr>
      <w:tr>
        <w:trPr>
          <w:trHeight w:val="229" w:hRule="atLeast"/>
        </w:trPr>
        <w:tc>
          <w:tcPr>
            <w:tcW w:w="5801" w:type="dxa"/>
          </w:tcPr>
          <w:p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3259.00.15 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Transferências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à Pessoas</w:t>
            </w:r>
          </w:p>
        </w:tc>
        <w:tc>
          <w:tcPr>
            <w:tcW w:w="2565" w:type="dxa"/>
          </w:tcPr>
          <w:p>
            <w:pPr>
              <w:pStyle w:val="TableParagraph"/>
              <w:tabs>
                <w:tab w:pos="1813" w:val="left" w:leader="none"/>
              </w:tabs>
              <w:spacing w:line="209" w:lineRule="exact"/>
              <w:ind w:left="1329"/>
              <w:rPr>
                <w:sz w:val="20"/>
              </w:rPr>
            </w:pPr>
            <w:r>
              <w:rPr>
                <w:sz w:val="20"/>
              </w:rPr>
              <w:t>R$</w:t>
              <w:tab/>
              <w:t>1.000,00</w:t>
            </w:r>
          </w:p>
        </w:tc>
      </w:tr>
      <w:tr>
        <w:trPr>
          <w:trHeight w:val="230" w:hRule="atLeast"/>
        </w:trPr>
        <w:tc>
          <w:tcPr>
            <w:tcW w:w="5801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4110.00.15 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Obras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Instalações</w:t>
            </w:r>
          </w:p>
        </w:tc>
        <w:tc>
          <w:tcPr>
            <w:tcW w:w="2565" w:type="dxa"/>
          </w:tcPr>
          <w:p>
            <w:pPr>
              <w:pStyle w:val="TableParagraph"/>
              <w:tabs>
                <w:tab w:pos="1813" w:val="left" w:leader="none"/>
              </w:tabs>
              <w:spacing w:line="210" w:lineRule="exact"/>
              <w:ind w:left="1329"/>
              <w:rPr>
                <w:sz w:val="20"/>
              </w:rPr>
            </w:pPr>
            <w:r>
              <w:rPr>
                <w:sz w:val="20"/>
              </w:rPr>
              <w:t>R$</w:t>
              <w:tab/>
              <w:t>2.000,00</w:t>
            </w:r>
          </w:p>
        </w:tc>
      </w:tr>
      <w:tr>
        <w:trPr>
          <w:trHeight w:val="225" w:hRule="atLeast"/>
        </w:trPr>
        <w:tc>
          <w:tcPr>
            <w:tcW w:w="5801" w:type="dxa"/>
          </w:tcPr>
          <w:p>
            <w:pPr>
              <w:pStyle w:val="TableParagraph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>4120.00.15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2565" w:type="dxa"/>
          </w:tcPr>
          <w:p>
            <w:pPr>
              <w:pStyle w:val="TableParagraph"/>
              <w:tabs>
                <w:tab w:pos="1813" w:val="left" w:leader="none"/>
              </w:tabs>
              <w:spacing w:line="206" w:lineRule="exact"/>
              <w:ind w:left="1329"/>
              <w:rPr>
                <w:sz w:val="20"/>
              </w:rPr>
            </w:pPr>
            <w:r>
              <w:rPr>
                <w:sz w:val="20"/>
              </w:rPr>
              <w:t>R$</w:t>
              <w:tab/>
              <w:t>2.000,00</w:t>
            </w:r>
          </w:p>
        </w:tc>
      </w:tr>
    </w:tbl>
    <w:p>
      <w:pPr>
        <w:pStyle w:val="BodyText"/>
        <w:spacing w:before="1"/>
      </w:pPr>
    </w:p>
    <w:p>
      <w:pPr>
        <w:pStyle w:val="BodyText"/>
        <w:ind w:left="152" w:firstLine="707"/>
      </w:pPr>
      <w:r>
        <w:rPr/>
        <w:t>Art.</w:t>
      </w:r>
      <w:r>
        <w:rPr>
          <w:spacing w:val="21"/>
        </w:rPr>
        <w:t> </w:t>
      </w:r>
      <w:r>
        <w:rPr/>
        <w:t>2°</w:t>
      </w:r>
      <w:r>
        <w:rPr>
          <w:spacing w:val="20"/>
        </w:rPr>
        <w:t> </w:t>
      </w:r>
      <w:r>
        <w:rPr/>
        <w:t>-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recursos</w:t>
      </w:r>
      <w:r>
        <w:rPr>
          <w:spacing w:val="20"/>
        </w:rPr>
        <w:t> </w:t>
      </w:r>
      <w:r>
        <w:rPr/>
        <w:t>para</w:t>
      </w:r>
      <w:r>
        <w:rPr>
          <w:spacing w:val="20"/>
        </w:rPr>
        <w:t> </w:t>
      </w:r>
      <w:r>
        <w:rPr/>
        <w:t>atender</w:t>
      </w:r>
      <w:r>
        <w:rPr>
          <w:spacing w:val="22"/>
        </w:rPr>
        <w:t> </w:t>
      </w:r>
      <w:r>
        <w:rPr/>
        <w:t>a</w:t>
      </w:r>
      <w:r>
        <w:rPr>
          <w:spacing w:val="19"/>
        </w:rPr>
        <w:t> </w:t>
      </w:r>
      <w:r>
        <w:rPr/>
        <w:t>presente</w:t>
      </w:r>
      <w:r>
        <w:rPr>
          <w:spacing w:val="21"/>
        </w:rPr>
        <w:t> </w:t>
      </w:r>
      <w:r>
        <w:rPr/>
        <w:t>suplementação</w:t>
      </w:r>
      <w:r>
        <w:rPr>
          <w:spacing w:val="20"/>
        </w:rPr>
        <w:t> </w:t>
      </w:r>
      <w:r>
        <w:rPr/>
        <w:t>são</w:t>
      </w:r>
      <w:r>
        <w:rPr>
          <w:spacing w:val="18"/>
        </w:rPr>
        <w:t> </w:t>
      </w:r>
      <w:r>
        <w:rPr/>
        <w:t>oriundos</w:t>
      </w:r>
      <w:r>
        <w:rPr>
          <w:spacing w:val="20"/>
        </w:rPr>
        <w:t> </w:t>
      </w:r>
      <w:r>
        <w:rPr/>
        <w:t>das</w:t>
      </w:r>
      <w:r>
        <w:rPr>
          <w:spacing w:val="20"/>
        </w:rPr>
        <w:t> </w:t>
      </w:r>
      <w:r>
        <w:rPr/>
        <w:t>anulações</w:t>
      </w:r>
      <w:r>
        <w:rPr>
          <w:spacing w:val="22"/>
        </w:rPr>
        <w:t> </w:t>
      </w:r>
      <w:r>
        <w:rPr/>
        <w:t>parciais</w:t>
      </w:r>
      <w:r>
        <w:rPr>
          <w:spacing w:val="19"/>
        </w:rPr>
        <w:t> </w:t>
      </w:r>
      <w:r>
        <w:rPr/>
        <w:t>dos</w:t>
      </w:r>
      <w:r>
        <w:rPr>
          <w:spacing w:val="16"/>
        </w:rPr>
        <w:t> </w:t>
      </w:r>
      <w:r>
        <w:rPr/>
        <w:t>Programas</w:t>
      </w:r>
      <w:r>
        <w:rPr>
          <w:spacing w:val="20"/>
        </w:rPr>
        <w:t> </w:t>
      </w:r>
      <w:r>
        <w:rPr/>
        <w:t>de</w:t>
      </w:r>
      <w:r>
        <w:rPr>
          <w:spacing w:val="-47"/>
        </w:rPr>
        <w:t> </w:t>
      </w:r>
      <w:r>
        <w:rPr/>
        <w:t>Trabalho abaixo: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96" w:right="3450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pStyle w:val="BodyText"/>
        <w:spacing w:before="1"/>
      </w:pPr>
    </w:p>
    <w:p>
      <w:pPr>
        <w:pStyle w:val="BodyText"/>
        <w:ind w:left="15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52"/>
      </w:pPr>
      <w:r>
        <w:rPr/>
        <w:t>20.29.13.07.021.2001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 da</w:t>
      </w:r>
      <w:r>
        <w:rPr>
          <w:spacing w:val="-1"/>
        </w:rPr>
        <w:t> </w:t>
      </w:r>
      <w:r>
        <w:rPr/>
        <w:t>Unidade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5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232" w:val="left" w:leader="none"/>
        </w:tabs>
        <w:spacing w:before="1"/>
        <w:ind w:left="152"/>
      </w:pPr>
      <w:r>
        <w:rPr/>
        <w:t>3111.00.00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</w:t>
      </w:r>
      <w:r>
        <w:rPr>
          <w:spacing w:val="1"/>
        </w:rPr>
        <w:t> </w:t>
      </w:r>
      <w:r>
        <w:rPr/>
        <w:t>1.000,00</w:t>
      </w:r>
    </w:p>
    <w:p>
      <w:pPr>
        <w:pStyle w:val="BodyText"/>
      </w:pPr>
    </w:p>
    <w:p>
      <w:pPr>
        <w:pStyle w:val="BodyText"/>
        <w:spacing w:before="1"/>
        <w:ind w:left="15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52"/>
      </w:pPr>
      <w:r>
        <w:rPr/>
        <w:t>20.29.13.75.428.2061</w:t>
      </w:r>
      <w:r>
        <w:rPr>
          <w:spacing w:val="-1"/>
        </w:rPr>
        <w:t> </w:t>
      </w:r>
      <w:r>
        <w:rPr/>
        <w:t>–</w:t>
      </w:r>
      <w:r>
        <w:rPr>
          <w:spacing w:val="-4"/>
        </w:rPr>
        <w:t> </w:t>
      </w:r>
      <w:r>
        <w:rPr/>
        <w:t>Piso de Atenção Básica – PAB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5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232" w:val="left" w:leader="none"/>
        </w:tabs>
        <w:ind w:left="152"/>
      </w:pPr>
      <w:r>
        <w:rPr/>
        <w:t>3132.00.15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R$ 152.000,00</w:t>
      </w:r>
    </w:p>
    <w:p>
      <w:pPr>
        <w:pStyle w:val="BodyText"/>
        <w:spacing w:before="1"/>
      </w:pPr>
    </w:p>
    <w:p>
      <w:pPr>
        <w:pStyle w:val="BodyText"/>
        <w:ind w:left="860"/>
      </w:pPr>
      <w:r>
        <w:rPr/>
        <w:t>Art.</w:t>
      </w:r>
      <w:r>
        <w:rPr>
          <w:spacing w:val="-2"/>
        </w:rPr>
        <w:t> </w:t>
      </w:r>
      <w:r>
        <w:rPr/>
        <w:t>3°</w:t>
      </w:r>
      <w:r>
        <w:rPr>
          <w:spacing w:val="-2"/>
        </w:rPr>
        <w:t> </w:t>
      </w:r>
      <w:r>
        <w:rPr/>
        <w:t>- Fica</w:t>
      </w:r>
      <w:r>
        <w:rPr>
          <w:spacing w:val="-2"/>
        </w:rPr>
        <w:t> </w:t>
      </w:r>
      <w:r>
        <w:rPr/>
        <w:t>alterado o Plano</w:t>
      </w:r>
      <w:r>
        <w:rPr>
          <w:spacing w:val="-1"/>
        </w:rPr>
        <w:t> </w:t>
      </w:r>
      <w:r>
        <w:rPr/>
        <w:t>Plurianual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Investimento (Lei</w:t>
      </w:r>
      <w:r>
        <w:rPr>
          <w:spacing w:val="-2"/>
        </w:rPr>
        <w:t> </w:t>
      </w:r>
      <w:r>
        <w:rPr/>
        <w:t>n°</w:t>
      </w:r>
      <w:r>
        <w:rPr>
          <w:spacing w:val="-1"/>
        </w:rPr>
        <w:t> </w:t>
      </w:r>
      <w:r>
        <w:rPr/>
        <w:t>432,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08 de</w:t>
      </w:r>
      <w:r>
        <w:rPr>
          <w:spacing w:val="-2"/>
        </w:rPr>
        <w:t> </w:t>
      </w:r>
      <w:r>
        <w:rPr/>
        <w:t>dezembro de</w:t>
      </w:r>
      <w:r>
        <w:rPr>
          <w:spacing w:val="-1"/>
        </w:rPr>
        <w:t> </w:t>
      </w:r>
      <w:r>
        <w:rPr/>
        <w:t>1997).</w:t>
      </w:r>
    </w:p>
    <w:p>
      <w:pPr>
        <w:spacing w:after="0"/>
        <w:sectPr>
          <w:type w:val="continuous"/>
          <w:pgSz w:w="11910" w:h="16840"/>
          <w:pgMar w:top="760" w:bottom="280" w:left="980" w:right="460"/>
        </w:sectPr>
      </w:pPr>
    </w:p>
    <w:p>
      <w:pPr>
        <w:pStyle w:val="BodyText"/>
        <w:spacing w:before="67"/>
        <w:ind w:left="860"/>
      </w:pPr>
      <w:r>
        <w:rPr/>
        <w:t>Art.</w:t>
      </w:r>
      <w:r>
        <w:rPr>
          <w:spacing w:val="-2"/>
        </w:rPr>
        <w:t> </w:t>
      </w:r>
      <w:r>
        <w:rPr/>
        <w:t>4°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Esta</w:t>
      </w:r>
      <w:r>
        <w:rPr>
          <w:spacing w:val="-1"/>
        </w:rPr>
        <w:t> </w:t>
      </w:r>
      <w:r>
        <w:rPr/>
        <w:t>Lei 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</w:t>
      </w:r>
      <w:r>
        <w:rPr>
          <w:spacing w:val="1"/>
        </w:rPr>
        <w:t> </w:t>
      </w:r>
      <w:r>
        <w:rPr/>
        <w:t>na data</w:t>
      </w:r>
      <w:r>
        <w:rPr>
          <w:spacing w:val="-1"/>
        </w:rPr>
        <w:t> </w:t>
      </w:r>
      <w:r>
        <w:rPr/>
        <w:t>de sua</w:t>
      </w:r>
      <w:r>
        <w:rPr>
          <w:spacing w:val="-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349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19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91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pgSz w:w="11910" w:h="16840"/>
      <w:pgMar w:top="760" w:bottom="280" w:left="98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50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2025-07-21T20:26:47Z</dcterms:created>
  <dcterms:modified xsi:type="dcterms:W3CDTF">2025-07-21T20:26:47Z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