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C5928" w14:textId="16E2F866" w:rsidR="009E6AC0" w:rsidRPr="0096538E" w:rsidRDefault="009E6AC0" w:rsidP="009E6AC0">
      <w:pPr>
        <w:ind w:firstLine="2835"/>
        <w:rPr>
          <w:rFonts w:ascii="Garamond" w:hAnsi="Garamond"/>
          <w:b/>
          <w:sz w:val="26"/>
          <w:szCs w:val="26"/>
        </w:rPr>
      </w:pPr>
      <w:r w:rsidRPr="0096538E">
        <w:rPr>
          <w:rFonts w:ascii="Garamond" w:hAnsi="Garamond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2F3EF26" wp14:editId="132A68D6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693287436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5B8E5A" w14:textId="77777777" w:rsidR="009E6AC0" w:rsidRPr="008C6A8F" w:rsidRDefault="009E6AC0" w:rsidP="009E6AC0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  <w:szCs w:val="18"/>
                              </w:rPr>
                            </w:pPr>
                          </w:p>
                          <w:p w14:paraId="4B70E9FD" w14:textId="77777777" w:rsidR="009E6AC0" w:rsidRPr="00B4776D" w:rsidRDefault="009E6AC0" w:rsidP="009E6AC0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</w:rPr>
                            </w:pP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PUBLICADO NO ÓRGÃO OFICIAL ELETRÔNICO N° 32</w:t>
                            </w:r>
                            <w:r>
                              <w:rPr>
                                <w:rFonts w:ascii="Garamond" w:hAnsi="Garamond"/>
                                <w:sz w:val="16"/>
                              </w:rPr>
                              <w:t>84</w:t>
                            </w: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/2025</w:t>
                            </w:r>
                          </w:p>
                          <w:p w14:paraId="45CD59D7" w14:textId="77777777" w:rsidR="009E6AC0" w:rsidRPr="0096538E" w:rsidRDefault="009E6AC0" w:rsidP="009E6AC0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08</w:t>
                            </w: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/1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2</w:t>
                            </w: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F3EF26" id="Retângulo 1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585B8E5A" w14:textId="77777777" w:rsidR="009E6AC0" w:rsidRPr="008C6A8F" w:rsidRDefault="009E6AC0" w:rsidP="009E6AC0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4"/>
                          <w:szCs w:val="18"/>
                        </w:rPr>
                      </w:pPr>
                    </w:p>
                    <w:p w14:paraId="4B70E9FD" w14:textId="77777777" w:rsidR="009E6AC0" w:rsidRPr="00B4776D" w:rsidRDefault="009E6AC0" w:rsidP="009E6AC0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</w:rPr>
                      </w:pPr>
                      <w:r w:rsidRPr="00B4776D">
                        <w:rPr>
                          <w:rFonts w:ascii="Garamond" w:hAnsi="Garamond"/>
                          <w:sz w:val="16"/>
                        </w:rPr>
                        <w:t>PUBLICADO NO ÓRGÃO OFICIAL ELETRÔNICO N° 32</w:t>
                      </w:r>
                      <w:r>
                        <w:rPr>
                          <w:rFonts w:ascii="Garamond" w:hAnsi="Garamond"/>
                          <w:sz w:val="16"/>
                        </w:rPr>
                        <w:t>84</w:t>
                      </w:r>
                      <w:r w:rsidRPr="00B4776D">
                        <w:rPr>
                          <w:rFonts w:ascii="Garamond" w:hAnsi="Garamond"/>
                          <w:sz w:val="16"/>
                        </w:rPr>
                        <w:t>/2025</w:t>
                      </w:r>
                    </w:p>
                    <w:p w14:paraId="45CD59D7" w14:textId="77777777" w:rsidR="009E6AC0" w:rsidRPr="0096538E" w:rsidRDefault="009E6AC0" w:rsidP="009E6AC0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 xml:space="preserve">DE: 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08</w:t>
                      </w: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/1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2</w:t>
                      </w: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</v:rect>
            </w:pict>
          </mc:Fallback>
        </mc:AlternateContent>
      </w:r>
      <w:r w:rsidRPr="0096538E">
        <w:rPr>
          <w:rFonts w:ascii="Garamond" w:hAnsi="Garamond"/>
          <w:b/>
          <w:sz w:val="26"/>
          <w:szCs w:val="26"/>
        </w:rPr>
        <w:t xml:space="preserve">L E </w:t>
      </w:r>
      <w:proofErr w:type="gramStart"/>
      <w:r w:rsidRPr="0096538E">
        <w:rPr>
          <w:rFonts w:ascii="Garamond" w:hAnsi="Garamond"/>
          <w:b/>
          <w:sz w:val="26"/>
          <w:szCs w:val="26"/>
        </w:rPr>
        <w:t>I  Nº</w:t>
      </w:r>
      <w:proofErr w:type="gramEnd"/>
      <w:r w:rsidRPr="0096538E">
        <w:rPr>
          <w:rFonts w:ascii="Garamond" w:hAnsi="Garamond"/>
          <w:b/>
          <w:sz w:val="26"/>
          <w:szCs w:val="26"/>
        </w:rPr>
        <w:t xml:space="preserve"> 4 9 </w:t>
      </w:r>
      <w:r>
        <w:rPr>
          <w:rFonts w:ascii="Garamond" w:hAnsi="Garamond"/>
          <w:b/>
          <w:sz w:val="26"/>
          <w:szCs w:val="26"/>
        </w:rPr>
        <w:t xml:space="preserve">6 </w:t>
      </w:r>
      <w:r>
        <w:rPr>
          <w:rFonts w:ascii="Garamond" w:hAnsi="Garamond"/>
          <w:b/>
          <w:sz w:val="26"/>
          <w:szCs w:val="26"/>
        </w:rPr>
        <w:t>2</w:t>
      </w:r>
    </w:p>
    <w:p w14:paraId="78F53B61" w14:textId="77777777" w:rsidR="009E6AC0" w:rsidRPr="0096538E" w:rsidRDefault="009E6AC0" w:rsidP="009E6AC0">
      <w:pPr>
        <w:ind w:firstLine="2835"/>
        <w:rPr>
          <w:rFonts w:ascii="Arial" w:hAnsi="Arial" w:cs="Arial"/>
          <w:sz w:val="24"/>
          <w:szCs w:val="24"/>
        </w:rPr>
      </w:pPr>
      <w:r w:rsidRPr="0096538E">
        <w:rPr>
          <w:rFonts w:ascii="Arial" w:hAnsi="Arial" w:cs="Arial"/>
          <w:bCs/>
          <w:sz w:val="24"/>
          <w:szCs w:val="24"/>
        </w:rPr>
        <w:t xml:space="preserve">De </w:t>
      </w:r>
      <w:r>
        <w:rPr>
          <w:rFonts w:ascii="Arial" w:hAnsi="Arial" w:cs="Arial"/>
          <w:bCs/>
          <w:sz w:val="24"/>
          <w:szCs w:val="24"/>
        </w:rPr>
        <w:t>08</w:t>
      </w:r>
      <w:r w:rsidRPr="0096538E">
        <w:rPr>
          <w:rFonts w:ascii="Arial" w:hAnsi="Arial" w:cs="Arial"/>
          <w:bCs/>
          <w:sz w:val="24"/>
          <w:szCs w:val="24"/>
        </w:rPr>
        <w:t xml:space="preserve"> de </w:t>
      </w:r>
      <w:r>
        <w:rPr>
          <w:rFonts w:ascii="Arial" w:hAnsi="Arial" w:cs="Arial"/>
          <w:bCs/>
          <w:sz w:val="24"/>
          <w:szCs w:val="24"/>
        </w:rPr>
        <w:t>dez</w:t>
      </w:r>
      <w:r w:rsidRPr="0096538E">
        <w:rPr>
          <w:rFonts w:ascii="Arial" w:hAnsi="Arial" w:cs="Arial"/>
          <w:bCs/>
          <w:sz w:val="24"/>
          <w:szCs w:val="24"/>
        </w:rPr>
        <w:t>embro de 2025.</w:t>
      </w:r>
    </w:p>
    <w:p w14:paraId="5869B4BF" w14:textId="77777777" w:rsidR="00CF142B" w:rsidRPr="00215ECC" w:rsidRDefault="00CF142B" w:rsidP="00CC6CEB">
      <w:pPr>
        <w:widowControl w:val="0"/>
        <w:tabs>
          <w:tab w:val="left" w:pos="7938"/>
        </w:tabs>
        <w:suppressAutoHyphens/>
        <w:ind w:left="2835"/>
        <w:jc w:val="both"/>
        <w:rPr>
          <w:rFonts w:ascii="Arial" w:hAnsi="Arial" w:cs="Arial"/>
          <w:sz w:val="24"/>
          <w:szCs w:val="24"/>
        </w:rPr>
      </w:pPr>
    </w:p>
    <w:p w14:paraId="6A47EE4F" w14:textId="15623AFB" w:rsidR="00CF142B" w:rsidRDefault="00CF142B" w:rsidP="00CC6CEB">
      <w:pPr>
        <w:widowControl w:val="0"/>
        <w:tabs>
          <w:tab w:val="left" w:pos="7938"/>
        </w:tabs>
        <w:suppressAutoHyphens/>
        <w:ind w:left="2832" w:firstLine="3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Altera e acresce dispositivos à Lei nº 3.854, de 13 de setembro de 2017, que </w:t>
      </w:r>
      <w:r w:rsidR="00CC6CEB">
        <w:rPr>
          <w:rFonts w:ascii="Arial" w:hAnsi="Arial" w:cs="Arial"/>
          <w:sz w:val="24"/>
          <w:szCs w:val="24"/>
          <w:shd w:val="clear" w:color="auto" w:fill="FFFFFF"/>
        </w:rPr>
        <w:t>“D</w:t>
      </w:r>
      <w:r w:rsidRPr="002B5B02">
        <w:rPr>
          <w:rFonts w:ascii="Arial" w:hAnsi="Arial" w:cs="Arial"/>
          <w:sz w:val="24"/>
          <w:szCs w:val="24"/>
          <w:shd w:val="clear" w:color="auto" w:fill="FFFFFF"/>
        </w:rPr>
        <w:t xml:space="preserve">ispõe sobre concessão de diária a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Agentes Políticos </w:t>
      </w:r>
      <w:r w:rsidRPr="00215ECC">
        <w:rPr>
          <w:rFonts w:ascii="Arial" w:hAnsi="Arial" w:cs="Arial"/>
          <w:sz w:val="24"/>
          <w:szCs w:val="24"/>
        </w:rPr>
        <w:t>da Administração Pública Direta, Autarquias e</w:t>
      </w:r>
      <w:r>
        <w:rPr>
          <w:rFonts w:ascii="Arial" w:hAnsi="Arial" w:cs="Arial"/>
          <w:sz w:val="24"/>
          <w:szCs w:val="24"/>
        </w:rPr>
        <w:t xml:space="preserve"> </w:t>
      </w:r>
      <w:r w:rsidRPr="00215ECC">
        <w:rPr>
          <w:rFonts w:ascii="Arial" w:hAnsi="Arial" w:cs="Arial"/>
          <w:sz w:val="24"/>
          <w:szCs w:val="24"/>
        </w:rPr>
        <w:t>Fundaç</w:t>
      </w:r>
      <w:r>
        <w:rPr>
          <w:rFonts w:ascii="Arial" w:hAnsi="Arial" w:cs="Arial"/>
          <w:sz w:val="24"/>
          <w:szCs w:val="24"/>
        </w:rPr>
        <w:t>ões</w:t>
      </w:r>
      <w:r w:rsidRPr="00215ECC">
        <w:rPr>
          <w:rFonts w:ascii="Arial" w:hAnsi="Arial" w:cs="Arial"/>
          <w:sz w:val="24"/>
          <w:szCs w:val="24"/>
        </w:rPr>
        <w:t xml:space="preserve"> do Município de Campo Mourão</w:t>
      </w:r>
      <w:r>
        <w:rPr>
          <w:rFonts w:ascii="Arial" w:hAnsi="Arial" w:cs="Arial"/>
          <w:sz w:val="24"/>
          <w:szCs w:val="24"/>
        </w:rPr>
        <w:t>, quando em viagens a serviço, e dá outras providências</w:t>
      </w:r>
      <w:r w:rsidR="00CC6CEB">
        <w:rPr>
          <w:rFonts w:ascii="Arial" w:hAnsi="Arial" w:cs="Arial"/>
          <w:sz w:val="24"/>
          <w:szCs w:val="24"/>
        </w:rPr>
        <w:t>”</w:t>
      </w:r>
      <w:r>
        <w:rPr>
          <w:rFonts w:ascii="Arial" w:hAnsi="Arial" w:cs="Arial"/>
          <w:sz w:val="24"/>
          <w:szCs w:val="24"/>
        </w:rPr>
        <w:t>.</w:t>
      </w:r>
    </w:p>
    <w:p w14:paraId="648E2E41" w14:textId="77777777" w:rsidR="00CF142B" w:rsidRDefault="00CF142B" w:rsidP="00CC6CEB">
      <w:pPr>
        <w:widowControl w:val="0"/>
        <w:tabs>
          <w:tab w:val="left" w:pos="7938"/>
        </w:tabs>
        <w:suppressAutoHyphens/>
        <w:ind w:left="2835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3D91607C" w14:textId="77777777" w:rsidR="00CF142B" w:rsidRDefault="00CF142B" w:rsidP="00CC6CEB">
      <w:pPr>
        <w:widowControl w:val="0"/>
        <w:tabs>
          <w:tab w:val="left" w:pos="7938"/>
        </w:tabs>
        <w:suppressAutoHyphens/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86375">
        <w:rPr>
          <w:rFonts w:ascii="Arial" w:hAnsi="Arial" w:cs="Arial"/>
          <w:sz w:val="24"/>
          <w:szCs w:val="24"/>
          <w:shd w:val="clear" w:color="auto" w:fill="FFFFFF"/>
        </w:rPr>
        <w:t>O</w:t>
      </w:r>
      <w:r>
        <w:rPr>
          <w:rFonts w:ascii="Arial" w:hAnsi="Arial" w:cs="Arial"/>
          <w:b/>
          <w:sz w:val="24"/>
          <w:szCs w:val="24"/>
          <w:shd w:val="clear" w:color="auto" w:fill="FFFFFF"/>
        </w:rPr>
        <w:t xml:space="preserve"> </w:t>
      </w:r>
      <w:r w:rsidRPr="00E61752">
        <w:rPr>
          <w:rFonts w:ascii="Arial" w:hAnsi="Arial" w:cs="Arial"/>
          <w:b/>
          <w:sz w:val="24"/>
          <w:szCs w:val="24"/>
          <w:shd w:val="clear" w:color="auto" w:fill="FFFFFF"/>
        </w:rPr>
        <w:t>PODER LEGISLATIVO DE CAMPO MOURÃO</w:t>
      </w:r>
      <w:r w:rsidRPr="00B247B6">
        <w:rPr>
          <w:rFonts w:ascii="Arial" w:hAnsi="Arial" w:cs="Arial"/>
          <w:sz w:val="24"/>
          <w:szCs w:val="24"/>
          <w:shd w:val="clear" w:color="auto" w:fill="FFFFFF"/>
        </w:rPr>
        <w:t xml:space="preserve">, Estado do Paraná, aprova e eu Prefeito Municipal, sanciono a seguinte </w:t>
      </w:r>
    </w:p>
    <w:p w14:paraId="0D2F4BF8" w14:textId="77777777" w:rsidR="00CF142B" w:rsidRDefault="00CF142B" w:rsidP="00CC6CEB">
      <w:pPr>
        <w:widowControl w:val="0"/>
        <w:tabs>
          <w:tab w:val="left" w:pos="7938"/>
        </w:tabs>
        <w:suppressAutoHyphens/>
        <w:jc w:val="center"/>
        <w:rPr>
          <w:rFonts w:ascii="Garamond" w:hAnsi="Garamond" w:cs="Arial"/>
          <w:b/>
          <w:sz w:val="26"/>
          <w:szCs w:val="26"/>
          <w:shd w:val="clear" w:color="auto" w:fill="FFFFFF"/>
        </w:rPr>
      </w:pPr>
    </w:p>
    <w:p w14:paraId="6A82112E" w14:textId="77777777" w:rsidR="00CF142B" w:rsidRDefault="00CF142B" w:rsidP="00CC6CEB">
      <w:pPr>
        <w:widowControl w:val="0"/>
        <w:tabs>
          <w:tab w:val="left" w:pos="7938"/>
        </w:tabs>
        <w:suppressAutoHyphens/>
        <w:jc w:val="center"/>
        <w:rPr>
          <w:rFonts w:ascii="Garamond" w:hAnsi="Garamond" w:cs="Arial"/>
          <w:b/>
          <w:sz w:val="26"/>
          <w:szCs w:val="26"/>
          <w:shd w:val="clear" w:color="auto" w:fill="FFFFFF"/>
        </w:rPr>
      </w:pPr>
      <w:r w:rsidRPr="00E86375">
        <w:rPr>
          <w:rFonts w:ascii="Garamond" w:hAnsi="Garamond" w:cs="Arial"/>
          <w:b/>
          <w:sz w:val="26"/>
          <w:szCs w:val="26"/>
          <w:shd w:val="clear" w:color="auto" w:fill="FFFFFF"/>
        </w:rPr>
        <w:t>L</w:t>
      </w:r>
      <w:r>
        <w:rPr>
          <w:rFonts w:ascii="Garamond" w:hAnsi="Garamond" w:cs="Arial"/>
          <w:b/>
          <w:sz w:val="26"/>
          <w:szCs w:val="26"/>
          <w:shd w:val="clear" w:color="auto" w:fill="FFFFFF"/>
        </w:rPr>
        <w:t xml:space="preserve"> </w:t>
      </w:r>
      <w:r w:rsidRPr="00E86375">
        <w:rPr>
          <w:rFonts w:ascii="Garamond" w:hAnsi="Garamond" w:cs="Arial"/>
          <w:b/>
          <w:sz w:val="26"/>
          <w:szCs w:val="26"/>
          <w:shd w:val="clear" w:color="auto" w:fill="FFFFFF"/>
        </w:rPr>
        <w:t>E</w:t>
      </w:r>
      <w:r>
        <w:rPr>
          <w:rFonts w:ascii="Garamond" w:hAnsi="Garamond" w:cs="Arial"/>
          <w:b/>
          <w:sz w:val="26"/>
          <w:szCs w:val="26"/>
          <w:shd w:val="clear" w:color="auto" w:fill="FFFFFF"/>
        </w:rPr>
        <w:t xml:space="preserve"> </w:t>
      </w:r>
      <w:r w:rsidRPr="00E86375">
        <w:rPr>
          <w:rFonts w:ascii="Garamond" w:hAnsi="Garamond" w:cs="Arial"/>
          <w:b/>
          <w:sz w:val="26"/>
          <w:szCs w:val="26"/>
          <w:shd w:val="clear" w:color="auto" w:fill="FFFFFF"/>
        </w:rPr>
        <w:t>I:</w:t>
      </w:r>
    </w:p>
    <w:p w14:paraId="1AD9F25F" w14:textId="77777777" w:rsidR="00CF142B" w:rsidRPr="00E86375" w:rsidRDefault="00CF142B" w:rsidP="00CC6CEB">
      <w:pPr>
        <w:widowControl w:val="0"/>
        <w:tabs>
          <w:tab w:val="left" w:pos="7938"/>
        </w:tabs>
        <w:suppressAutoHyphens/>
        <w:jc w:val="center"/>
        <w:rPr>
          <w:rFonts w:ascii="Garamond" w:hAnsi="Garamond" w:cs="Arial"/>
          <w:b/>
          <w:sz w:val="26"/>
          <w:szCs w:val="26"/>
        </w:rPr>
      </w:pPr>
    </w:p>
    <w:p w14:paraId="3633E620" w14:textId="77777777" w:rsidR="00CF142B" w:rsidRDefault="00CF142B" w:rsidP="00CC6CEB">
      <w:pPr>
        <w:autoSpaceDE w:val="0"/>
        <w:autoSpaceDN w:val="0"/>
        <w:adjustRightInd w:val="0"/>
        <w:ind w:firstLine="1418"/>
        <w:jc w:val="both"/>
        <w:rPr>
          <w:rFonts w:ascii="Arial" w:hAnsi="Arial" w:cs="Arial"/>
          <w:b/>
          <w:sz w:val="24"/>
          <w:szCs w:val="24"/>
        </w:rPr>
      </w:pPr>
      <w:r w:rsidRPr="00BD30D3">
        <w:rPr>
          <w:rFonts w:ascii="Arial" w:hAnsi="Arial" w:cs="Arial"/>
          <w:b/>
          <w:sz w:val="24"/>
          <w:szCs w:val="24"/>
        </w:rPr>
        <w:t xml:space="preserve">Art. 1º </w:t>
      </w:r>
      <w:r w:rsidRPr="00BD30D3">
        <w:rPr>
          <w:rFonts w:ascii="Arial" w:hAnsi="Arial" w:cs="Arial"/>
          <w:bCs/>
          <w:sz w:val="24"/>
          <w:szCs w:val="24"/>
        </w:rPr>
        <w:t>Os artigos 1º e 4º da Lei</w:t>
      </w:r>
      <w:r w:rsidRPr="00BD30D3">
        <w:rPr>
          <w:rFonts w:ascii="Arial" w:hAnsi="Arial" w:cs="Arial"/>
          <w:b/>
          <w:sz w:val="24"/>
          <w:szCs w:val="24"/>
        </w:rPr>
        <w:t xml:space="preserve"> </w:t>
      </w:r>
      <w:r w:rsidRPr="00BD30D3">
        <w:rPr>
          <w:rFonts w:ascii="Arial" w:hAnsi="Arial" w:cs="Arial"/>
          <w:sz w:val="24"/>
          <w:szCs w:val="24"/>
          <w:shd w:val="clear" w:color="auto" w:fill="FFFFFF"/>
        </w:rPr>
        <w:t>nº 3.854, de 13 de setembro de 2017, passam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a vigorar com a seguinte alteração:</w:t>
      </w:r>
    </w:p>
    <w:p w14:paraId="00103BA3" w14:textId="77777777" w:rsidR="00CF142B" w:rsidRPr="006F3BB1" w:rsidRDefault="00CF142B" w:rsidP="00CC6CEB">
      <w:pPr>
        <w:autoSpaceDE w:val="0"/>
        <w:autoSpaceDN w:val="0"/>
        <w:adjustRightInd w:val="0"/>
        <w:ind w:firstLine="1418"/>
        <w:jc w:val="both"/>
        <w:rPr>
          <w:rFonts w:ascii="Arial" w:hAnsi="Arial" w:cs="Arial"/>
          <w:sz w:val="24"/>
          <w:szCs w:val="24"/>
        </w:rPr>
      </w:pPr>
    </w:p>
    <w:p w14:paraId="09CC7FCF" w14:textId="77777777" w:rsidR="00CF142B" w:rsidRPr="00264D56" w:rsidRDefault="00CF142B" w:rsidP="00CC6CEB">
      <w:pPr>
        <w:autoSpaceDE w:val="0"/>
        <w:autoSpaceDN w:val="0"/>
        <w:adjustRightInd w:val="0"/>
        <w:ind w:firstLine="1418"/>
        <w:jc w:val="both"/>
        <w:rPr>
          <w:rFonts w:ascii="Arial" w:hAnsi="Arial" w:cs="Arial"/>
          <w:i/>
          <w:iCs/>
          <w:sz w:val="24"/>
          <w:szCs w:val="24"/>
        </w:rPr>
      </w:pPr>
      <w:r w:rsidRPr="006F3BB1">
        <w:rPr>
          <w:rFonts w:ascii="Arial" w:hAnsi="Arial" w:cs="Arial"/>
          <w:i/>
          <w:iCs/>
          <w:sz w:val="24"/>
          <w:szCs w:val="24"/>
        </w:rPr>
        <w:t>“</w:t>
      </w:r>
      <w:r w:rsidRPr="00264D56">
        <w:rPr>
          <w:rFonts w:ascii="Arial" w:hAnsi="Arial" w:cs="Arial"/>
          <w:b/>
          <w:bCs/>
          <w:i/>
          <w:iCs/>
          <w:sz w:val="24"/>
          <w:szCs w:val="24"/>
        </w:rPr>
        <w:t>Art. 1º</w:t>
      </w:r>
      <w:r w:rsidRPr="00264D56">
        <w:rPr>
          <w:rFonts w:ascii="Arial" w:hAnsi="Arial" w:cs="Arial"/>
          <w:i/>
          <w:iCs/>
          <w:sz w:val="24"/>
          <w:szCs w:val="24"/>
        </w:rPr>
        <w:t xml:space="preserve"> Os Agentes Políticos Municipais, Prefeito, </w:t>
      </w:r>
      <w:r w:rsidRPr="00264D56">
        <w:rPr>
          <w:rFonts w:ascii="Arial" w:eastAsia="Calibri" w:hAnsi="Arial" w:cs="Arial"/>
          <w:i/>
          <w:iCs/>
          <w:sz w:val="24"/>
          <w:szCs w:val="24"/>
          <w:lang w:eastAsia="en-US"/>
        </w:rPr>
        <w:t>Vice-Prefeito e Secretários</w:t>
      </w:r>
      <w:r w:rsidRPr="00264D56">
        <w:rPr>
          <w:rFonts w:ascii="Arial" w:hAnsi="Arial" w:cs="Arial"/>
          <w:i/>
          <w:iCs/>
          <w:sz w:val="24"/>
          <w:szCs w:val="24"/>
        </w:rPr>
        <w:t xml:space="preserve"> </w:t>
      </w:r>
      <w:r w:rsidRPr="00264D56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que a serviço, se afastarem da sede do Município de Campo Mourão em caráter eventual ou transitório, para outro ponto do território nacional ou internacional, </w:t>
      </w:r>
      <w:r w:rsidRPr="00264D56">
        <w:rPr>
          <w:rFonts w:ascii="Arial" w:hAnsi="Arial" w:cs="Arial"/>
          <w:i/>
          <w:iCs/>
          <w:sz w:val="24"/>
          <w:szCs w:val="24"/>
        </w:rPr>
        <w:t>farão jus à percepção de diárias para indenização das despesas com alimentação, hospedagem e locomoção urbana, a ser estabelecido em regulamento.</w:t>
      </w:r>
    </w:p>
    <w:p w14:paraId="054FE665" w14:textId="25457900" w:rsidR="00CF142B" w:rsidRPr="00264D56" w:rsidRDefault="00CF142B" w:rsidP="00CC6CEB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264D56">
        <w:rPr>
          <w:rFonts w:ascii="Arial" w:hAnsi="Arial" w:cs="Arial"/>
          <w:i/>
          <w:iCs/>
          <w:sz w:val="24"/>
          <w:szCs w:val="24"/>
        </w:rPr>
        <w:t>...................................................................................................</w:t>
      </w:r>
      <w:r w:rsidR="00CC6CEB">
        <w:rPr>
          <w:rFonts w:ascii="Arial" w:hAnsi="Arial" w:cs="Arial"/>
          <w:i/>
          <w:iCs/>
          <w:sz w:val="24"/>
          <w:szCs w:val="24"/>
        </w:rPr>
        <w:t>....</w:t>
      </w:r>
      <w:r w:rsidRPr="00264D56">
        <w:rPr>
          <w:rFonts w:ascii="Arial" w:hAnsi="Arial" w:cs="Arial"/>
          <w:i/>
          <w:iCs/>
          <w:sz w:val="24"/>
          <w:szCs w:val="24"/>
        </w:rPr>
        <w:t>...............</w:t>
      </w:r>
      <w:r w:rsidR="009D3A58">
        <w:rPr>
          <w:rFonts w:ascii="Arial" w:hAnsi="Arial" w:cs="Arial"/>
          <w:i/>
          <w:iCs/>
          <w:sz w:val="24"/>
          <w:szCs w:val="24"/>
        </w:rPr>
        <w:t>.</w:t>
      </w:r>
      <w:r w:rsidRPr="00264D56">
        <w:rPr>
          <w:rFonts w:ascii="Arial" w:hAnsi="Arial" w:cs="Arial"/>
          <w:i/>
          <w:iCs/>
          <w:sz w:val="24"/>
          <w:szCs w:val="24"/>
        </w:rPr>
        <w:t>..........”</w:t>
      </w:r>
    </w:p>
    <w:p w14:paraId="654668AE" w14:textId="77777777" w:rsidR="00CF142B" w:rsidRPr="00264D56" w:rsidRDefault="00CF142B" w:rsidP="00CC6CEB">
      <w:pPr>
        <w:ind w:right="45" w:firstLine="1418"/>
        <w:jc w:val="both"/>
        <w:rPr>
          <w:rFonts w:ascii="Arial" w:hAnsi="Arial" w:cs="Arial"/>
          <w:bCs/>
          <w:i/>
          <w:iCs/>
          <w:sz w:val="24"/>
          <w:szCs w:val="24"/>
          <w:shd w:val="clear" w:color="auto" w:fill="FFFFFF"/>
        </w:rPr>
      </w:pPr>
    </w:p>
    <w:p w14:paraId="592AC780" w14:textId="77777777" w:rsidR="00CF142B" w:rsidRPr="00264D56" w:rsidRDefault="00CF142B" w:rsidP="00CC6CEB">
      <w:pPr>
        <w:ind w:right="45" w:firstLine="1418"/>
        <w:jc w:val="both"/>
        <w:rPr>
          <w:rFonts w:ascii="Arial" w:hAnsi="Arial" w:cs="Arial"/>
          <w:i/>
          <w:iCs/>
          <w:sz w:val="24"/>
          <w:szCs w:val="24"/>
          <w:shd w:val="clear" w:color="auto" w:fill="FFFFFF"/>
        </w:rPr>
      </w:pPr>
      <w:r w:rsidRPr="00264D56">
        <w:rPr>
          <w:rFonts w:ascii="Arial" w:hAnsi="Arial" w:cs="Arial"/>
          <w:bCs/>
          <w:i/>
          <w:iCs/>
          <w:sz w:val="24"/>
          <w:szCs w:val="24"/>
          <w:shd w:val="clear" w:color="auto" w:fill="FFFFFF"/>
        </w:rPr>
        <w:t>“</w:t>
      </w:r>
      <w:r w:rsidRPr="00264D56">
        <w:rPr>
          <w:rFonts w:ascii="Arial" w:hAnsi="Arial" w:cs="Arial"/>
          <w:b/>
          <w:i/>
          <w:iCs/>
          <w:sz w:val="24"/>
          <w:szCs w:val="24"/>
          <w:shd w:val="clear" w:color="auto" w:fill="FFFFFF"/>
        </w:rPr>
        <w:t>Art. 4</w:t>
      </w:r>
      <w:r w:rsidRPr="00264D56">
        <w:rPr>
          <w:rFonts w:ascii="Arial" w:hAnsi="Arial" w:cs="Arial"/>
          <w:b/>
          <w:i/>
          <w:iCs/>
          <w:sz w:val="24"/>
          <w:szCs w:val="24"/>
        </w:rPr>
        <w:t>º.</w:t>
      </w:r>
      <w:r w:rsidRPr="00264D56">
        <w:rPr>
          <w:rFonts w:ascii="Arial" w:hAnsi="Arial" w:cs="Arial"/>
          <w:b/>
          <w:i/>
          <w:iCs/>
          <w:sz w:val="24"/>
          <w:szCs w:val="24"/>
          <w:shd w:val="clear" w:color="auto" w:fill="FFFFFF"/>
        </w:rPr>
        <w:t xml:space="preserve"> </w:t>
      </w:r>
      <w:r w:rsidRPr="00264D56">
        <w:rPr>
          <w:rFonts w:ascii="Arial" w:hAnsi="Arial" w:cs="Arial"/>
          <w:i/>
          <w:iCs/>
          <w:sz w:val="24"/>
          <w:szCs w:val="24"/>
          <w:shd w:val="clear" w:color="auto" w:fill="FFFFFF"/>
        </w:rPr>
        <w:t>Os valores a serem pagos a título de diárias serão os constantes nas tabelas abaixo:</w:t>
      </w:r>
    </w:p>
    <w:p w14:paraId="59345D87" w14:textId="77777777" w:rsidR="00CF142B" w:rsidRPr="00264D56" w:rsidRDefault="00CF142B" w:rsidP="00CC6CEB">
      <w:pPr>
        <w:ind w:right="45" w:firstLine="1418"/>
        <w:jc w:val="both"/>
        <w:rPr>
          <w:rFonts w:ascii="Arial" w:hAnsi="Arial" w:cs="Arial"/>
          <w:i/>
          <w:iCs/>
          <w:sz w:val="24"/>
          <w:szCs w:val="24"/>
          <w:shd w:val="clear" w:color="auto" w:fill="FFFFFF"/>
        </w:rPr>
      </w:pPr>
    </w:p>
    <w:p w14:paraId="48F4F0B0" w14:textId="77777777" w:rsidR="00CF142B" w:rsidRPr="006F3BB1" w:rsidRDefault="00CF142B" w:rsidP="00CC6CEB">
      <w:pPr>
        <w:ind w:right="45" w:firstLine="1418"/>
        <w:jc w:val="both"/>
        <w:rPr>
          <w:rFonts w:ascii="Arial" w:hAnsi="Arial" w:cs="Arial"/>
          <w:i/>
          <w:iCs/>
          <w:sz w:val="24"/>
          <w:szCs w:val="24"/>
          <w:shd w:val="clear" w:color="auto" w:fill="FFFFFF"/>
        </w:rPr>
      </w:pPr>
      <w:r w:rsidRPr="006F3BB1">
        <w:rPr>
          <w:rFonts w:ascii="Arial" w:hAnsi="Arial" w:cs="Arial"/>
          <w:b/>
          <w:bCs/>
          <w:i/>
          <w:iCs/>
          <w:sz w:val="24"/>
          <w:szCs w:val="24"/>
          <w:shd w:val="clear" w:color="auto" w:fill="FFFFFF"/>
        </w:rPr>
        <w:t>I -</w:t>
      </w:r>
      <w:r w:rsidRPr="006F3BB1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 Deslocamento em território nacional:</w:t>
      </w:r>
    </w:p>
    <w:p w14:paraId="77C2784F" w14:textId="77777777" w:rsidR="00CF142B" w:rsidRPr="006F3BB1" w:rsidRDefault="00CF142B" w:rsidP="00CF142B">
      <w:pPr>
        <w:ind w:right="45" w:firstLine="1418"/>
        <w:jc w:val="both"/>
        <w:rPr>
          <w:rFonts w:ascii="Arial" w:hAnsi="Arial" w:cs="Arial"/>
          <w:i/>
          <w:iCs/>
          <w:sz w:val="24"/>
          <w:szCs w:val="24"/>
          <w:shd w:val="clear" w:color="auto" w:fill="FFFFFF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06"/>
        <w:gridCol w:w="2410"/>
        <w:gridCol w:w="2165"/>
      </w:tblGrid>
      <w:tr w:rsidR="00CF142B" w:rsidRPr="006F3BB1" w14:paraId="68E1D09E" w14:textId="77777777" w:rsidTr="009E6AC0">
        <w:tc>
          <w:tcPr>
            <w:tcW w:w="2365" w:type="pct"/>
          </w:tcPr>
          <w:p w14:paraId="7A8E6FDF" w14:textId="77777777" w:rsidR="00CF142B" w:rsidRPr="006F3BB1" w:rsidRDefault="00CF142B" w:rsidP="00A51C2F">
            <w:pPr>
              <w:ind w:right="45"/>
              <w:jc w:val="center"/>
              <w:rPr>
                <w:rFonts w:ascii="Arial" w:hAnsi="Arial" w:cs="Arial"/>
                <w:b/>
                <w:i/>
                <w:iCs/>
                <w:sz w:val="24"/>
                <w:szCs w:val="24"/>
                <w:shd w:val="clear" w:color="auto" w:fill="FFFFFF"/>
              </w:rPr>
            </w:pPr>
            <w:r w:rsidRPr="006F3BB1">
              <w:rPr>
                <w:rFonts w:ascii="Arial" w:hAnsi="Arial" w:cs="Arial"/>
                <w:b/>
                <w:i/>
                <w:iCs/>
                <w:sz w:val="24"/>
                <w:szCs w:val="24"/>
                <w:shd w:val="clear" w:color="auto" w:fill="FFFFFF"/>
              </w:rPr>
              <w:t>Cargo</w:t>
            </w:r>
          </w:p>
        </w:tc>
        <w:tc>
          <w:tcPr>
            <w:tcW w:w="1388" w:type="pct"/>
          </w:tcPr>
          <w:p w14:paraId="4566C3E9" w14:textId="77777777" w:rsidR="00CF142B" w:rsidRPr="006F3BB1" w:rsidRDefault="00CF142B" w:rsidP="00A51C2F">
            <w:pPr>
              <w:ind w:right="45"/>
              <w:jc w:val="center"/>
              <w:rPr>
                <w:rFonts w:ascii="Arial" w:hAnsi="Arial" w:cs="Arial"/>
                <w:b/>
                <w:i/>
                <w:iCs/>
                <w:sz w:val="24"/>
                <w:szCs w:val="24"/>
                <w:shd w:val="clear" w:color="auto" w:fill="FFFFFF"/>
              </w:rPr>
            </w:pPr>
            <w:r w:rsidRPr="006F3BB1">
              <w:rPr>
                <w:rFonts w:ascii="Arial" w:hAnsi="Arial" w:cs="Arial"/>
                <w:b/>
                <w:i/>
                <w:iCs/>
                <w:sz w:val="24"/>
                <w:szCs w:val="24"/>
              </w:rPr>
              <w:t>Dentro do Estado do Paraná (R$)</w:t>
            </w:r>
          </w:p>
        </w:tc>
        <w:tc>
          <w:tcPr>
            <w:tcW w:w="1247" w:type="pct"/>
          </w:tcPr>
          <w:p w14:paraId="12768BE7" w14:textId="77777777" w:rsidR="00CF142B" w:rsidRPr="006F3BB1" w:rsidRDefault="00CF142B" w:rsidP="00A51C2F">
            <w:pPr>
              <w:ind w:right="45"/>
              <w:jc w:val="center"/>
              <w:rPr>
                <w:rFonts w:ascii="Arial" w:hAnsi="Arial" w:cs="Arial"/>
                <w:b/>
                <w:i/>
                <w:iCs/>
                <w:sz w:val="24"/>
                <w:szCs w:val="24"/>
                <w:shd w:val="clear" w:color="auto" w:fill="FFFFFF"/>
              </w:rPr>
            </w:pPr>
            <w:r w:rsidRPr="006F3BB1">
              <w:rPr>
                <w:rFonts w:ascii="Arial" w:hAnsi="Arial" w:cs="Arial"/>
                <w:b/>
                <w:i/>
                <w:iCs/>
                <w:sz w:val="24"/>
                <w:szCs w:val="24"/>
              </w:rPr>
              <w:t>Fora do Estado do Paraná (R$)</w:t>
            </w:r>
          </w:p>
        </w:tc>
      </w:tr>
      <w:tr w:rsidR="00CF142B" w:rsidRPr="006F3BB1" w14:paraId="668A9A43" w14:textId="77777777" w:rsidTr="009E6AC0">
        <w:tc>
          <w:tcPr>
            <w:tcW w:w="2365" w:type="pct"/>
          </w:tcPr>
          <w:p w14:paraId="3A0D23FA" w14:textId="77777777" w:rsidR="00CF142B" w:rsidRPr="006F3BB1" w:rsidRDefault="00CF142B" w:rsidP="00A51C2F">
            <w:pPr>
              <w:ind w:right="45"/>
              <w:jc w:val="center"/>
              <w:rPr>
                <w:rFonts w:ascii="Arial" w:hAnsi="Arial" w:cs="Arial"/>
                <w:i/>
                <w:iCs/>
                <w:sz w:val="24"/>
                <w:szCs w:val="24"/>
                <w:shd w:val="clear" w:color="auto" w:fill="FFFFFF"/>
              </w:rPr>
            </w:pPr>
            <w:r w:rsidRPr="006F3BB1">
              <w:rPr>
                <w:rFonts w:ascii="Arial" w:hAnsi="Arial" w:cs="Arial"/>
                <w:i/>
                <w:iCs/>
                <w:sz w:val="24"/>
                <w:szCs w:val="24"/>
                <w:shd w:val="clear" w:color="auto" w:fill="FFFFFF"/>
              </w:rPr>
              <w:t>Prefeito e Vice-Prefeito</w:t>
            </w:r>
          </w:p>
        </w:tc>
        <w:tc>
          <w:tcPr>
            <w:tcW w:w="1388" w:type="pct"/>
          </w:tcPr>
          <w:p w14:paraId="2529FAD9" w14:textId="77777777" w:rsidR="00CF142B" w:rsidRPr="006F3BB1" w:rsidRDefault="00CF142B" w:rsidP="00A51C2F">
            <w:pPr>
              <w:ind w:right="45"/>
              <w:jc w:val="right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6F3BB1">
              <w:rPr>
                <w:rFonts w:ascii="Arial" w:hAnsi="Arial" w:cs="Arial"/>
                <w:i/>
                <w:iCs/>
                <w:sz w:val="24"/>
                <w:szCs w:val="24"/>
              </w:rPr>
              <w:t>862,54</w:t>
            </w:r>
          </w:p>
        </w:tc>
        <w:tc>
          <w:tcPr>
            <w:tcW w:w="1247" w:type="pct"/>
          </w:tcPr>
          <w:p w14:paraId="5689262E" w14:textId="77777777" w:rsidR="00CF142B" w:rsidRPr="006F3BB1" w:rsidRDefault="00CF142B" w:rsidP="00A51C2F">
            <w:pPr>
              <w:ind w:right="45"/>
              <w:jc w:val="right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6F3BB1">
              <w:rPr>
                <w:rFonts w:ascii="Arial" w:hAnsi="Arial" w:cs="Arial"/>
                <w:i/>
                <w:iCs/>
                <w:sz w:val="24"/>
                <w:szCs w:val="24"/>
              </w:rPr>
              <w:t>1.061,58</w:t>
            </w:r>
          </w:p>
        </w:tc>
      </w:tr>
      <w:tr w:rsidR="00CF142B" w:rsidRPr="006F3BB1" w14:paraId="6317BD56" w14:textId="77777777" w:rsidTr="009E6AC0">
        <w:tc>
          <w:tcPr>
            <w:tcW w:w="2365" w:type="pct"/>
          </w:tcPr>
          <w:p w14:paraId="6E4CD73A" w14:textId="77777777" w:rsidR="00CF142B" w:rsidRPr="006F3BB1" w:rsidRDefault="00CF142B" w:rsidP="00A51C2F">
            <w:pPr>
              <w:ind w:right="45"/>
              <w:jc w:val="center"/>
              <w:rPr>
                <w:rFonts w:ascii="Arial" w:hAnsi="Arial" w:cs="Arial"/>
                <w:i/>
                <w:iCs/>
                <w:sz w:val="24"/>
                <w:szCs w:val="24"/>
                <w:shd w:val="clear" w:color="auto" w:fill="FFFFFF"/>
              </w:rPr>
            </w:pPr>
            <w:r w:rsidRPr="006F3BB1">
              <w:rPr>
                <w:rFonts w:ascii="Arial" w:hAnsi="Arial" w:cs="Arial"/>
                <w:i/>
                <w:iCs/>
                <w:sz w:val="24"/>
                <w:szCs w:val="24"/>
                <w:shd w:val="clear" w:color="auto" w:fill="FFFFFF"/>
              </w:rPr>
              <w:t>Secretários e cargos equivalentes</w:t>
            </w:r>
          </w:p>
        </w:tc>
        <w:tc>
          <w:tcPr>
            <w:tcW w:w="1388" w:type="pct"/>
          </w:tcPr>
          <w:p w14:paraId="14E9B293" w14:textId="77777777" w:rsidR="00CF142B" w:rsidRPr="006F3BB1" w:rsidRDefault="00CF142B" w:rsidP="00A51C2F">
            <w:pPr>
              <w:ind w:right="45"/>
              <w:jc w:val="right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6F3BB1">
              <w:rPr>
                <w:rFonts w:ascii="Arial" w:hAnsi="Arial" w:cs="Arial"/>
                <w:i/>
                <w:iCs/>
                <w:sz w:val="24"/>
                <w:szCs w:val="24"/>
              </w:rPr>
              <w:t>759,03</w:t>
            </w:r>
          </w:p>
        </w:tc>
        <w:tc>
          <w:tcPr>
            <w:tcW w:w="1247" w:type="pct"/>
          </w:tcPr>
          <w:p w14:paraId="64747775" w14:textId="77777777" w:rsidR="00CF142B" w:rsidRPr="006F3BB1" w:rsidRDefault="00CF142B" w:rsidP="00A51C2F">
            <w:pPr>
              <w:ind w:right="45"/>
              <w:jc w:val="right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6F3BB1">
              <w:rPr>
                <w:rFonts w:ascii="Arial" w:hAnsi="Arial" w:cs="Arial"/>
                <w:i/>
                <w:iCs/>
                <w:sz w:val="24"/>
                <w:szCs w:val="24"/>
              </w:rPr>
              <w:t>934,19</w:t>
            </w:r>
          </w:p>
        </w:tc>
      </w:tr>
    </w:tbl>
    <w:p w14:paraId="20C7736C" w14:textId="77777777" w:rsidR="00CF142B" w:rsidRPr="006F3BB1" w:rsidRDefault="00CF142B" w:rsidP="00CF142B">
      <w:pPr>
        <w:ind w:right="45" w:firstLine="1418"/>
        <w:jc w:val="both"/>
        <w:rPr>
          <w:rFonts w:ascii="Arial" w:hAnsi="Arial" w:cs="Arial"/>
          <w:i/>
          <w:iCs/>
          <w:sz w:val="24"/>
          <w:szCs w:val="24"/>
          <w:shd w:val="clear" w:color="auto" w:fill="FFFFFF"/>
        </w:rPr>
      </w:pPr>
    </w:p>
    <w:p w14:paraId="1EA3AE48" w14:textId="77777777" w:rsidR="00CF142B" w:rsidRPr="00264D56" w:rsidRDefault="00CF142B" w:rsidP="00CF142B">
      <w:pPr>
        <w:ind w:right="45" w:firstLine="1418"/>
        <w:jc w:val="both"/>
        <w:rPr>
          <w:rFonts w:ascii="Arial" w:hAnsi="Arial" w:cs="Arial"/>
          <w:i/>
          <w:iCs/>
          <w:sz w:val="24"/>
          <w:szCs w:val="24"/>
          <w:shd w:val="clear" w:color="auto" w:fill="FFFFFF"/>
        </w:rPr>
      </w:pPr>
      <w:r w:rsidRPr="00264D56">
        <w:rPr>
          <w:rFonts w:ascii="Arial" w:hAnsi="Arial" w:cs="Arial"/>
          <w:b/>
          <w:bCs/>
          <w:i/>
          <w:iCs/>
          <w:sz w:val="24"/>
          <w:szCs w:val="24"/>
          <w:shd w:val="clear" w:color="auto" w:fill="FFFFFF"/>
        </w:rPr>
        <w:t>II -</w:t>
      </w:r>
      <w:r w:rsidRPr="00264D56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 Deslocamento em território internacional:</w:t>
      </w:r>
    </w:p>
    <w:p w14:paraId="0861D4E7" w14:textId="77777777" w:rsidR="00CF142B" w:rsidRPr="00264D56" w:rsidRDefault="00CF142B" w:rsidP="00CF142B">
      <w:pPr>
        <w:ind w:right="45" w:firstLine="1418"/>
        <w:jc w:val="both"/>
        <w:rPr>
          <w:rFonts w:ascii="Arial" w:hAnsi="Arial" w:cs="Arial"/>
          <w:i/>
          <w:iCs/>
          <w:sz w:val="24"/>
          <w:szCs w:val="24"/>
          <w:shd w:val="clear" w:color="auto" w:fill="FFFFFF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39"/>
        <w:gridCol w:w="1174"/>
        <w:gridCol w:w="1320"/>
        <w:gridCol w:w="1320"/>
        <w:gridCol w:w="1174"/>
        <w:gridCol w:w="1354"/>
      </w:tblGrid>
      <w:tr w:rsidR="00CF142B" w:rsidRPr="00264D56" w14:paraId="41E342CC" w14:textId="77777777" w:rsidTr="009E6AC0">
        <w:tc>
          <w:tcPr>
            <w:tcW w:w="1347" w:type="pct"/>
            <w:vAlign w:val="center"/>
          </w:tcPr>
          <w:p w14:paraId="2C31661B" w14:textId="77777777" w:rsidR="00CF142B" w:rsidRPr="00264D56" w:rsidRDefault="00CF142B" w:rsidP="00A51C2F">
            <w:pPr>
              <w:ind w:right="45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shd w:val="clear" w:color="auto" w:fill="FFFFFF"/>
              </w:rPr>
            </w:pPr>
            <w:bookmarkStart w:id="0" w:name="_Hlk205824385"/>
            <w:r w:rsidRPr="00264D56">
              <w:rPr>
                <w:rFonts w:ascii="Arial" w:hAnsi="Arial" w:cs="Arial"/>
                <w:b/>
                <w:i/>
                <w:iCs/>
                <w:sz w:val="22"/>
                <w:szCs w:val="22"/>
                <w:shd w:val="clear" w:color="auto" w:fill="FFFFFF"/>
              </w:rPr>
              <w:t>Cargo</w:t>
            </w:r>
          </w:p>
        </w:tc>
        <w:tc>
          <w:tcPr>
            <w:tcW w:w="676" w:type="pct"/>
            <w:vAlign w:val="center"/>
          </w:tcPr>
          <w:p w14:paraId="7E26D885" w14:textId="77777777" w:rsidR="00CF142B" w:rsidRPr="00264D56" w:rsidRDefault="00CF142B" w:rsidP="00A51C2F">
            <w:pPr>
              <w:ind w:right="45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shd w:val="clear" w:color="auto" w:fill="FFFFFF"/>
              </w:rPr>
            </w:pPr>
            <w:r w:rsidRPr="00264D56">
              <w:rPr>
                <w:rFonts w:ascii="Arial" w:hAnsi="Arial" w:cs="Arial"/>
                <w:b/>
                <w:i/>
                <w:iCs/>
                <w:sz w:val="22"/>
                <w:szCs w:val="22"/>
                <w:shd w:val="clear" w:color="auto" w:fill="FFFFFF"/>
              </w:rPr>
              <w:t>América Latina¹</w:t>
            </w:r>
          </w:p>
          <w:p w14:paraId="334D67CB" w14:textId="77777777" w:rsidR="00CF142B" w:rsidRPr="00264D56" w:rsidRDefault="00CF142B" w:rsidP="00A51C2F">
            <w:pPr>
              <w:ind w:right="45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shd w:val="clear" w:color="auto" w:fill="FFFFFF"/>
              </w:rPr>
            </w:pPr>
            <w:r w:rsidRPr="00264D56">
              <w:rPr>
                <w:rFonts w:ascii="Arial" w:hAnsi="Arial" w:cs="Arial"/>
                <w:b/>
                <w:i/>
                <w:iCs/>
                <w:sz w:val="22"/>
                <w:szCs w:val="22"/>
                <w:shd w:val="clear" w:color="auto" w:fill="FFFFFF"/>
              </w:rPr>
              <w:t>(USD)</w:t>
            </w:r>
          </w:p>
        </w:tc>
        <w:tc>
          <w:tcPr>
            <w:tcW w:w="760" w:type="pct"/>
            <w:vAlign w:val="center"/>
          </w:tcPr>
          <w:p w14:paraId="3B93ABCA" w14:textId="77777777" w:rsidR="00CF142B" w:rsidRPr="00264D56" w:rsidRDefault="00CF142B" w:rsidP="00A51C2F">
            <w:pPr>
              <w:ind w:right="45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shd w:val="clear" w:color="auto" w:fill="FFFFFF"/>
              </w:rPr>
            </w:pPr>
            <w:r w:rsidRPr="00264D56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América do Norte</w:t>
            </w:r>
            <w:r w:rsidRPr="00264D56">
              <w:rPr>
                <w:rFonts w:ascii="Arial" w:hAnsi="Arial" w:cs="Arial"/>
                <w:b/>
                <w:i/>
                <w:iCs/>
                <w:sz w:val="22"/>
                <w:szCs w:val="22"/>
                <w:shd w:val="clear" w:color="auto" w:fill="FFFFFF"/>
              </w:rPr>
              <w:t>¹</w:t>
            </w:r>
          </w:p>
          <w:p w14:paraId="2B324471" w14:textId="77777777" w:rsidR="00CF142B" w:rsidRPr="00264D56" w:rsidRDefault="00CF142B" w:rsidP="00A51C2F">
            <w:pPr>
              <w:ind w:right="45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shd w:val="clear" w:color="auto" w:fill="FFFFFF"/>
              </w:rPr>
            </w:pPr>
            <w:r w:rsidRPr="00264D56">
              <w:rPr>
                <w:rFonts w:ascii="Arial" w:hAnsi="Arial" w:cs="Arial"/>
                <w:b/>
                <w:i/>
                <w:iCs/>
                <w:sz w:val="22"/>
                <w:szCs w:val="22"/>
                <w:shd w:val="clear" w:color="auto" w:fill="FFFFFF"/>
              </w:rPr>
              <w:t>(USD)</w:t>
            </w:r>
          </w:p>
        </w:tc>
        <w:tc>
          <w:tcPr>
            <w:tcW w:w="760" w:type="pct"/>
            <w:vAlign w:val="center"/>
          </w:tcPr>
          <w:p w14:paraId="427877A5" w14:textId="77777777" w:rsidR="00CF142B" w:rsidRPr="00264D56" w:rsidRDefault="00CF142B" w:rsidP="00A51C2F">
            <w:pPr>
              <w:ind w:right="45"/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264D56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Europa/</w:t>
            </w:r>
          </w:p>
          <w:p w14:paraId="2292D18E" w14:textId="77777777" w:rsidR="00CF142B" w:rsidRPr="00264D56" w:rsidRDefault="00CF142B" w:rsidP="00A51C2F">
            <w:pPr>
              <w:ind w:right="45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shd w:val="clear" w:color="auto" w:fill="FFFFFF"/>
              </w:rPr>
            </w:pPr>
            <w:r w:rsidRPr="00264D56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Turquia</w:t>
            </w:r>
            <w:r w:rsidRPr="00264D56">
              <w:rPr>
                <w:rFonts w:ascii="Arial" w:hAnsi="Arial" w:cs="Arial"/>
                <w:b/>
                <w:i/>
                <w:iCs/>
                <w:sz w:val="22"/>
                <w:szCs w:val="22"/>
                <w:shd w:val="clear" w:color="auto" w:fill="FFFFFF"/>
              </w:rPr>
              <w:t>¹</w:t>
            </w:r>
          </w:p>
          <w:p w14:paraId="757DFB8A" w14:textId="77777777" w:rsidR="00CF142B" w:rsidRPr="00264D56" w:rsidRDefault="00CF142B" w:rsidP="00A51C2F">
            <w:pPr>
              <w:ind w:right="45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shd w:val="clear" w:color="auto" w:fill="FFFFFF"/>
              </w:rPr>
            </w:pPr>
            <w:r w:rsidRPr="00264D56">
              <w:rPr>
                <w:rFonts w:ascii="Arial" w:hAnsi="Arial" w:cs="Arial"/>
                <w:b/>
                <w:i/>
                <w:iCs/>
                <w:sz w:val="22"/>
                <w:szCs w:val="22"/>
                <w:shd w:val="clear" w:color="auto" w:fill="FFFFFF"/>
              </w:rPr>
              <w:t>(USD)</w:t>
            </w:r>
          </w:p>
        </w:tc>
        <w:tc>
          <w:tcPr>
            <w:tcW w:w="676" w:type="pct"/>
            <w:vAlign w:val="center"/>
          </w:tcPr>
          <w:p w14:paraId="7D27DDDB" w14:textId="77777777" w:rsidR="00CF142B" w:rsidRPr="00264D56" w:rsidRDefault="00CF142B" w:rsidP="00A51C2F">
            <w:pPr>
              <w:ind w:right="45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shd w:val="clear" w:color="auto" w:fill="FFFFFF"/>
              </w:rPr>
            </w:pPr>
            <w:r w:rsidRPr="00264D56">
              <w:rPr>
                <w:rFonts w:ascii="Arial" w:hAnsi="Arial" w:cs="Arial"/>
                <w:b/>
                <w:i/>
                <w:iCs/>
                <w:sz w:val="22"/>
                <w:szCs w:val="22"/>
                <w:shd w:val="clear" w:color="auto" w:fill="FFFFFF"/>
              </w:rPr>
              <w:t>África e Oriente Médio¹</w:t>
            </w:r>
          </w:p>
          <w:p w14:paraId="7D771D28" w14:textId="77777777" w:rsidR="00CF142B" w:rsidRPr="00264D56" w:rsidRDefault="00CF142B" w:rsidP="00A51C2F">
            <w:pPr>
              <w:ind w:right="45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shd w:val="clear" w:color="auto" w:fill="FFFFFF"/>
              </w:rPr>
            </w:pPr>
            <w:r w:rsidRPr="00264D56">
              <w:rPr>
                <w:rFonts w:ascii="Arial" w:hAnsi="Arial" w:cs="Arial"/>
                <w:b/>
                <w:i/>
                <w:iCs/>
                <w:sz w:val="22"/>
                <w:szCs w:val="22"/>
                <w:shd w:val="clear" w:color="auto" w:fill="FFFFFF"/>
              </w:rPr>
              <w:t>(USD)</w:t>
            </w:r>
          </w:p>
        </w:tc>
        <w:tc>
          <w:tcPr>
            <w:tcW w:w="780" w:type="pct"/>
            <w:vAlign w:val="center"/>
          </w:tcPr>
          <w:p w14:paraId="5DA67872" w14:textId="77777777" w:rsidR="00CF142B" w:rsidRPr="00264D56" w:rsidRDefault="00CF142B" w:rsidP="00A51C2F">
            <w:pPr>
              <w:ind w:right="45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shd w:val="clear" w:color="auto" w:fill="FFFFFF"/>
              </w:rPr>
            </w:pPr>
            <w:r w:rsidRPr="00264D56">
              <w:rPr>
                <w:rFonts w:ascii="Arial" w:hAnsi="Arial" w:cs="Arial"/>
                <w:b/>
                <w:i/>
                <w:iCs/>
                <w:sz w:val="22"/>
                <w:szCs w:val="22"/>
                <w:shd w:val="clear" w:color="auto" w:fill="FFFFFF"/>
              </w:rPr>
              <w:t>Ásia/</w:t>
            </w:r>
          </w:p>
          <w:p w14:paraId="5667A36D" w14:textId="77777777" w:rsidR="00CF142B" w:rsidRPr="00264D56" w:rsidRDefault="00CF142B" w:rsidP="00A51C2F">
            <w:pPr>
              <w:ind w:right="45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shd w:val="clear" w:color="auto" w:fill="FFFFFF"/>
              </w:rPr>
            </w:pPr>
            <w:r w:rsidRPr="00264D56">
              <w:rPr>
                <w:rFonts w:ascii="Arial" w:hAnsi="Arial" w:cs="Arial"/>
                <w:b/>
                <w:i/>
                <w:iCs/>
                <w:sz w:val="22"/>
                <w:szCs w:val="22"/>
                <w:shd w:val="clear" w:color="auto" w:fill="FFFFFF"/>
              </w:rPr>
              <w:t>Oceania¹</w:t>
            </w:r>
          </w:p>
          <w:p w14:paraId="60F569A8" w14:textId="77777777" w:rsidR="00CF142B" w:rsidRPr="00264D56" w:rsidRDefault="00CF142B" w:rsidP="00A51C2F">
            <w:pPr>
              <w:ind w:right="45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shd w:val="clear" w:color="auto" w:fill="FFFFFF"/>
              </w:rPr>
            </w:pPr>
            <w:r w:rsidRPr="00264D56">
              <w:rPr>
                <w:rFonts w:ascii="Arial" w:hAnsi="Arial" w:cs="Arial"/>
                <w:b/>
                <w:i/>
                <w:iCs/>
                <w:sz w:val="22"/>
                <w:szCs w:val="22"/>
                <w:shd w:val="clear" w:color="auto" w:fill="FFFFFF"/>
              </w:rPr>
              <w:t>(USD)</w:t>
            </w:r>
          </w:p>
        </w:tc>
      </w:tr>
      <w:tr w:rsidR="00CF142B" w:rsidRPr="00264D56" w14:paraId="6B7F31CE" w14:textId="77777777" w:rsidTr="009E6AC0">
        <w:tc>
          <w:tcPr>
            <w:tcW w:w="1347" w:type="pct"/>
          </w:tcPr>
          <w:p w14:paraId="4686741C" w14:textId="77777777" w:rsidR="00CF142B" w:rsidRPr="00264D56" w:rsidRDefault="00CF142B" w:rsidP="00A51C2F">
            <w:pPr>
              <w:ind w:right="45"/>
              <w:jc w:val="center"/>
              <w:rPr>
                <w:rFonts w:ascii="Arial" w:hAnsi="Arial" w:cs="Arial"/>
                <w:i/>
                <w:iCs/>
                <w:sz w:val="22"/>
                <w:szCs w:val="22"/>
                <w:shd w:val="clear" w:color="auto" w:fill="FFFFFF"/>
              </w:rPr>
            </w:pPr>
            <w:r w:rsidRPr="00264D56">
              <w:rPr>
                <w:rFonts w:ascii="Arial" w:hAnsi="Arial" w:cs="Arial"/>
                <w:i/>
                <w:iCs/>
                <w:sz w:val="22"/>
                <w:szCs w:val="22"/>
                <w:shd w:val="clear" w:color="auto" w:fill="FFFFFF"/>
              </w:rPr>
              <w:t>Prefeito e Vice-Prefeito</w:t>
            </w:r>
          </w:p>
        </w:tc>
        <w:tc>
          <w:tcPr>
            <w:tcW w:w="676" w:type="pct"/>
          </w:tcPr>
          <w:p w14:paraId="2F213482" w14:textId="77777777" w:rsidR="00CF142B" w:rsidRPr="00264D56" w:rsidRDefault="00CF142B" w:rsidP="00A51C2F">
            <w:pPr>
              <w:ind w:right="45"/>
              <w:jc w:val="right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264D56">
              <w:rPr>
                <w:rFonts w:ascii="Arial" w:hAnsi="Arial" w:cs="Arial"/>
                <w:i/>
                <w:iCs/>
                <w:sz w:val="22"/>
                <w:szCs w:val="22"/>
              </w:rPr>
              <w:t>280,13</w:t>
            </w:r>
          </w:p>
        </w:tc>
        <w:tc>
          <w:tcPr>
            <w:tcW w:w="760" w:type="pct"/>
          </w:tcPr>
          <w:p w14:paraId="27E82D01" w14:textId="77777777" w:rsidR="00CF142B" w:rsidRPr="00264D56" w:rsidRDefault="00CF142B" w:rsidP="00A51C2F">
            <w:pPr>
              <w:ind w:right="45"/>
              <w:jc w:val="right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264D56">
              <w:rPr>
                <w:rFonts w:ascii="Arial" w:hAnsi="Arial" w:cs="Arial"/>
                <w:i/>
                <w:iCs/>
                <w:sz w:val="22"/>
                <w:szCs w:val="22"/>
              </w:rPr>
              <w:t>368,38</w:t>
            </w:r>
          </w:p>
        </w:tc>
        <w:tc>
          <w:tcPr>
            <w:tcW w:w="760" w:type="pct"/>
          </w:tcPr>
          <w:p w14:paraId="111347AC" w14:textId="77777777" w:rsidR="00CF142B" w:rsidRPr="00264D56" w:rsidRDefault="00CF142B" w:rsidP="00A51C2F">
            <w:pPr>
              <w:ind w:right="45"/>
              <w:jc w:val="right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264D56">
              <w:rPr>
                <w:rFonts w:ascii="Arial" w:hAnsi="Arial" w:cs="Arial"/>
                <w:i/>
                <w:iCs/>
                <w:sz w:val="22"/>
                <w:szCs w:val="22"/>
              </w:rPr>
              <w:t>384,89</w:t>
            </w:r>
          </w:p>
        </w:tc>
        <w:tc>
          <w:tcPr>
            <w:tcW w:w="676" w:type="pct"/>
          </w:tcPr>
          <w:p w14:paraId="2BB14FD4" w14:textId="77777777" w:rsidR="00CF142B" w:rsidRPr="00264D56" w:rsidRDefault="00CF142B" w:rsidP="00A51C2F">
            <w:pPr>
              <w:ind w:right="45"/>
              <w:jc w:val="right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264D56">
              <w:rPr>
                <w:rFonts w:ascii="Arial" w:hAnsi="Arial" w:cs="Arial"/>
                <w:i/>
                <w:iCs/>
                <w:sz w:val="22"/>
                <w:szCs w:val="22"/>
              </w:rPr>
              <w:t>374,30</w:t>
            </w:r>
          </w:p>
          <w:p w14:paraId="4C503049" w14:textId="77777777" w:rsidR="00CF142B" w:rsidRPr="00264D56" w:rsidRDefault="00CF142B" w:rsidP="00A51C2F">
            <w:pPr>
              <w:ind w:right="45"/>
              <w:jc w:val="right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780" w:type="pct"/>
          </w:tcPr>
          <w:p w14:paraId="3B594A2B" w14:textId="77777777" w:rsidR="00CF142B" w:rsidRPr="00264D56" w:rsidRDefault="00CF142B" w:rsidP="00A51C2F">
            <w:pPr>
              <w:ind w:right="45"/>
              <w:jc w:val="right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264D56">
              <w:rPr>
                <w:rFonts w:ascii="Arial" w:hAnsi="Arial" w:cs="Arial"/>
                <w:i/>
                <w:iCs/>
                <w:sz w:val="22"/>
                <w:szCs w:val="22"/>
              </w:rPr>
              <w:t>440,70</w:t>
            </w:r>
          </w:p>
        </w:tc>
      </w:tr>
      <w:tr w:rsidR="00CF142B" w:rsidRPr="00264D56" w14:paraId="7473FBE8" w14:textId="77777777" w:rsidTr="009E6AC0">
        <w:tc>
          <w:tcPr>
            <w:tcW w:w="1347" w:type="pct"/>
          </w:tcPr>
          <w:p w14:paraId="09A6920B" w14:textId="77777777" w:rsidR="00CF142B" w:rsidRPr="00264D56" w:rsidRDefault="00CF142B" w:rsidP="00A51C2F">
            <w:pPr>
              <w:ind w:right="45"/>
              <w:jc w:val="center"/>
              <w:rPr>
                <w:rFonts w:ascii="Arial" w:hAnsi="Arial" w:cs="Arial"/>
                <w:i/>
                <w:iCs/>
                <w:sz w:val="22"/>
                <w:szCs w:val="22"/>
                <w:shd w:val="clear" w:color="auto" w:fill="FFFFFF"/>
              </w:rPr>
            </w:pPr>
            <w:r w:rsidRPr="00264D56">
              <w:rPr>
                <w:rFonts w:ascii="Arial" w:hAnsi="Arial" w:cs="Arial"/>
                <w:i/>
                <w:iCs/>
                <w:sz w:val="22"/>
                <w:szCs w:val="22"/>
                <w:shd w:val="clear" w:color="auto" w:fill="FFFFFF"/>
              </w:rPr>
              <w:t>Secretários e cargos equivalentes</w:t>
            </w:r>
          </w:p>
        </w:tc>
        <w:tc>
          <w:tcPr>
            <w:tcW w:w="676" w:type="pct"/>
          </w:tcPr>
          <w:p w14:paraId="563D5A2E" w14:textId="77777777" w:rsidR="00CF142B" w:rsidRPr="00264D56" w:rsidRDefault="00CF142B" w:rsidP="00A51C2F">
            <w:pPr>
              <w:ind w:right="45"/>
              <w:jc w:val="right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264D56">
              <w:rPr>
                <w:rFonts w:ascii="Arial" w:hAnsi="Arial" w:cs="Arial"/>
                <w:i/>
                <w:iCs/>
                <w:sz w:val="22"/>
                <w:szCs w:val="22"/>
              </w:rPr>
              <w:t>250,90</w:t>
            </w:r>
          </w:p>
        </w:tc>
        <w:tc>
          <w:tcPr>
            <w:tcW w:w="760" w:type="pct"/>
          </w:tcPr>
          <w:p w14:paraId="0AB97AAB" w14:textId="77777777" w:rsidR="00CF142B" w:rsidRPr="00264D56" w:rsidRDefault="00CF142B" w:rsidP="00A51C2F">
            <w:pPr>
              <w:ind w:right="45"/>
              <w:jc w:val="right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264D56">
              <w:rPr>
                <w:rFonts w:ascii="Arial" w:hAnsi="Arial" w:cs="Arial"/>
                <w:i/>
                <w:iCs/>
                <w:sz w:val="22"/>
                <w:szCs w:val="22"/>
              </w:rPr>
              <w:t>338,73</w:t>
            </w:r>
          </w:p>
        </w:tc>
        <w:tc>
          <w:tcPr>
            <w:tcW w:w="760" w:type="pct"/>
          </w:tcPr>
          <w:p w14:paraId="08A3B170" w14:textId="77777777" w:rsidR="00CF142B" w:rsidRPr="00264D56" w:rsidRDefault="00CF142B" w:rsidP="00A51C2F">
            <w:pPr>
              <w:ind w:right="45"/>
              <w:jc w:val="right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264D56">
              <w:rPr>
                <w:rFonts w:ascii="Arial" w:hAnsi="Arial" w:cs="Arial"/>
                <w:i/>
                <w:iCs/>
                <w:sz w:val="22"/>
                <w:szCs w:val="22"/>
              </w:rPr>
              <w:t>356,22</w:t>
            </w:r>
          </w:p>
        </w:tc>
        <w:tc>
          <w:tcPr>
            <w:tcW w:w="676" w:type="pct"/>
          </w:tcPr>
          <w:p w14:paraId="0ADADBD3" w14:textId="77777777" w:rsidR="00CF142B" w:rsidRPr="00264D56" w:rsidRDefault="00CF142B" w:rsidP="00A51C2F">
            <w:pPr>
              <w:ind w:right="45"/>
              <w:jc w:val="right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264D56">
              <w:rPr>
                <w:rFonts w:ascii="Arial" w:hAnsi="Arial" w:cs="Arial"/>
                <w:i/>
                <w:iCs/>
                <w:sz w:val="22"/>
                <w:szCs w:val="22"/>
              </w:rPr>
              <w:t>333,43</w:t>
            </w:r>
          </w:p>
        </w:tc>
        <w:tc>
          <w:tcPr>
            <w:tcW w:w="780" w:type="pct"/>
          </w:tcPr>
          <w:p w14:paraId="092FE1BB" w14:textId="77777777" w:rsidR="00CF142B" w:rsidRPr="00264D56" w:rsidRDefault="00CF142B" w:rsidP="00A51C2F">
            <w:pPr>
              <w:ind w:right="45"/>
              <w:jc w:val="right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264D56">
              <w:rPr>
                <w:rFonts w:ascii="Arial" w:hAnsi="Arial" w:cs="Arial"/>
                <w:i/>
                <w:iCs/>
                <w:sz w:val="22"/>
                <w:szCs w:val="22"/>
              </w:rPr>
              <w:t>410,15</w:t>
            </w:r>
          </w:p>
          <w:p w14:paraId="0CF37FA1" w14:textId="77777777" w:rsidR="00CF142B" w:rsidRPr="00264D56" w:rsidRDefault="00CF142B" w:rsidP="00A51C2F">
            <w:pPr>
              <w:ind w:right="45"/>
              <w:jc w:val="right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bookmarkEnd w:id="0"/>
    <w:p w14:paraId="2093EADE" w14:textId="77777777" w:rsidR="00CF142B" w:rsidRPr="00264D56" w:rsidRDefault="00CF142B" w:rsidP="00CF142B">
      <w:pPr>
        <w:ind w:right="45"/>
        <w:jc w:val="both"/>
        <w:rPr>
          <w:rFonts w:ascii="Arial" w:hAnsi="Arial" w:cs="Arial"/>
          <w:i/>
          <w:iCs/>
          <w:sz w:val="14"/>
          <w:szCs w:val="14"/>
          <w:shd w:val="clear" w:color="auto" w:fill="FFFFFF"/>
        </w:rPr>
      </w:pPr>
      <w:r w:rsidRPr="00264D56">
        <w:rPr>
          <w:rFonts w:ascii="Arial" w:hAnsi="Arial" w:cs="Arial"/>
          <w:i/>
          <w:iCs/>
          <w:sz w:val="14"/>
          <w:szCs w:val="14"/>
          <w:shd w:val="clear" w:color="auto" w:fill="FFFFFF"/>
        </w:rPr>
        <w:t>¹ Valor em dólar americano (USD)</w:t>
      </w:r>
    </w:p>
    <w:p w14:paraId="65A61C97" w14:textId="629CA1AF" w:rsidR="00CF142B" w:rsidRPr="00264D56" w:rsidRDefault="00CF142B" w:rsidP="00CF142B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264D56">
        <w:rPr>
          <w:rFonts w:ascii="Arial" w:hAnsi="Arial" w:cs="Arial"/>
          <w:i/>
          <w:iCs/>
          <w:sz w:val="24"/>
          <w:szCs w:val="24"/>
        </w:rPr>
        <w:lastRenderedPageBreak/>
        <w:t>............................................................................................</w:t>
      </w:r>
      <w:r w:rsidR="00CC6CEB">
        <w:rPr>
          <w:rFonts w:ascii="Arial" w:hAnsi="Arial" w:cs="Arial"/>
          <w:i/>
          <w:iCs/>
          <w:sz w:val="24"/>
          <w:szCs w:val="24"/>
        </w:rPr>
        <w:t>...</w:t>
      </w:r>
      <w:r w:rsidRPr="00264D56">
        <w:rPr>
          <w:rFonts w:ascii="Arial" w:hAnsi="Arial" w:cs="Arial"/>
          <w:i/>
          <w:iCs/>
          <w:sz w:val="24"/>
          <w:szCs w:val="24"/>
        </w:rPr>
        <w:t>.................................</w:t>
      </w:r>
      <w:r w:rsidR="00CC6CEB">
        <w:rPr>
          <w:rFonts w:ascii="Arial" w:hAnsi="Arial" w:cs="Arial"/>
          <w:i/>
          <w:iCs/>
          <w:sz w:val="24"/>
          <w:szCs w:val="24"/>
        </w:rPr>
        <w:t>”.</w:t>
      </w:r>
    </w:p>
    <w:p w14:paraId="30A3B3CF" w14:textId="77777777" w:rsidR="00CF142B" w:rsidRPr="00264D56" w:rsidRDefault="00CF142B" w:rsidP="00CF142B">
      <w:pPr>
        <w:jc w:val="both"/>
        <w:rPr>
          <w:rFonts w:ascii="Arial" w:hAnsi="Arial" w:cs="Arial"/>
          <w:bCs/>
          <w:i/>
          <w:iCs/>
          <w:sz w:val="24"/>
          <w:szCs w:val="24"/>
        </w:rPr>
      </w:pPr>
    </w:p>
    <w:p w14:paraId="1335D5B5" w14:textId="77777777" w:rsidR="00CF142B" w:rsidRPr="00264D56" w:rsidRDefault="00CF142B" w:rsidP="00CF142B">
      <w:pPr>
        <w:ind w:right="45" w:firstLine="1418"/>
        <w:jc w:val="both"/>
        <w:rPr>
          <w:rFonts w:ascii="Arial" w:hAnsi="Arial" w:cs="Arial"/>
          <w:i/>
          <w:iCs/>
          <w:sz w:val="24"/>
          <w:szCs w:val="24"/>
          <w:shd w:val="clear" w:color="auto" w:fill="FFFFFF"/>
        </w:rPr>
      </w:pPr>
      <w:r w:rsidRPr="00264D56">
        <w:rPr>
          <w:rFonts w:ascii="Arial" w:hAnsi="Arial" w:cs="Arial"/>
          <w:b/>
          <w:i/>
          <w:iCs/>
          <w:sz w:val="24"/>
          <w:szCs w:val="24"/>
        </w:rPr>
        <w:t>§ 3º</w:t>
      </w:r>
      <w:r w:rsidRPr="00264D56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 Os valores da tabela do inciso II deste artigo são em dólares americanos (USD) e serão convertidos à taxa cambial vigente no dia do empenhamento da despesa.</w:t>
      </w:r>
    </w:p>
    <w:p w14:paraId="13543B80" w14:textId="77777777" w:rsidR="00CF142B" w:rsidRPr="00264D56" w:rsidRDefault="00CF142B" w:rsidP="00CF142B">
      <w:pPr>
        <w:ind w:right="45" w:firstLine="1418"/>
        <w:jc w:val="both"/>
        <w:rPr>
          <w:rFonts w:ascii="Arial" w:hAnsi="Arial" w:cs="Arial"/>
          <w:i/>
          <w:iCs/>
          <w:sz w:val="24"/>
          <w:szCs w:val="24"/>
          <w:shd w:val="clear" w:color="auto" w:fill="FFFFFF"/>
        </w:rPr>
      </w:pPr>
    </w:p>
    <w:p w14:paraId="217B6090" w14:textId="77777777" w:rsidR="00CF142B" w:rsidRPr="00264D56" w:rsidRDefault="00CF142B" w:rsidP="00CF142B">
      <w:pPr>
        <w:ind w:right="45" w:firstLine="1418"/>
        <w:jc w:val="both"/>
        <w:rPr>
          <w:rFonts w:ascii="Arial" w:hAnsi="Arial" w:cs="Arial"/>
          <w:i/>
          <w:iCs/>
          <w:sz w:val="24"/>
          <w:szCs w:val="24"/>
          <w:shd w:val="clear" w:color="auto" w:fill="FFFFFF"/>
        </w:rPr>
      </w:pPr>
      <w:r w:rsidRPr="00264D56">
        <w:rPr>
          <w:rFonts w:ascii="Arial" w:hAnsi="Arial" w:cs="Arial"/>
          <w:b/>
          <w:i/>
          <w:iCs/>
          <w:sz w:val="24"/>
          <w:szCs w:val="24"/>
        </w:rPr>
        <w:t>§ 4º</w:t>
      </w:r>
      <w:r w:rsidRPr="00264D56">
        <w:rPr>
          <w:rFonts w:ascii="Arial" w:hAnsi="Arial" w:cs="Arial"/>
          <w:b/>
          <w:i/>
          <w:iCs/>
          <w:sz w:val="24"/>
          <w:szCs w:val="24"/>
          <w:shd w:val="clear" w:color="auto" w:fill="FFFFFF"/>
        </w:rPr>
        <w:t xml:space="preserve"> </w:t>
      </w:r>
      <w:r w:rsidRPr="00264D56">
        <w:rPr>
          <w:rFonts w:ascii="Arial" w:hAnsi="Arial" w:cs="Arial"/>
          <w:i/>
          <w:iCs/>
          <w:sz w:val="24"/>
          <w:szCs w:val="24"/>
          <w:shd w:val="clear" w:color="auto" w:fill="FFFFFF"/>
        </w:rPr>
        <w:t>Despesas necessárias e de interesse público, não previstas no valor da diária, poderão ser reembolsadas mediante justificativa e autorização do titular da pasta”.</w:t>
      </w:r>
    </w:p>
    <w:p w14:paraId="15343D98" w14:textId="77777777" w:rsidR="00CF142B" w:rsidRPr="00264D56" w:rsidRDefault="00CF142B" w:rsidP="00CF142B">
      <w:pPr>
        <w:ind w:right="45" w:firstLine="1418"/>
        <w:jc w:val="both"/>
        <w:rPr>
          <w:rFonts w:ascii="Arial" w:hAnsi="Arial" w:cs="Arial"/>
          <w:bCs/>
          <w:sz w:val="24"/>
          <w:szCs w:val="24"/>
        </w:rPr>
      </w:pPr>
    </w:p>
    <w:p w14:paraId="102BBC6D" w14:textId="7E1A6871" w:rsidR="00CF142B" w:rsidRPr="00264D56" w:rsidRDefault="00CF142B" w:rsidP="00CF142B">
      <w:pPr>
        <w:ind w:right="45"/>
        <w:jc w:val="both"/>
        <w:rPr>
          <w:rFonts w:ascii="Arial" w:hAnsi="Arial" w:cs="Arial"/>
          <w:sz w:val="24"/>
          <w:szCs w:val="24"/>
        </w:rPr>
      </w:pPr>
      <w:r w:rsidRPr="00264D56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</w:t>
      </w:r>
      <w:r w:rsidR="00CC6CEB">
        <w:rPr>
          <w:rFonts w:ascii="Arial" w:hAnsi="Arial" w:cs="Arial"/>
          <w:sz w:val="24"/>
          <w:szCs w:val="24"/>
        </w:rPr>
        <w:t>......</w:t>
      </w:r>
    </w:p>
    <w:p w14:paraId="78E84AA8" w14:textId="77777777" w:rsidR="00CF142B" w:rsidRPr="00264D56" w:rsidRDefault="00CF142B" w:rsidP="00CF142B">
      <w:pPr>
        <w:ind w:firstLine="1418"/>
        <w:jc w:val="both"/>
        <w:rPr>
          <w:rFonts w:ascii="Arial" w:hAnsi="Arial" w:cs="Arial"/>
        </w:rPr>
      </w:pPr>
    </w:p>
    <w:p w14:paraId="0284FD8E" w14:textId="37CABBCF" w:rsidR="00CF142B" w:rsidRDefault="00CF142B" w:rsidP="00CF142B">
      <w:pPr>
        <w:ind w:right="45" w:firstLine="1418"/>
        <w:jc w:val="both"/>
        <w:rPr>
          <w:rFonts w:ascii="Arial" w:hAnsi="Arial" w:cs="Arial"/>
          <w:sz w:val="24"/>
          <w:szCs w:val="24"/>
        </w:rPr>
      </w:pPr>
      <w:r w:rsidRPr="00264D56">
        <w:rPr>
          <w:rFonts w:ascii="Arial" w:hAnsi="Arial" w:cs="Arial"/>
          <w:b/>
          <w:sz w:val="24"/>
          <w:szCs w:val="24"/>
        </w:rPr>
        <w:t>Art</w:t>
      </w:r>
      <w:r w:rsidRPr="005A2943">
        <w:rPr>
          <w:rFonts w:ascii="Arial" w:hAnsi="Arial" w:cs="Arial"/>
          <w:b/>
          <w:sz w:val="24"/>
          <w:szCs w:val="24"/>
        </w:rPr>
        <w:t>.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CC6CEB">
        <w:rPr>
          <w:rFonts w:ascii="Arial" w:hAnsi="Arial" w:cs="Arial"/>
          <w:b/>
          <w:sz w:val="24"/>
          <w:szCs w:val="24"/>
        </w:rPr>
        <w:t>2º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Esta L</w:t>
      </w:r>
      <w:r w:rsidRPr="00B247B6">
        <w:rPr>
          <w:rFonts w:ascii="Arial" w:hAnsi="Arial" w:cs="Arial"/>
          <w:sz w:val="24"/>
          <w:szCs w:val="24"/>
        </w:rPr>
        <w:t xml:space="preserve">ei entra em vigor na data de </w:t>
      </w:r>
      <w:r>
        <w:rPr>
          <w:rFonts w:ascii="Arial" w:hAnsi="Arial" w:cs="Arial"/>
          <w:sz w:val="24"/>
          <w:szCs w:val="24"/>
        </w:rPr>
        <w:t xml:space="preserve">sua </w:t>
      </w:r>
      <w:r w:rsidRPr="00B247B6">
        <w:rPr>
          <w:rFonts w:ascii="Arial" w:hAnsi="Arial" w:cs="Arial"/>
          <w:sz w:val="24"/>
          <w:szCs w:val="24"/>
        </w:rPr>
        <w:t>publicação</w:t>
      </w:r>
      <w:r>
        <w:rPr>
          <w:rFonts w:ascii="Arial" w:hAnsi="Arial" w:cs="Arial"/>
          <w:sz w:val="24"/>
          <w:szCs w:val="24"/>
        </w:rPr>
        <w:t>, revogando-se as disposições em contrário.</w:t>
      </w:r>
    </w:p>
    <w:p w14:paraId="7A519E73" w14:textId="77777777" w:rsidR="00CC6CEB" w:rsidRDefault="00CC6CEB" w:rsidP="00CF142B">
      <w:pPr>
        <w:ind w:right="45" w:firstLine="1418"/>
        <w:jc w:val="both"/>
        <w:rPr>
          <w:rFonts w:ascii="Arial" w:hAnsi="Arial" w:cs="Arial"/>
          <w:sz w:val="24"/>
          <w:szCs w:val="24"/>
        </w:rPr>
      </w:pPr>
    </w:p>
    <w:p w14:paraId="06354495" w14:textId="77777777" w:rsidR="009D3A58" w:rsidRPr="0096538E" w:rsidRDefault="009D3A58" w:rsidP="009D3A58">
      <w:pPr>
        <w:pStyle w:val="Ttulo6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96538E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4494BB15" w14:textId="111B8F66" w:rsidR="009D3A58" w:rsidRPr="0096538E" w:rsidRDefault="009D3A58" w:rsidP="009D3A58">
      <w:pPr>
        <w:widowControl w:val="0"/>
        <w:jc w:val="center"/>
        <w:rPr>
          <w:rFonts w:ascii="Arial" w:hAnsi="Arial" w:cs="Arial"/>
          <w:sz w:val="24"/>
          <w:szCs w:val="24"/>
        </w:rPr>
      </w:pPr>
      <w:r w:rsidRPr="0096538E">
        <w:rPr>
          <w:rFonts w:ascii="Arial" w:hAnsi="Arial" w:cs="Arial"/>
          <w:sz w:val="24"/>
          <w:szCs w:val="24"/>
        </w:rPr>
        <w:t xml:space="preserve">Campo Mourão, </w:t>
      </w:r>
      <w:r w:rsidR="009E6AC0">
        <w:rPr>
          <w:rFonts w:ascii="Arial" w:hAnsi="Arial" w:cs="Arial"/>
          <w:sz w:val="24"/>
          <w:szCs w:val="24"/>
        </w:rPr>
        <w:t>08</w:t>
      </w:r>
      <w:r w:rsidRPr="0096538E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dez</w:t>
      </w:r>
      <w:r w:rsidRPr="0096538E">
        <w:rPr>
          <w:rFonts w:ascii="Arial" w:hAnsi="Arial" w:cs="Arial"/>
          <w:sz w:val="24"/>
          <w:szCs w:val="24"/>
        </w:rPr>
        <w:t>embro de 2025</w:t>
      </w:r>
    </w:p>
    <w:p w14:paraId="18D9DBE3" w14:textId="77777777" w:rsidR="009D3A58" w:rsidRPr="0096538E" w:rsidRDefault="009D3A58" w:rsidP="009D3A58">
      <w:pPr>
        <w:widowControl w:val="0"/>
        <w:jc w:val="center"/>
        <w:rPr>
          <w:rFonts w:ascii="Arial" w:hAnsi="Arial" w:cs="Arial"/>
          <w:b/>
          <w:sz w:val="24"/>
          <w:szCs w:val="24"/>
        </w:rPr>
      </w:pPr>
    </w:p>
    <w:p w14:paraId="78D56356" w14:textId="77777777" w:rsidR="009D3A58" w:rsidRDefault="009D3A58" w:rsidP="009D3A58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2D50CC36" w14:textId="77777777" w:rsidR="009D3A58" w:rsidRDefault="009D3A58" w:rsidP="009D3A58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0FB6F1BC" w14:textId="77777777" w:rsidR="009D3A58" w:rsidRDefault="009D3A58" w:rsidP="009D3A58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78648306" w14:textId="77777777" w:rsidR="009D3A58" w:rsidRPr="0096538E" w:rsidRDefault="009D3A58" w:rsidP="009D3A58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  <w:r w:rsidRPr="0096538E">
        <w:rPr>
          <w:rFonts w:ascii="Arial" w:hAnsi="Arial" w:cs="Arial"/>
          <w:sz w:val="24"/>
          <w:szCs w:val="24"/>
        </w:rPr>
        <w:t>João Douglas Fabrício</w:t>
      </w:r>
    </w:p>
    <w:p w14:paraId="43037331" w14:textId="77777777" w:rsidR="009D3A58" w:rsidRPr="0096538E" w:rsidRDefault="009D3A58" w:rsidP="009D3A58">
      <w:pPr>
        <w:widowControl w:val="0"/>
        <w:jc w:val="center"/>
        <w:rPr>
          <w:rFonts w:ascii="Arial" w:hAnsi="Arial" w:cs="Arial"/>
          <w:b/>
          <w:sz w:val="24"/>
          <w:szCs w:val="24"/>
        </w:rPr>
      </w:pPr>
      <w:r w:rsidRPr="0096538E">
        <w:rPr>
          <w:rFonts w:ascii="Arial" w:hAnsi="Arial" w:cs="Arial"/>
          <w:b/>
          <w:sz w:val="24"/>
          <w:szCs w:val="24"/>
        </w:rPr>
        <w:t>Prefeito Municipal</w:t>
      </w:r>
    </w:p>
    <w:sectPr w:rsidR="009D3A58" w:rsidRPr="0096538E" w:rsidSect="009E6AC0">
      <w:headerReference w:type="default" r:id="rId6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AA034C" w14:textId="77777777" w:rsidR="00E13BC3" w:rsidRDefault="00E13BC3" w:rsidP="00CC6CEB">
      <w:r>
        <w:separator/>
      </w:r>
    </w:p>
  </w:endnote>
  <w:endnote w:type="continuationSeparator" w:id="0">
    <w:p w14:paraId="36ED5123" w14:textId="77777777" w:rsidR="00E13BC3" w:rsidRDefault="00E13BC3" w:rsidP="00CC6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3896C5" w14:textId="77777777" w:rsidR="00E13BC3" w:rsidRDefault="00E13BC3" w:rsidP="00CC6CEB">
      <w:r>
        <w:separator/>
      </w:r>
    </w:p>
  </w:footnote>
  <w:footnote w:type="continuationSeparator" w:id="0">
    <w:p w14:paraId="2708CD7B" w14:textId="77777777" w:rsidR="00E13BC3" w:rsidRDefault="00E13BC3" w:rsidP="00CC6C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83EDFB" w14:textId="77777777" w:rsidR="009E6AC0" w:rsidRDefault="009E6AC0" w:rsidP="009E6AC0">
    <w:pPr>
      <w:pStyle w:val="Cabealho"/>
      <w:rPr>
        <w:rFonts w:ascii="Arial" w:hAnsi="Arial" w:cs="Arial"/>
        <w:bCs/>
        <w:sz w:val="16"/>
        <w:szCs w:val="16"/>
      </w:rPr>
    </w:pPr>
  </w:p>
  <w:p w14:paraId="6C045E27" w14:textId="77777777" w:rsidR="009E6AC0" w:rsidRDefault="009E6AC0" w:rsidP="009E6AC0">
    <w:pPr>
      <w:pStyle w:val="Cabealho"/>
      <w:rPr>
        <w:rFonts w:ascii="Arial" w:hAnsi="Arial" w:cs="Arial"/>
        <w:bCs/>
        <w:sz w:val="16"/>
        <w:szCs w:val="16"/>
      </w:rPr>
    </w:pPr>
  </w:p>
  <w:p w14:paraId="67EB736D" w14:textId="77777777" w:rsidR="009E6AC0" w:rsidRDefault="009E6AC0" w:rsidP="009E6AC0">
    <w:pPr>
      <w:pStyle w:val="Cabealho"/>
      <w:rPr>
        <w:rFonts w:ascii="Arial" w:hAnsi="Arial" w:cs="Arial"/>
        <w:bCs/>
        <w:sz w:val="16"/>
        <w:szCs w:val="16"/>
      </w:rPr>
    </w:pPr>
  </w:p>
  <w:p w14:paraId="05EB5088" w14:textId="77777777" w:rsidR="009E6AC0" w:rsidRDefault="009E6AC0" w:rsidP="009E6AC0">
    <w:pPr>
      <w:pStyle w:val="Cabealho"/>
      <w:rPr>
        <w:rFonts w:ascii="Arial" w:hAnsi="Arial" w:cs="Arial"/>
        <w:bCs/>
        <w:sz w:val="16"/>
        <w:szCs w:val="16"/>
      </w:rPr>
    </w:pPr>
  </w:p>
  <w:p w14:paraId="6E6D0A3D" w14:textId="77777777" w:rsidR="009E6AC0" w:rsidRDefault="009E6AC0" w:rsidP="009E6AC0">
    <w:pPr>
      <w:pStyle w:val="Cabealho"/>
      <w:rPr>
        <w:rFonts w:ascii="Arial" w:hAnsi="Arial" w:cs="Arial"/>
        <w:bCs/>
        <w:sz w:val="16"/>
        <w:szCs w:val="16"/>
      </w:rPr>
    </w:pPr>
  </w:p>
  <w:p w14:paraId="61CDD9F3" w14:textId="77777777" w:rsidR="009E6AC0" w:rsidRDefault="009E6AC0" w:rsidP="009E6AC0">
    <w:pPr>
      <w:pStyle w:val="Cabealho"/>
      <w:rPr>
        <w:rFonts w:ascii="Arial" w:hAnsi="Arial" w:cs="Arial"/>
        <w:bCs/>
        <w:sz w:val="16"/>
        <w:szCs w:val="16"/>
      </w:rPr>
    </w:pPr>
  </w:p>
  <w:p w14:paraId="2F1098E2" w14:textId="5E270328" w:rsidR="00CC6CEB" w:rsidRDefault="009E6AC0">
    <w:pPr>
      <w:pStyle w:val="Cabealho"/>
    </w:pPr>
    <w:r w:rsidRPr="00D6042A">
      <w:rPr>
        <w:rFonts w:ascii="Arial" w:hAnsi="Arial" w:cs="Arial"/>
        <w:bCs/>
        <w:sz w:val="16"/>
        <w:szCs w:val="16"/>
      </w:rPr>
      <w:t>Lei n° 49</w:t>
    </w:r>
    <w:r>
      <w:rPr>
        <w:rFonts w:ascii="Arial" w:hAnsi="Arial" w:cs="Arial"/>
        <w:bCs/>
        <w:sz w:val="16"/>
        <w:szCs w:val="16"/>
      </w:rPr>
      <w:t>6</w:t>
    </w:r>
    <w:r>
      <w:rPr>
        <w:rFonts w:ascii="Arial" w:hAnsi="Arial" w:cs="Arial"/>
        <w:bCs/>
        <w:sz w:val="16"/>
        <w:szCs w:val="16"/>
      </w:rPr>
      <w:t>2</w:t>
    </w:r>
    <w:r w:rsidRPr="00D6042A">
      <w:rPr>
        <w:rFonts w:ascii="Arial" w:hAnsi="Arial" w:cs="Arial"/>
        <w:bCs/>
        <w:sz w:val="16"/>
        <w:szCs w:val="16"/>
      </w:rPr>
      <w:t>/2025</w:t>
    </w:r>
    <w:r w:rsidRPr="00D6042A">
      <w:rPr>
        <w:rFonts w:ascii="Arial" w:hAnsi="Arial" w:cs="Arial"/>
        <w:bCs/>
        <w:sz w:val="16"/>
        <w:szCs w:val="16"/>
      </w:rPr>
      <w:tab/>
      <w:t xml:space="preserve">fls. n° </w:t>
    </w:r>
    <w:r w:rsidRPr="00D6042A">
      <w:rPr>
        <w:rFonts w:ascii="Arial" w:hAnsi="Arial" w:cs="Arial"/>
        <w:b/>
        <w:bCs/>
        <w:sz w:val="16"/>
        <w:szCs w:val="16"/>
      </w:rPr>
      <w:fldChar w:fldCharType="begin"/>
    </w:r>
    <w:r w:rsidRPr="00D6042A">
      <w:rPr>
        <w:rFonts w:ascii="Arial" w:hAnsi="Arial" w:cs="Arial"/>
        <w:bCs/>
        <w:sz w:val="16"/>
        <w:szCs w:val="16"/>
      </w:rPr>
      <w:instrText xml:space="preserve"> PAGE   \* MERGEFORMAT </w:instrText>
    </w:r>
    <w:r w:rsidRPr="00D6042A">
      <w:rPr>
        <w:rFonts w:ascii="Arial" w:hAnsi="Arial" w:cs="Arial"/>
        <w:b/>
        <w:bCs/>
        <w:sz w:val="16"/>
        <w:szCs w:val="16"/>
      </w:rPr>
      <w:fldChar w:fldCharType="separate"/>
    </w:r>
    <w:r>
      <w:rPr>
        <w:rFonts w:ascii="Arial" w:hAnsi="Arial" w:cs="Arial"/>
        <w:b/>
        <w:bCs/>
        <w:sz w:val="16"/>
        <w:szCs w:val="16"/>
      </w:rPr>
      <w:t>2</w:t>
    </w:r>
    <w:r w:rsidRPr="00D6042A">
      <w:rPr>
        <w:rFonts w:ascii="Arial" w:hAnsi="Arial" w:cs="Arial"/>
        <w:b/>
        <w:bCs/>
        <w:sz w:val="16"/>
        <w:szCs w:val="16"/>
      </w:rPr>
      <w:fldChar w:fldCharType="end"/>
    </w:r>
  </w:p>
  <w:p w14:paraId="6F5F8BC7" w14:textId="77777777" w:rsidR="00CC6CEB" w:rsidRPr="009E6AC0" w:rsidRDefault="00CC6CEB">
    <w:pPr>
      <w:pStyle w:val="Cabealho"/>
      <w:rPr>
        <w:rFonts w:ascii="Arial" w:hAnsi="Arial" w:cs="Arial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42B"/>
    <w:rsid w:val="000D54F7"/>
    <w:rsid w:val="00112FD3"/>
    <w:rsid w:val="001C54EC"/>
    <w:rsid w:val="0027091F"/>
    <w:rsid w:val="003378DA"/>
    <w:rsid w:val="00545A16"/>
    <w:rsid w:val="00555CEA"/>
    <w:rsid w:val="006C11E5"/>
    <w:rsid w:val="00863EE6"/>
    <w:rsid w:val="009D3A58"/>
    <w:rsid w:val="009E6AC0"/>
    <w:rsid w:val="00B2276A"/>
    <w:rsid w:val="00BA66A3"/>
    <w:rsid w:val="00CC6CEB"/>
    <w:rsid w:val="00CF142B"/>
    <w:rsid w:val="00E13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2F807"/>
  <w15:chartTrackingRefBased/>
  <w15:docId w15:val="{A291179A-9E6D-4486-8CC8-F2E5F4773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142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CF142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F142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F142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F142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F142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F142B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F142B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F142B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F142B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F142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F142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F142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F142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F142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F142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F142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F142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F142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F142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CF14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F142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CF14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F142B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CF142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F142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CF142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F142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F142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F142B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semiHidden/>
    <w:unhideWhenUsed/>
    <w:rsid w:val="00CC6CEB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nhideWhenUsed/>
    <w:rsid w:val="00CC6CEB"/>
    <w:pPr>
      <w:tabs>
        <w:tab w:val="center" w:pos="4252"/>
        <w:tab w:val="right" w:pos="8504"/>
      </w:tabs>
      <w:suppressAutoHyphens/>
    </w:pPr>
    <w:rPr>
      <w:sz w:val="24"/>
      <w:szCs w:val="24"/>
      <w:lang w:eastAsia="zh-CN"/>
    </w:rPr>
  </w:style>
  <w:style w:type="character" w:customStyle="1" w:styleId="CabealhoChar">
    <w:name w:val="Cabeçalho Char"/>
    <w:basedOn w:val="Fontepargpadro"/>
    <w:link w:val="Cabealho"/>
    <w:rsid w:val="00CC6CEB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CC6CE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C6CEB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Legenda">
    <w:name w:val="caption"/>
    <w:basedOn w:val="Normal"/>
    <w:next w:val="Normal"/>
    <w:qFormat/>
    <w:rsid w:val="009D3A58"/>
    <w:pPr>
      <w:spacing w:before="120" w:after="120"/>
    </w:pPr>
    <w:rPr>
      <w:rFonts w:ascii="Arial" w:hAnsi="Arial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393</Words>
  <Characters>2127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3</cp:revision>
  <dcterms:created xsi:type="dcterms:W3CDTF">2025-11-27T14:26:00Z</dcterms:created>
  <dcterms:modified xsi:type="dcterms:W3CDTF">2025-12-08T12:48:00Z</dcterms:modified>
</cp:coreProperties>
</file>