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B46C9">
        <w:rPr>
          <w:rFonts w:ascii="Times New Roman" w:hAnsi="Times New Roman"/>
          <w:sz w:val="24"/>
          <w:szCs w:val="24"/>
        </w:rPr>
        <w:t>12</w:t>
      </w:r>
      <w:r w:rsidR="007570A3">
        <w:rPr>
          <w:rFonts w:ascii="Times New Roman" w:hAnsi="Times New Roman"/>
          <w:sz w:val="24"/>
          <w:szCs w:val="24"/>
        </w:rPr>
        <w:t>93</w:t>
      </w:r>
      <w:r w:rsidR="00B55EB5">
        <w:rPr>
          <w:rFonts w:ascii="Times New Roman" w:hAnsi="Times New Roman"/>
          <w:sz w:val="24"/>
          <w:szCs w:val="24"/>
        </w:rPr>
        <w:t>/</w:t>
      </w:r>
      <w:r w:rsidRPr="007A00D7">
        <w:rPr>
          <w:rFonts w:ascii="Times New Roman" w:hAnsi="Times New Roman"/>
          <w:sz w:val="24"/>
          <w:szCs w:val="24"/>
        </w:rPr>
        <w:t xml:space="preserve">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16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6E3814">
        <w:rPr>
          <w:rFonts w:ascii="Times New Roman" w:hAnsi="Times New Roman"/>
          <w:sz w:val="24"/>
        </w:rPr>
        <w:t>Leo Dahmer</w:t>
      </w:r>
      <w:r w:rsidRPr="007A00D7">
        <w:rPr>
          <w:rFonts w:ascii="Times New Roman" w:hAnsi="Times New Roman"/>
          <w:sz w:val="24"/>
        </w:rPr>
        <w:t xml:space="preserve">, aprovado em Sessão Ordinária de </w:t>
      </w:r>
      <w:r w:rsidR="00FF14E4">
        <w:rPr>
          <w:rFonts w:ascii="Times New Roman" w:hAnsi="Times New Roman"/>
          <w:sz w:val="24"/>
        </w:rPr>
        <w:t>10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AF43EE">
        <w:rPr>
          <w:rFonts w:ascii="Times New Roman" w:hAnsi="Times New Roman"/>
          <w:sz w:val="24"/>
        </w:rPr>
        <w:t>Secretaria competente para</w:t>
      </w:r>
      <w:r w:rsidR="007570A3">
        <w:rPr>
          <w:rFonts w:ascii="Times New Roman" w:hAnsi="Times New Roman"/>
          <w:sz w:val="24"/>
        </w:rPr>
        <w:t xml:space="preserve"> realizar a troca da cobertura da parada de ônibus próxima ao número 8445 da Avenida Luiz Pasteur, no bairro Três Marias</w:t>
      </w:r>
      <w:r w:rsidR="00AF43EE">
        <w:rPr>
          <w:rFonts w:ascii="Times New Roman" w:hAnsi="Times New Roman"/>
          <w:sz w:val="24"/>
        </w:rPr>
        <w:t>.</w:t>
      </w:r>
    </w:p>
    <w:p w:rsidR="00AF43EE" w:rsidRDefault="00AF43E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AF43EE" w:rsidRDefault="00B95854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570A3">
        <w:rPr>
          <w:rFonts w:ascii="Times New Roman" w:hAnsi="Times New Roman"/>
          <w:sz w:val="24"/>
        </w:rPr>
        <w:t>moradores solicitam a substituição da cobertura, tendo em vista que em dias de chuva o abrigo não protege os usuários do transporte público.</w:t>
      </w:r>
    </w:p>
    <w:p w:rsidR="008101BD" w:rsidRPr="007A00D7" w:rsidRDefault="008101BD" w:rsidP="00B55EB5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Default="00B13A5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B13A59"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B13A59" w:rsidP="0094589C">
    <w:pPr>
      <w:pStyle w:val="Rodap"/>
      <w:spacing w:line="300" w:lineRule="atLeast"/>
      <w:rPr>
        <w:b/>
        <w:sz w:val="28"/>
        <w:szCs w:val="28"/>
      </w:rPr>
    </w:pPr>
    <w:r w:rsidRPr="00B13A5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5442B5">
      <w:t xml:space="preserve">Rua 24 de Agosto, 535 – CEP 93265-169 – Esteio/RS – Fone: (51) </w:t>
    </w:r>
    <w:proofErr w:type="gramStart"/>
    <w:r w:rsidR="005442B5">
      <w:t>3458.5000</w:t>
    </w:r>
    <w:proofErr w:type="gramEnd"/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34814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77D87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6E3814"/>
    <w:rsid w:val="00704462"/>
    <w:rsid w:val="00711B42"/>
    <w:rsid w:val="0073350F"/>
    <w:rsid w:val="007570A3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AF43EE"/>
    <w:rsid w:val="00B13A59"/>
    <w:rsid w:val="00B1760A"/>
    <w:rsid w:val="00B55EB5"/>
    <w:rsid w:val="00B731DD"/>
    <w:rsid w:val="00B95854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3955"/>
    <w:rsid w:val="00D90DB9"/>
    <w:rsid w:val="00DC434E"/>
    <w:rsid w:val="00E00A18"/>
    <w:rsid w:val="00E12CC6"/>
    <w:rsid w:val="00E32647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E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EC0B1-7B66-491E-8176-FF041EBA6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2</cp:revision>
  <cp:lastPrinted>2017-04-26T17:38:00Z</cp:lastPrinted>
  <dcterms:created xsi:type="dcterms:W3CDTF">2017-10-16T16:49:00Z</dcterms:created>
  <dcterms:modified xsi:type="dcterms:W3CDTF">2017-10-16T16:49:00Z</dcterms:modified>
</cp:coreProperties>
</file>