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7B6FA" w14:textId="567CE11E" w:rsidR="00B363AC" w:rsidRDefault="00AD08E4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</w:t>
      </w:r>
      <w:r w:rsidR="001A3DB8">
        <w:rPr>
          <w:b/>
          <w:sz w:val="36"/>
          <w:szCs w:val="36"/>
        </w:rPr>
        <w:t xml:space="preserve"> Nº          / 2025 - CMS</w:t>
      </w:r>
    </w:p>
    <w:p w14:paraId="557290DB" w14:textId="4BF662BB" w:rsidR="005924DB" w:rsidRDefault="001A3DB8" w:rsidP="005924DB">
      <w:pPr>
        <w:ind w:firstLine="708"/>
        <w:jc w:val="both"/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5924DB" w:rsidRPr="005924DB">
        <w:rPr>
          <w:rFonts w:ascii="Arial" w:hAnsi="Arial" w:cs="Arial"/>
          <w:b/>
          <w:sz w:val="24"/>
          <w:szCs w:val="24"/>
        </w:rPr>
        <w:t>EXCELENTÍSSIMO SENHOR GOVERNADOR CLÉCIO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5924DB" w:rsidRPr="005924DB">
        <w:rPr>
          <w:rFonts w:ascii="Arial" w:hAnsi="Arial" w:cs="Arial"/>
          <w:b/>
          <w:sz w:val="24"/>
          <w:szCs w:val="24"/>
        </w:rPr>
        <w:t>LUIS, E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5924DB" w:rsidRPr="005924DB">
        <w:rPr>
          <w:rFonts w:ascii="Arial" w:hAnsi="Arial" w:cs="Arial"/>
          <w:b/>
          <w:sz w:val="24"/>
          <w:szCs w:val="24"/>
        </w:rPr>
        <w:t>AO SENHORA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633DF0">
        <w:rPr>
          <w:rFonts w:ascii="Arial" w:hAnsi="Arial" w:cs="Arial"/>
          <w:b/>
          <w:sz w:val="24"/>
          <w:szCs w:val="24"/>
        </w:rPr>
        <w:t>DEBORA CIRQUEIRA OKABAIASHI, SECRETÁRIA ESTADUAL DA</w:t>
      </w:r>
      <w:r w:rsidR="005924DB" w:rsidRPr="005924DB">
        <w:rPr>
          <w:rFonts w:ascii="Arial" w:hAnsi="Arial" w:cs="Arial"/>
          <w:b/>
          <w:sz w:val="24"/>
          <w:szCs w:val="24"/>
        </w:rPr>
        <w:t xml:space="preserve"> </w:t>
      </w:r>
      <w:r w:rsidR="00633DF0">
        <w:rPr>
          <w:rFonts w:ascii="Arial" w:hAnsi="Arial" w:cs="Arial"/>
          <w:b/>
          <w:sz w:val="24"/>
          <w:szCs w:val="24"/>
        </w:rPr>
        <w:t>SAÚDE</w:t>
      </w:r>
      <w:r w:rsidR="005924DB" w:rsidRPr="005924DB">
        <w:rPr>
          <w:rFonts w:ascii="Arial" w:hAnsi="Arial" w:cs="Arial"/>
          <w:b/>
          <w:sz w:val="24"/>
          <w:szCs w:val="24"/>
        </w:rPr>
        <w:t>-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633DF0">
        <w:rPr>
          <w:rFonts w:ascii="Arial" w:hAnsi="Arial" w:cs="Arial"/>
          <w:b/>
          <w:sz w:val="24"/>
          <w:szCs w:val="24"/>
        </w:rPr>
        <w:t>SESA</w:t>
      </w:r>
      <w:r w:rsidR="005924DB" w:rsidRPr="005924DB">
        <w:rPr>
          <w:rFonts w:ascii="Arial" w:hAnsi="Arial" w:cs="Arial"/>
          <w:b/>
          <w:sz w:val="24"/>
          <w:szCs w:val="24"/>
        </w:rPr>
        <w:t>.</w:t>
      </w:r>
    </w:p>
    <w:p w14:paraId="64C23674" w14:textId="4D890C29" w:rsidR="00611C62" w:rsidRPr="00611C62" w:rsidRDefault="00611C62">
      <w:pPr>
        <w:jc w:val="center"/>
        <w:rPr>
          <w:rFonts w:ascii="Arial" w:hAnsi="Arial" w:cs="Arial"/>
          <w:b/>
          <w:sz w:val="24"/>
          <w:szCs w:val="24"/>
        </w:rPr>
      </w:pPr>
      <w:r w:rsidRPr="00611C62">
        <w:rPr>
          <w:rFonts w:ascii="Arial" w:hAnsi="Arial" w:cs="Arial"/>
          <w:b/>
          <w:sz w:val="24"/>
          <w:szCs w:val="24"/>
        </w:rPr>
        <w:t>INDICAR QUE SEJA REALIZ</w:t>
      </w:r>
      <w:r>
        <w:rPr>
          <w:rFonts w:ascii="Arial" w:hAnsi="Arial" w:cs="Arial"/>
          <w:b/>
          <w:sz w:val="24"/>
          <w:szCs w:val="24"/>
        </w:rPr>
        <w:t xml:space="preserve">ADO AS CONTRATAÇÕES DE TECNICOS </w:t>
      </w:r>
      <w:r w:rsidRPr="00611C62">
        <w:rPr>
          <w:rFonts w:ascii="Arial" w:hAnsi="Arial" w:cs="Arial"/>
          <w:b/>
          <w:sz w:val="24"/>
          <w:szCs w:val="24"/>
        </w:rPr>
        <w:t>DE ENFERMAGEM PARA ATEN</w:t>
      </w:r>
      <w:r>
        <w:rPr>
          <w:rFonts w:ascii="Arial" w:hAnsi="Arial" w:cs="Arial"/>
          <w:b/>
          <w:sz w:val="24"/>
          <w:szCs w:val="24"/>
        </w:rPr>
        <w:t xml:space="preserve">DER A SALA DE MEDICAÇÃO, A SALA </w:t>
      </w:r>
      <w:r w:rsidRPr="00611C62">
        <w:rPr>
          <w:rFonts w:ascii="Arial" w:hAnsi="Arial" w:cs="Arial"/>
          <w:b/>
          <w:sz w:val="24"/>
          <w:szCs w:val="24"/>
        </w:rPr>
        <w:t>VERMELHA, SALA DE</w:t>
      </w:r>
      <w:r>
        <w:rPr>
          <w:rFonts w:ascii="Arial" w:hAnsi="Arial" w:cs="Arial"/>
          <w:b/>
          <w:sz w:val="24"/>
          <w:szCs w:val="24"/>
        </w:rPr>
        <w:t xml:space="preserve"> ESTABILIZAÇÃO, DECISÃO CLÍNICA</w:t>
      </w:r>
      <w:r w:rsidR="006A7611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PEDIÁTRICA </w:t>
      </w:r>
      <w:r w:rsidRPr="00611C62">
        <w:rPr>
          <w:rFonts w:ascii="Arial" w:hAnsi="Arial" w:cs="Arial"/>
          <w:b/>
          <w:sz w:val="24"/>
          <w:szCs w:val="24"/>
        </w:rPr>
        <w:t>E SALA DE OBSERVAÇÃO, NO HOSPITAL ESTADUAL DE SANTANA.</w:t>
      </w:r>
    </w:p>
    <w:p w14:paraId="12BBBE04" w14:textId="09AFE06D" w:rsidR="00B363AC" w:rsidRPr="006C2F72" w:rsidRDefault="001A3DB8">
      <w:pPr>
        <w:jc w:val="center"/>
        <w:rPr>
          <w:rFonts w:ascii="Arial" w:hAnsi="Arial" w:cs="Arial"/>
          <w:b/>
          <w:sz w:val="26"/>
          <w:szCs w:val="26"/>
        </w:rPr>
      </w:pPr>
      <w:r w:rsidRPr="006C2F72">
        <w:rPr>
          <w:rFonts w:ascii="Arial" w:hAnsi="Arial" w:cs="Arial"/>
          <w:b/>
          <w:sz w:val="26"/>
          <w:szCs w:val="26"/>
        </w:rPr>
        <w:t>JUSTIFICATIVA</w:t>
      </w:r>
    </w:p>
    <w:p w14:paraId="2247E3A1" w14:textId="3551CF70" w:rsidR="00611C62" w:rsidRDefault="001A3DB8" w:rsidP="00011010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633DF0">
        <w:rPr>
          <w:rFonts w:ascii="Arial" w:hAnsi="Arial" w:cs="Arial"/>
          <w:sz w:val="24"/>
          <w:szCs w:val="24"/>
        </w:rPr>
        <w:t xml:space="preserve">a visita in loco </w:t>
      </w:r>
      <w:r w:rsidR="005A3726">
        <w:rPr>
          <w:rFonts w:ascii="Arial" w:hAnsi="Arial" w:cs="Arial"/>
          <w:sz w:val="24"/>
          <w:szCs w:val="24"/>
        </w:rPr>
        <w:t xml:space="preserve">que </w:t>
      </w:r>
      <w:r w:rsidR="00611C62">
        <w:rPr>
          <w:rFonts w:ascii="Arial" w:hAnsi="Arial" w:cs="Arial"/>
          <w:sz w:val="24"/>
          <w:szCs w:val="24"/>
        </w:rPr>
        <w:t>o</w:t>
      </w:r>
      <w:r w:rsidR="00611C62" w:rsidRPr="00611C62">
        <w:rPr>
          <w:rFonts w:ascii="Arial" w:hAnsi="Arial" w:cs="Arial"/>
          <w:sz w:val="24"/>
          <w:szCs w:val="24"/>
        </w:rPr>
        <w:t xml:space="preserve"> Hospital Estadual de Santana enfrenta déficit no quadro de técnicos de enfermagem, o que tem comprometido a qualidade e a agilidade no atendimento aos pacientes. Setores essenciais como a Sala de Medicação, Sala Vermelha, Sala de Estabilização, Decisão Clínica Pediátrica e Sala de Observação necessitam urgentemente de reforço profissional. A sobrecarga das equipes atuais pode ocasionar falhas na assistência, aumentando os riscos aos pacientes em estado crítico. A presença de técnicos de enfermagem em número adequado é fundamental para garantir o cuidado contínuo, a administração correta de medicamentos e o suporte necessário aos enfermeiros e médicos. A contratação desses profissionais é uma medida urgente para assegurar um atendimento seguro, humanizado e eficiente. Assim, indica-se a imediata contratação de técnicos de enfermagem para suprir a demanda das áreas mencionadas e garantir o pleno funcionamento dos serviços de saúde prestados no hospital.</w:t>
      </w:r>
    </w:p>
    <w:p w14:paraId="1A730BEF" w14:textId="3AF44BB7" w:rsidR="00340724" w:rsidRDefault="001A3DB8" w:rsidP="0001101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F56C6">
        <w:rPr>
          <w:rFonts w:ascii="Arial" w:hAnsi="Arial" w:cs="Arial"/>
          <w:b/>
          <w:sz w:val="24"/>
          <w:szCs w:val="24"/>
        </w:rPr>
        <w:t>O</w:t>
      </w:r>
      <w:r w:rsidR="00C44FAA">
        <w:rPr>
          <w:rFonts w:ascii="Arial" w:hAnsi="Arial" w:cs="Arial"/>
          <w:b/>
          <w:sz w:val="24"/>
          <w:szCs w:val="24"/>
        </w:rPr>
        <w:t>DER LEGISLATIVO MUNIC</w:t>
      </w:r>
      <w:r w:rsidR="00011010">
        <w:rPr>
          <w:rFonts w:ascii="Arial" w:hAnsi="Arial" w:cs="Arial"/>
          <w:b/>
          <w:sz w:val="24"/>
          <w:szCs w:val="24"/>
        </w:rPr>
        <w:t xml:space="preserve">IPAL, EM </w:t>
      </w:r>
      <w:r w:rsidR="00633DF0">
        <w:rPr>
          <w:rFonts w:ascii="Arial" w:hAnsi="Arial" w:cs="Arial"/>
          <w:b/>
          <w:sz w:val="24"/>
          <w:szCs w:val="24"/>
        </w:rPr>
        <w:t>22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7A0667">
        <w:rPr>
          <w:rFonts w:ascii="Arial" w:hAnsi="Arial" w:cs="Arial"/>
          <w:b/>
          <w:sz w:val="24"/>
          <w:szCs w:val="24"/>
        </w:rPr>
        <w:t>OUTUBRO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36913E50" w14:textId="54587558" w:rsidR="005D6CB1" w:rsidRDefault="005D6CB1" w:rsidP="001C1D8E">
      <w:pPr>
        <w:tabs>
          <w:tab w:val="left" w:pos="2520"/>
        </w:tabs>
        <w:jc w:val="both"/>
        <w:rPr>
          <w:rFonts w:ascii="Arial" w:hAnsi="Arial" w:cs="Arial"/>
          <w:b/>
          <w:sz w:val="24"/>
          <w:szCs w:val="24"/>
        </w:rPr>
      </w:pPr>
    </w:p>
    <w:p w14:paraId="4A9DA039" w14:textId="77777777" w:rsidR="00B363AC" w:rsidRDefault="001A3DB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6F56C6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ITHIARA MADUREIRA</w:t>
      </w:r>
    </w:p>
    <w:p w14:paraId="1C1880BA" w14:textId="77777777" w:rsidR="00B363AC" w:rsidRPr="006C2F72" w:rsidRDefault="006C2F72" w:rsidP="006C2F7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B363AC" w:rsidRPr="006C2F72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3FABBF" w14:textId="77777777" w:rsidR="00DE70C9" w:rsidRDefault="00DE70C9">
      <w:pPr>
        <w:spacing w:line="240" w:lineRule="auto"/>
      </w:pPr>
      <w:r>
        <w:separator/>
      </w:r>
    </w:p>
  </w:endnote>
  <w:endnote w:type="continuationSeparator" w:id="0">
    <w:p w14:paraId="767884D4" w14:textId="77777777" w:rsidR="00DE70C9" w:rsidRDefault="00DE70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EE6BD" w14:textId="77777777" w:rsidR="00B363AC" w:rsidRDefault="001A3DB8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57CCC4" w14:textId="77777777" w:rsidR="00DE70C9" w:rsidRDefault="00DE70C9">
      <w:pPr>
        <w:spacing w:after="0"/>
      </w:pPr>
      <w:r>
        <w:separator/>
      </w:r>
    </w:p>
  </w:footnote>
  <w:footnote w:type="continuationSeparator" w:id="0">
    <w:p w14:paraId="4CAEB7F7" w14:textId="77777777" w:rsidR="00DE70C9" w:rsidRDefault="00DE70C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872AC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BBC641F" wp14:editId="4559CFE1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 w14:textId="77777777" w:rsidR="00B363AC" w:rsidRDefault="001A3DB8" w:rsidP="00A842F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3A2F"/>
    <w:rsid w:val="00006CD4"/>
    <w:rsid w:val="00011010"/>
    <w:rsid w:val="00096C30"/>
    <w:rsid w:val="0013693F"/>
    <w:rsid w:val="00177B80"/>
    <w:rsid w:val="001A3DB8"/>
    <w:rsid w:val="001C1D8E"/>
    <w:rsid w:val="002B4CC2"/>
    <w:rsid w:val="00340724"/>
    <w:rsid w:val="00382D24"/>
    <w:rsid w:val="003A0A5A"/>
    <w:rsid w:val="003C7D51"/>
    <w:rsid w:val="00456BF2"/>
    <w:rsid w:val="00464D0E"/>
    <w:rsid w:val="004837A6"/>
    <w:rsid w:val="004B325F"/>
    <w:rsid w:val="00514F49"/>
    <w:rsid w:val="0053445B"/>
    <w:rsid w:val="0057411F"/>
    <w:rsid w:val="005804FB"/>
    <w:rsid w:val="0058262C"/>
    <w:rsid w:val="005924DB"/>
    <w:rsid w:val="005A3726"/>
    <w:rsid w:val="005B3F70"/>
    <w:rsid w:val="005D6CB1"/>
    <w:rsid w:val="00611C62"/>
    <w:rsid w:val="00633DF0"/>
    <w:rsid w:val="00652D2A"/>
    <w:rsid w:val="0065378A"/>
    <w:rsid w:val="006A7611"/>
    <w:rsid w:val="006C2F72"/>
    <w:rsid w:val="006D263A"/>
    <w:rsid w:val="006F56C6"/>
    <w:rsid w:val="006F7F29"/>
    <w:rsid w:val="007470DB"/>
    <w:rsid w:val="00764BAE"/>
    <w:rsid w:val="007A0667"/>
    <w:rsid w:val="008412C6"/>
    <w:rsid w:val="008632E8"/>
    <w:rsid w:val="00884719"/>
    <w:rsid w:val="008B58D1"/>
    <w:rsid w:val="0091360A"/>
    <w:rsid w:val="00931F71"/>
    <w:rsid w:val="00986886"/>
    <w:rsid w:val="009B6C5F"/>
    <w:rsid w:val="00A842F9"/>
    <w:rsid w:val="00AB6EF1"/>
    <w:rsid w:val="00AD08E4"/>
    <w:rsid w:val="00B00DB6"/>
    <w:rsid w:val="00B363AC"/>
    <w:rsid w:val="00B45F4C"/>
    <w:rsid w:val="00B917E3"/>
    <w:rsid w:val="00C34774"/>
    <w:rsid w:val="00C44FAA"/>
    <w:rsid w:val="00D469C2"/>
    <w:rsid w:val="00DE70C9"/>
    <w:rsid w:val="00EB3738"/>
    <w:rsid w:val="00EC09D5"/>
    <w:rsid w:val="00FC6D19"/>
    <w:rsid w:val="08413F36"/>
    <w:rsid w:val="3ED1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7B4FE"/>
  <w15:docId w15:val="{16FEA9A9-3493-4B5A-BB0D-A93C420B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paragraph" w:styleId="NormalWeb">
    <w:name w:val="Normal (Web)"/>
    <w:basedOn w:val="Normal"/>
    <w:uiPriority w:val="99"/>
    <w:unhideWhenUsed/>
    <w:rsid w:val="006F56C6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65378A"/>
    <w:rPr>
      <w:i/>
      <w:iCs/>
    </w:rPr>
  </w:style>
  <w:style w:type="character" w:styleId="Forte">
    <w:name w:val="Strong"/>
    <w:basedOn w:val="Fontepargpadro"/>
    <w:uiPriority w:val="22"/>
    <w:qFormat/>
    <w:rsid w:val="00AD08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2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cp:lastPrinted>2025-10-08T11:27:00Z</cp:lastPrinted>
  <dcterms:created xsi:type="dcterms:W3CDTF">2025-10-22T00:37:00Z</dcterms:created>
  <dcterms:modified xsi:type="dcterms:W3CDTF">2025-10-22T01:26:00Z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8914A59AB72E4FE096CFBD37F35A41B6_11</vt:lpwstr>
  </property>
</Properties>
</file>