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D5CA" w14:textId="77777777" w:rsidR="000B534C" w:rsidRDefault="000B534C" w:rsidP="002D0911">
      <w:pPr>
        <w:jc w:val="center"/>
        <w:rPr>
          <w:rFonts w:ascii="Arial" w:hAnsi="Arial" w:cs="Arial"/>
          <w:b/>
        </w:rPr>
      </w:pPr>
    </w:p>
    <w:p w14:paraId="68F0481A" w14:textId="400874B5" w:rsidR="00085025" w:rsidRPr="000606AA" w:rsidRDefault="000606AA" w:rsidP="002D0911">
      <w:pPr>
        <w:jc w:val="center"/>
        <w:rPr>
          <w:rFonts w:ascii="Arial" w:hAnsi="Arial" w:cs="Arial"/>
          <w:b/>
        </w:rPr>
      </w:pPr>
      <w:r w:rsidRPr="000606AA">
        <w:rPr>
          <w:rFonts w:ascii="Arial" w:hAnsi="Arial" w:cs="Arial"/>
          <w:b/>
        </w:rPr>
        <w:t xml:space="preserve">Projeto de </w:t>
      </w:r>
      <w:r>
        <w:rPr>
          <w:rFonts w:ascii="Arial" w:hAnsi="Arial" w:cs="Arial"/>
          <w:b/>
        </w:rPr>
        <w:t>L</w:t>
      </w:r>
      <w:r w:rsidRPr="000606AA">
        <w:rPr>
          <w:rFonts w:ascii="Arial" w:hAnsi="Arial" w:cs="Arial"/>
          <w:b/>
        </w:rPr>
        <w:t>ei</w:t>
      </w:r>
      <w:r w:rsidR="002D0911" w:rsidRPr="000606AA">
        <w:rPr>
          <w:rFonts w:ascii="Arial" w:hAnsi="Arial" w:cs="Arial"/>
          <w:b/>
        </w:rPr>
        <w:t xml:space="preserve"> </w:t>
      </w:r>
      <w:r w:rsidR="00620246">
        <w:rPr>
          <w:rFonts w:ascii="Arial" w:hAnsi="Arial" w:cs="Arial"/>
          <w:b/>
        </w:rPr>
        <w:t>nº 07</w:t>
      </w:r>
      <w:r w:rsidR="00905D48">
        <w:rPr>
          <w:rFonts w:ascii="Arial" w:hAnsi="Arial" w:cs="Arial"/>
          <w:b/>
        </w:rPr>
        <w:t xml:space="preserve"> de </w:t>
      </w:r>
      <w:r w:rsidR="00620246">
        <w:rPr>
          <w:rFonts w:ascii="Arial" w:hAnsi="Arial" w:cs="Arial"/>
          <w:b/>
        </w:rPr>
        <w:t>27</w:t>
      </w:r>
      <w:r>
        <w:rPr>
          <w:rFonts w:ascii="Arial" w:hAnsi="Arial" w:cs="Arial"/>
          <w:b/>
        </w:rPr>
        <w:t xml:space="preserve"> de </w:t>
      </w:r>
      <w:r w:rsidR="00620246">
        <w:rPr>
          <w:rFonts w:ascii="Arial" w:hAnsi="Arial" w:cs="Arial"/>
          <w:b/>
        </w:rPr>
        <w:t>março</w:t>
      </w:r>
      <w:r>
        <w:rPr>
          <w:rFonts w:ascii="Arial" w:hAnsi="Arial" w:cs="Arial"/>
          <w:b/>
        </w:rPr>
        <w:t xml:space="preserve"> de </w:t>
      </w:r>
      <w:r w:rsidR="000B534C" w:rsidRPr="000606AA">
        <w:rPr>
          <w:rFonts w:ascii="Arial" w:hAnsi="Arial" w:cs="Arial"/>
          <w:b/>
        </w:rPr>
        <w:t>202</w:t>
      </w:r>
      <w:r w:rsidR="00620246">
        <w:rPr>
          <w:rFonts w:ascii="Arial" w:hAnsi="Arial" w:cs="Arial"/>
          <w:b/>
        </w:rPr>
        <w:t>3</w:t>
      </w:r>
    </w:p>
    <w:p w14:paraId="650AF080" w14:textId="77777777" w:rsidR="002D0911" w:rsidRPr="000B534C" w:rsidRDefault="002D0911" w:rsidP="002D0911">
      <w:pPr>
        <w:jc w:val="center"/>
        <w:rPr>
          <w:rFonts w:ascii="Arial" w:hAnsi="Arial" w:cs="Arial"/>
          <w:b/>
        </w:rPr>
      </w:pPr>
    </w:p>
    <w:p w14:paraId="6D24A71B" w14:textId="5274BBB3" w:rsidR="000B534C" w:rsidRDefault="000B534C" w:rsidP="002D0911">
      <w:pPr>
        <w:ind w:left="4860"/>
        <w:jc w:val="both"/>
        <w:rPr>
          <w:rFonts w:ascii="Arial" w:hAnsi="Arial" w:cs="Arial"/>
          <w:b/>
        </w:rPr>
      </w:pPr>
    </w:p>
    <w:p w14:paraId="1630FAAF" w14:textId="274647BC" w:rsidR="002D0911" w:rsidRDefault="002D0911" w:rsidP="002D0911">
      <w:pPr>
        <w:ind w:left="4860"/>
        <w:jc w:val="both"/>
        <w:rPr>
          <w:rFonts w:ascii="Arial" w:hAnsi="Arial" w:cs="Arial"/>
          <w:b/>
        </w:rPr>
      </w:pPr>
      <w:r w:rsidRPr="000B534C">
        <w:rPr>
          <w:rFonts w:ascii="Arial" w:hAnsi="Arial" w:cs="Arial"/>
          <w:b/>
        </w:rPr>
        <w:t xml:space="preserve">Disciplina a participação do Município de </w:t>
      </w:r>
      <w:r w:rsidR="000B534C">
        <w:rPr>
          <w:rFonts w:ascii="Arial" w:hAnsi="Arial" w:cs="Arial"/>
          <w:b/>
        </w:rPr>
        <w:t>Santana do Deserto</w:t>
      </w:r>
      <w:r w:rsidR="00B41C8F" w:rsidRPr="000B534C">
        <w:rPr>
          <w:rFonts w:ascii="Arial" w:hAnsi="Arial" w:cs="Arial"/>
          <w:b/>
        </w:rPr>
        <w:t xml:space="preserve"> em Consórcio Público</w:t>
      </w:r>
      <w:r w:rsidRPr="000B534C">
        <w:rPr>
          <w:rFonts w:ascii="Arial" w:hAnsi="Arial" w:cs="Arial"/>
          <w:b/>
        </w:rPr>
        <w:t>, ratifica</w:t>
      </w:r>
      <w:r w:rsidR="009212B9">
        <w:rPr>
          <w:rFonts w:ascii="Arial" w:hAnsi="Arial" w:cs="Arial"/>
          <w:b/>
        </w:rPr>
        <w:t xml:space="preserve"> </w:t>
      </w:r>
      <w:r w:rsidR="00B41C8F" w:rsidRPr="000B534C">
        <w:rPr>
          <w:rFonts w:ascii="Arial" w:hAnsi="Arial" w:cs="Arial"/>
          <w:b/>
        </w:rPr>
        <w:t>o Protocolo de I</w:t>
      </w:r>
      <w:r w:rsidRPr="000B534C">
        <w:rPr>
          <w:rFonts w:ascii="Arial" w:hAnsi="Arial" w:cs="Arial"/>
          <w:b/>
        </w:rPr>
        <w:t>ntenções e dá outras providências.</w:t>
      </w:r>
    </w:p>
    <w:p w14:paraId="63519199" w14:textId="77777777" w:rsidR="000B534C" w:rsidRPr="000B534C" w:rsidRDefault="000B534C" w:rsidP="002D0911">
      <w:pPr>
        <w:ind w:left="4860"/>
        <w:jc w:val="both"/>
        <w:rPr>
          <w:rFonts w:ascii="Arial" w:hAnsi="Arial" w:cs="Arial"/>
          <w:b/>
        </w:rPr>
      </w:pPr>
    </w:p>
    <w:p w14:paraId="700DD53A" w14:textId="77777777" w:rsidR="00661CB9" w:rsidRPr="000B534C" w:rsidRDefault="00661CB9" w:rsidP="00661CB9">
      <w:pPr>
        <w:jc w:val="both"/>
        <w:rPr>
          <w:rFonts w:ascii="Arial" w:hAnsi="Arial" w:cs="Arial"/>
        </w:rPr>
      </w:pPr>
    </w:p>
    <w:p w14:paraId="27AD9A9E" w14:textId="769191C5" w:rsidR="00661CB9" w:rsidRPr="000B534C" w:rsidRDefault="00661CB9" w:rsidP="00661CB9">
      <w:pPr>
        <w:jc w:val="both"/>
        <w:rPr>
          <w:rFonts w:ascii="Arial" w:hAnsi="Arial" w:cs="Arial"/>
        </w:rPr>
      </w:pPr>
      <w:r w:rsidRPr="000B534C">
        <w:rPr>
          <w:rFonts w:ascii="Arial" w:hAnsi="Arial" w:cs="Arial"/>
        </w:rPr>
        <w:tab/>
      </w:r>
      <w:r w:rsidR="000B534C" w:rsidRPr="000B534C">
        <w:rPr>
          <w:rFonts w:ascii="Arial" w:hAnsi="Arial" w:cs="Arial"/>
        </w:rPr>
        <w:t>A Câmara Municipal de Santana do Deserto aprova e o Prefeito sanciona a seguinte Lei:</w:t>
      </w:r>
    </w:p>
    <w:p w14:paraId="4992171F" w14:textId="77777777" w:rsidR="000B534C" w:rsidRPr="000B534C" w:rsidRDefault="000B534C" w:rsidP="00661CB9">
      <w:pPr>
        <w:jc w:val="both"/>
        <w:rPr>
          <w:rFonts w:ascii="Arial" w:hAnsi="Arial" w:cs="Arial"/>
        </w:rPr>
      </w:pPr>
    </w:p>
    <w:p w14:paraId="51E0FE4A" w14:textId="38A9B89A" w:rsidR="00D73F29" w:rsidRPr="000B534C" w:rsidRDefault="00661CB9" w:rsidP="00D73F29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>Art. 1º.</w:t>
      </w:r>
      <w:r w:rsidRPr="000B534C">
        <w:rPr>
          <w:rFonts w:ascii="Arial" w:hAnsi="Arial" w:cs="Arial"/>
        </w:rPr>
        <w:t xml:space="preserve"> </w:t>
      </w:r>
      <w:r w:rsidR="00D73F29" w:rsidRPr="000B534C">
        <w:rPr>
          <w:rFonts w:ascii="Arial" w:hAnsi="Arial" w:cs="Arial"/>
        </w:rPr>
        <w:t xml:space="preserve">Esta Lei disciplina, nos termos do art. 5º, § 4º, da Lei Federal nº 11.107, de 06 de abril de 2005, o ingresso e participação do município de </w:t>
      </w:r>
      <w:r w:rsidR="007A1B2E">
        <w:rPr>
          <w:rFonts w:ascii="Arial" w:hAnsi="Arial" w:cs="Arial"/>
        </w:rPr>
        <w:t>Santana do Deserto - MG</w:t>
      </w:r>
      <w:r w:rsidR="00D73F29" w:rsidRPr="000B534C">
        <w:rPr>
          <w:rFonts w:ascii="Arial" w:hAnsi="Arial" w:cs="Arial"/>
        </w:rPr>
        <w:t xml:space="preserve"> </w:t>
      </w:r>
      <w:r w:rsidR="00B33D39">
        <w:rPr>
          <w:rFonts w:ascii="Arial" w:hAnsi="Arial" w:cs="Arial"/>
        </w:rPr>
        <w:t xml:space="preserve">no </w:t>
      </w:r>
      <w:r w:rsidR="00B33D39">
        <w:rPr>
          <w:rFonts w:ascii="Arial" w:hAnsi="Arial" w:cs="Arial"/>
          <w:sz w:val="22"/>
          <w:szCs w:val="22"/>
        </w:rPr>
        <w:t>Consórcio Intermunicipal de Especialidades - Ciesp</w:t>
      </w:r>
      <w:r w:rsidR="00D73F29" w:rsidRPr="000B534C">
        <w:rPr>
          <w:rFonts w:ascii="Arial" w:hAnsi="Arial" w:cs="Arial"/>
        </w:rPr>
        <w:t>, visando a realização de objetivos de interesse comum com outros entes da Federação.</w:t>
      </w:r>
    </w:p>
    <w:p w14:paraId="170F5CC1" w14:textId="77777777" w:rsidR="002822CD" w:rsidRPr="000B534C" w:rsidRDefault="002822CD" w:rsidP="00661CB9">
      <w:pPr>
        <w:jc w:val="both"/>
        <w:rPr>
          <w:rFonts w:ascii="Arial" w:hAnsi="Arial" w:cs="Arial"/>
        </w:rPr>
      </w:pPr>
    </w:p>
    <w:p w14:paraId="43661CF9" w14:textId="77777777" w:rsidR="002822CD" w:rsidRPr="000B534C" w:rsidRDefault="002822CD" w:rsidP="00324EEA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Art. 2º. </w:t>
      </w:r>
      <w:r w:rsidR="00324EEA" w:rsidRPr="000B534C">
        <w:rPr>
          <w:rFonts w:ascii="Arial" w:hAnsi="Arial" w:cs="Arial"/>
        </w:rPr>
        <w:t xml:space="preserve">Para a consecução do </w:t>
      </w:r>
      <w:r w:rsidR="007D5C80" w:rsidRPr="000B534C">
        <w:rPr>
          <w:rFonts w:ascii="Arial" w:hAnsi="Arial" w:cs="Arial"/>
        </w:rPr>
        <w:t>estabelecido no art. 1º, o chefe do Poder Executivo fica autorizado a formalizar</w:t>
      </w:r>
      <w:r w:rsidR="00055B99" w:rsidRPr="000B534C">
        <w:rPr>
          <w:rFonts w:ascii="Arial" w:hAnsi="Arial" w:cs="Arial"/>
        </w:rPr>
        <w:t xml:space="preserve"> Protocolo de Intenções com os demais entes da Federação.</w:t>
      </w:r>
    </w:p>
    <w:p w14:paraId="3F725386" w14:textId="77777777" w:rsidR="00055B99" w:rsidRPr="000B534C" w:rsidRDefault="00055B99" w:rsidP="00324EEA">
      <w:pPr>
        <w:ind w:firstLine="708"/>
        <w:jc w:val="both"/>
        <w:rPr>
          <w:rFonts w:ascii="Arial" w:hAnsi="Arial" w:cs="Arial"/>
        </w:rPr>
      </w:pPr>
    </w:p>
    <w:p w14:paraId="1D70B396" w14:textId="1514B666" w:rsidR="00981834" w:rsidRPr="000B534C" w:rsidRDefault="002F241D" w:rsidP="00324EE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Único: </w:t>
      </w:r>
      <w:r w:rsidR="00981834" w:rsidRPr="000B534C">
        <w:rPr>
          <w:rFonts w:ascii="Arial" w:hAnsi="Arial" w:cs="Arial"/>
        </w:rPr>
        <w:t xml:space="preserve">O Protocolo de Intenções deverá conter os requisitos exigidos no art. 4º da Lei </w:t>
      </w:r>
      <w:r w:rsidR="00E00BB4" w:rsidRPr="000B534C">
        <w:rPr>
          <w:rFonts w:ascii="Arial" w:hAnsi="Arial" w:cs="Arial"/>
        </w:rPr>
        <w:t xml:space="preserve">Federal nº </w:t>
      </w:r>
      <w:r w:rsidR="00981834" w:rsidRPr="000B534C">
        <w:rPr>
          <w:rFonts w:ascii="Arial" w:hAnsi="Arial" w:cs="Arial"/>
        </w:rPr>
        <w:t>11.107/05</w:t>
      </w:r>
      <w:r w:rsidR="003A61FD" w:rsidRPr="000B534C">
        <w:rPr>
          <w:rFonts w:ascii="Arial" w:hAnsi="Arial" w:cs="Arial"/>
        </w:rPr>
        <w:t>.</w:t>
      </w:r>
    </w:p>
    <w:p w14:paraId="07A6362C" w14:textId="77777777" w:rsidR="00055B99" w:rsidRPr="000B534C" w:rsidRDefault="00055B99" w:rsidP="00324EEA">
      <w:pPr>
        <w:ind w:firstLine="708"/>
        <w:jc w:val="both"/>
        <w:rPr>
          <w:rFonts w:ascii="Arial" w:hAnsi="Arial" w:cs="Arial"/>
        </w:rPr>
      </w:pPr>
    </w:p>
    <w:p w14:paraId="7249BECB" w14:textId="61A30E4E" w:rsidR="003E325E" w:rsidRPr="00044658" w:rsidRDefault="00BF13D2" w:rsidP="00524A07">
      <w:pPr>
        <w:ind w:firstLine="708"/>
        <w:jc w:val="both"/>
        <w:rPr>
          <w:rFonts w:ascii="Arial" w:hAnsi="Arial" w:cs="Arial"/>
        </w:rPr>
      </w:pPr>
      <w:r w:rsidRPr="00044658">
        <w:rPr>
          <w:rFonts w:ascii="Arial" w:hAnsi="Arial" w:cs="Arial"/>
          <w:b/>
        </w:rPr>
        <w:t>Art. 3º.</w:t>
      </w:r>
      <w:r w:rsidRPr="00044658">
        <w:rPr>
          <w:rFonts w:ascii="Arial" w:hAnsi="Arial" w:cs="Arial"/>
        </w:rPr>
        <w:t xml:space="preserve"> </w:t>
      </w:r>
      <w:r w:rsidR="009212B9">
        <w:rPr>
          <w:rFonts w:ascii="Arial" w:hAnsi="Arial" w:cs="Arial"/>
        </w:rPr>
        <w:t>A presente lei ratifica</w:t>
      </w:r>
      <w:r w:rsidR="00524A07" w:rsidRPr="00044658">
        <w:rPr>
          <w:rFonts w:ascii="Arial" w:hAnsi="Arial" w:cs="Arial"/>
        </w:rPr>
        <w:t xml:space="preserve">, sem reservas, nos exatos termos </w:t>
      </w:r>
      <w:proofErr w:type="gramStart"/>
      <w:r w:rsidR="00524A07" w:rsidRPr="00044658">
        <w:rPr>
          <w:rFonts w:ascii="Arial" w:hAnsi="Arial" w:cs="Arial"/>
        </w:rPr>
        <w:t>do artigos</w:t>
      </w:r>
      <w:proofErr w:type="gramEnd"/>
      <w:r w:rsidR="00524A07" w:rsidRPr="00044658">
        <w:rPr>
          <w:rFonts w:ascii="Arial" w:hAnsi="Arial" w:cs="Arial"/>
        </w:rPr>
        <w:t xml:space="preserve"> 3º e 5º, da Lei nº: 11.107 / 2005, o presente Protocolo de Intenções da </w:t>
      </w:r>
      <w:r w:rsidR="00524A07" w:rsidRPr="00044658">
        <w:rPr>
          <w:rFonts w:ascii="Arial" w:hAnsi="Arial" w:cs="Arial"/>
          <w:sz w:val="22"/>
          <w:szCs w:val="22"/>
        </w:rPr>
        <w:t>Consórcio Intermunicipal de Especialidades - Ciesp</w:t>
      </w:r>
      <w:r w:rsidR="00524A07" w:rsidRPr="00044658">
        <w:rPr>
          <w:rFonts w:ascii="Arial" w:hAnsi="Arial" w:cs="Arial"/>
        </w:rPr>
        <w:t>, integrante do Anexo I e Anexo II.</w:t>
      </w:r>
    </w:p>
    <w:p w14:paraId="253AC4F7" w14:textId="77777777" w:rsidR="00524A07" w:rsidRPr="000B534C" w:rsidRDefault="00524A07" w:rsidP="00524A07">
      <w:pPr>
        <w:ind w:firstLine="708"/>
        <w:jc w:val="both"/>
        <w:rPr>
          <w:rFonts w:ascii="Arial" w:hAnsi="Arial" w:cs="Arial"/>
        </w:rPr>
      </w:pPr>
    </w:p>
    <w:p w14:paraId="122961D8" w14:textId="77777777" w:rsidR="00B57050" w:rsidRPr="000B534C" w:rsidRDefault="00B57050" w:rsidP="00324EEA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>Art. 4º.</w:t>
      </w:r>
      <w:r w:rsidRPr="000B534C">
        <w:rPr>
          <w:rFonts w:ascii="Arial" w:hAnsi="Arial" w:cs="Arial"/>
        </w:rPr>
        <w:t xml:space="preserve"> </w:t>
      </w:r>
      <w:r w:rsidR="00FF21FE" w:rsidRPr="000B534C">
        <w:rPr>
          <w:rFonts w:ascii="Arial" w:hAnsi="Arial" w:cs="Arial"/>
        </w:rPr>
        <w:t>Os objetivos do Consórcio Público serão determinados</w:t>
      </w:r>
      <w:r w:rsidR="005E2453" w:rsidRPr="000B534C">
        <w:rPr>
          <w:rFonts w:ascii="Arial" w:hAnsi="Arial" w:cs="Arial"/>
        </w:rPr>
        <w:t xml:space="preserve">, através do Protocolo de Intenções, </w:t>
      </w:r>
      <w:r w:rsidR="00FF21FE" w:rsidRPr="000B534C">
        <w:rPr>
          <w:rFonts w:ascii="Arial" w:hAnsi="Arial" w:cs="Arial"/>
        </w:rPr>
        <w:t>pelos entes da Federação que se consorciarem, observadas as competências e os limites constitucionais a eles atribuídas.</w:t>
      </w:r>
    </w:p>
    <w:p w14:paraId="589B44C1" w14:textId="77777777" w:rsidR="00EB0738" w:rsidRPr="000B534C" w:rsidRDefault="00EB0738" w:rsidP="00324EEA">
      <w:pPr>
        <w:ind w:firstLine="708"/>
        <w:jc w:val="both"/>
        <w:rPr>
          <w:rFonts w:ascii="Arial" w:hAnsi="Arial" w:cs="Arial"/>
        </w:rPr>
      </w:pPr>
    </w:p>
    <w:p w14:paraId="57A97D2C" w14:textId="77777777" w:rsidR="00861C24" w:rsidRPr="000B534C" w:rsidRDefault="00861C24" w:rsidP="00324EEA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>Art. 5º.</w:t>
      </w:r>
      <w:r w:rsidRPr="000B534C">
        <w:rPr>
          <w:rFonts w:ascii="Arial" w:hAnsi="Arial" w:cs="Arial"/>
        </w:rPr>
        <w:t xml:space="preserve"> O Poder Executivo deverá consignar, em suas peças orçamentárias, dotações para atender as despesas assumidas com o Consórcio Público.</w:t>
      </w:r>
    </w:p>
    <w:p w14:paraId="1C33F1C1" w14:textId="77777777" w:rsidR="00861C24" w:rsidRPr="000B534C" w:rsidRDefault="00861C24" w:rsidP="00324EEA">
      <w:pPr>
        <w:ind w:firstLine="708"/>
        <w:jc w:val="both"/>
        <w:rPr>
          <w:rFonts w:ascii="Arial" w:hAnsi="Arial" w:cs="Arial"/>
        </w:rPr>
      </w:pPr>
    </w:p>
    <w:p w14:paraId="0FCE3AC1" w14:textId="77777777" w:rsidR="00861C24" w:rsidRPr="000B534C" w:rsidRDefault="00861C24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>§ 1º.</w:t>
      </w:r>
      <w:r w:rsidR="00161B1D" w:rsidRPr="000B534C">
        <w:rPr>
          <w:rFonts w:ascii="Arial" w:hAnsi="Arial" w:cs="Arial"/>
        </w:rPr>
        <w:t xml:space="preserve"> A formalização de Contrato de Rateio se dará em cada exercício financeiro e seu prazo de vigência não será superior ao das dotações que o suportam, com exceção dos contratos que tenham por objeto exclusivamente projetos consistentes em programas e ações contemplados em plano plurianual ou a gestão associada de serviços públicos custeados por tarifas ou outros preços públicos</w:t>
      </w:r>
      <w:r w:rsidR="005167BE" w:rsidRPr="000B534C">
        <w:rPr>
          <w:rFonts w:ascii="Arial" w:hAnsi="Arial" w:cs="Arial"/>
        </w:rPr>
        <w:t>.</w:t>
      </w:r>
    </w:p>
    <w:p w14:paraId="75B0B615" w14:textId="77777777" w:rsidR="005167BE" w:rsidRPr="000B534C" w:rsidRDefault="005167BE" w:rsidP="00861C24">
      <w:pPr>
        <w:ind w:firstLine="708"/>
        <w:jc w:val="both"/>
        <w:rPr>
          <w:rFonts w:ascii="Arial" w:hAnsi="Arial" w:cs="Arial"/>
        </w:rPr>
      </w:pPr>
    </w:p>
    <w:p w14:paraId="174637C5" w14:textId="77777777" w:rsidR="005167BE" w:rsidRPr="000B534C" w:rsidRDefault="00061A92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>§ 2º.</w:t>
      </w:r>
      <w:r w:rsidRPr="000B534C">
        <w:rPr>
          <w:rFonts w:ascii="Arial" w:hAnsi="Arial" w:cs="Arial"/>
        </w:rPr>
        <w:t xml:space="preserve"> É vedada a aplicação dos </w:t>
      </w:r>
      <w:r w:rsidR="003A61FD" w:rsidRPr="000B534C">
        <w:rPr>
          <w:rFonts w:ascii="Arial" w:hAnsi="Arial" w:cs="Arial"/>
        </w:rPr>
        <w:t>recursos entregues por meio de Contrato de R</w:t>
      </w:r>
      <w:r w:rsidRPr="000B534C">
        <w:rPr>
          <w:rFonts w:ascii="Arial" w:hAnsi="Arial" w:cs="Arial"/>
        </w:rPr>
        <w:t>ateio, inclusive os oriundos de transferências ou operações de crédito, para o atendimento de despesas classificadas como genéricas.</w:t>
      </w:r>
    </w:p>
    <w:p w14:paraId="7BD64905" w14:textId="77777777" w:rsidR="00B37BA8" w:rsidRPr="000B534C" w:rsidRDefault="00B37BA8" w:rsidP="00861C24">
      <w:pPr>
        <w:ind w:firstLine="708"/>
        <w:jc w:val="both"/>
        <w:rPr>
          <w:rFonts w:ascii="Arial" w:hAnsi="Arial" w:cs="Arial"/>
        </w:rPr>
      </w:pPr>
    </w:p>
    <w:p w14:paraId="66BC3774" w14:textId="0501324D" w:rsidR="004A1BA6" w:rsidRPr="000B534C" w:rsidRDefault="00B37BA8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lastRenderedPageBreak/>
        <w:t xml:space="preserve">Art. 6°. </w:t>
      </w:r>
      <w:r w:rsidRPr="000B534C">
        <w:rPr>
          <w:rFonts w:ascii="Arial" w:hAnsi="Arial" w:cs="Arial"/>
        </w:rPr>
        <w:t>O</w:t>
      </w:r>
      <w:r w:rsidRPr="000B534C">
        <w:rPr>
          <w:rFonts w:ascii="Arial" w:hAnsi="Arial" w:cs="Arial"/>
          <w:b/>
        </w:rPr>
        <w:t xml:space="preserve"> </w:t>
      </w:r>
      <w:r w:rsidRPr="000B534C">
        <w:rPr>
          <w:rFonts w:ascii="Arial" w:hAnsi="Arial" w:cs="Arial"/>
        </w:rPr>
        <w:t xml:space="preserve">Protocolo de Intenções deverá conter quadro geral de empregos públicos, </w:t>
      </w:r>
      <w:r w:rsidR="00A532DB" w:rsidRPr="000B534C">
        <w:rPr>
          <w:rFonts w:ascii="Arial" w:hAnsi="Arial" w:cs="Arial"/>
        </w:rPr>
        <w:t>estabelecendo</w:t>
      </w:r>
      <w:r w:rsidR="00AB1837" w:rsidRPr="000B534C">
        <w:rPr>
          <w:rFonts w:ascii="Arial" w:hAnsi="Arial" w:cs="Arial"/>
        </w:rPr>
        <w:t xml:space="preserve"> o número, as formas de provimento e a remuneração</w:t>
      </w:r>
      <w:r w:rsidR="004A1BA6" w:rsidRPr="000B534C">
        <w:rPr>
          <w:rFonts w:ascii="Arial" w:hAnsi="Arial" w:cs="Arial"/>
        </w:rPr>
        <w:t>, assim como</w:t>
      </w:r>
      <w:r w:rsidR="009433B4" w:rsidRPr="000B534C">
        <w:rPr>
          <w:rFonts w:ascii="Arial" w:hAnsi="Arial" w:cs="Arial"/>
        </w:rPr>
        <w:t>, quando o caso,</w:t>
      </w:r>
      <w:r w:rsidR="004A1BA6" w:rsidRPr="000B534C">
        <w:rPr>
          <w:rFonts w:ascii="Arial" w:hAnsi="Arial" w:cs="Arial"/>
        </w:rPr>
        <w:t xml:space="preserve"> os </w:t>
      </w:r>
      <w:r w:rsidR="00DA6771" w:rsidRPr="000B534C">
        <w:rPr>
          <w:rFonts w:ascii="Arial" w:hAnsi="Arial" w:cs="Arial"/>
        </w:rPr>
        <w:t>empregos</w:t>
      </w:r>
      <w:r w:rsidR="004A1BA6" w:rsidRPr="000B534C">
        <w:rPr>
          <w:rFonts w:ascii="Arial" w:hAnsi="Arial" w:cs="Arial"/>
        </w:rPr>
        <w:t xml:space="preserve"> de livre nomeação e exoneração e seus respectivos </w:t>
      </w:r>
      <w:r w:rsidR="00DA6771" w:rsidRPr="000B534C">
        <w:rPr>
          <w:rFonts w:ascii="Arial" w:hAnsi="Arial" w:cs="Arial"/>
        </w:rPr>
        <w:t>salários</w:t>
      </w:r>
      <w:r w:rsidR="004A1BA6" w:rsidRPr="000B534C">
        <w:rPr>
          <w:rFonts w:ascii="Arial" w:hAnsi="Arial" w:cs="Arial"/>
        </w:rPr>
        <w:t xml:space="preserve"> e as funções de confiança, com suas respectivas gratificações.</w:t>
      </w:r>
    </w:p>
    <w:p w14:paraId="5DA85A0B" w14:textId="7C701BEE" w:rsidR="004A1BA6" w:rsidRPr="000B534C" w:rsidRDefault="004A1BA6" w:rsidP="00861C24">
      <w:pPr>
        <w:ind w:firstLine="708"/>
        <w:jc w:val="both"/>
        <w:rPr>
          <w:rFonts w:ascii="Arial" w:hAnsi="Arial" w:cs="Arial"/>
        </w:rPr>
      </w:pPr>
    </w:p>
    <w:p w14:paraId="73EC7A1C" w14:textId="620117E5" w:rsidR="00AB1837" w:rsidRPr="000B534C" w:rsidRDefault="00AB1837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  <w:bCs/>
        </w:rPr>
        <w:t>§ 1º.</w:t>
      </w:r>
      <w:r w:rsidRPr="000B534C">
        <w:rPr>
          <w:rFonts w:ascii="Arial" w:hAnsi="Arial" w:cs="Arial"/>
        </w:rPr>
        <w:t xml:space="preserve"> Os Estatutos do Consórcio devem, na forma do art. 8º. § 2º, do Decreto Federal nº 6.017, de 17 de janeiro de 2007, estabelecer </w:t>
      </w:r>
      <w:r w:rsidR="00F97C21" w:rsidRPr="000B534C">
        <w:rPr>
          <w:rFonts w:ascii="Arial" w:hAnsi="Arial" w:cs="Arial"/>
        </w:rPr>
        <w:t xml:space="preserve">sobre o exercício do poder disciplinar e regulamentar, as atribuições administrativas, hierarquia, avaliação de eficiência, lotação, jornada de trabalho e denominação dos cargos criados na forma do </w:t>
      </w:r>
      <w:r w:rsidR="00F97C21" w:rsidRPr="000B534C">
        <w:rPr>
          <w:rFonts w:ascii="Arial" w:hAnsi="Arial" w:cs="Arial"/>
          <w:i/>
          <w:iCs/>
        </w:rPr>
        <w:t>caput</w:t>
      </w:r>
      <w:r w:rsidR="00F97C21" w:rsidRPr="000B534C">
        <w:rPr>
          <w:rFonts w:ascii="Arial" w:hAnsi="Arial" w:cs="Arial"/>
        </w:rPr>
        <w:t>.</w:t>
      </w:r>
    </w:p>
    <w:p w14:paraId="1DD1F0A4" w14:textId="77777777" w:rsidR="00AB1837" w:rsidRPr="000B534C" w:rsidRDefault="00AB1837" w:rsidP="00861C24">
      <w:pPr>
        <w:ind w:firstLine="708"/>
        <w:jc w:val="both"/>
        <w:rPr>
          <w:rFonts w:ascii="Arial" w:hAnsi="Arial" w:cs="Arial"/>
        </w:rPr>
      </w:pPr>
    </w:p>
    <w:p w14:paraId="1E935055" w14:textId="5536971A" w:rsidR="00153630" w:rsidRPr="000B534C" w:rsidRDefault="009C7FA0" w:rsidP="004B6829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§ </w:t>
      </w:r>
      <w:r w:rsidR="00031F44" w:rsidRPr="000B534C">
        <w:rPr>
          <w:rFonts w:ascii="Arial" w:hAnsi="Arial" w:cs="Arial"/>
          <w:b/>
        </w:rPr>
        <w:t>2</w:t>
      </w:r>
      <w:r w:rsidRPr="000B534C">
        <w:rPr>
          <w:rFonts w:ascii="Arial" w:hAnsi="Arial" w:cs="Arial"/>
          <w:b/>
        </w:rPr>
        <w:t>º</w:t>
      </w:r>
      <w:r w:rsidR="004A1BA6" w:rsidRPr="000B534C">
        <w:rPr>
          <w:rFonts w:ascii="Arial" w:hAnsi="Arial" w:cs="Arial"/>
          <w:b/>
        </w:rPr>
        <w:t>.</w:t>
      </w:r>
      <w:r w:rsidR="004A1BA6" w:rsidRPr="000B534C">
        <w:rPr>
          <w:rFonts w:ascii="Arial" w:hAnsi="Arial" w:cs="Arial"/>
        </w:rPr>
        <w:t xml:space="preserve"> </w:t>
      </w:r>
      <w:r w:rsidR="00E6604D" w:rsidRPr="000B534C">
        <w:rPr>
          <w:rFonts w:ascii="Arial" w:hAnsi="Arial" w:cs="Arial"/>
        </w:rPr>
        <w:t xml:space="preserve">A contratação de empregados para o Consórcio deverá se dar mediante concurso público, ressalvados os casos legalmente previstos </w:t>
      </w:r>
      <w:r w:rsidR="00760EE9" w:rsidRPr="000B534C">
        <w:rPr>
          <w:rFonts w:ascii="Arial" w:hAnsi="Arial" w:cs="Arial"/>
        </w:rPr>
        <w:t>no ordenamento pátrio</w:t>
      </w:r>
      <w:r w:rsidR="00E6604D" w:rsidRPr="000B534C">
        <w:rPr>
          <w:rFonts w:ascii="Arial" w:hAnsi="Arial" w:cs="Arial"/>
        </w:rPr>
        <w:t>.</w:t>
      </w:r>
    </w:p>
    <w:p w14:paraId="147D9BC8" w14:textId="77777777" w:rsidR="009C7FA0" w:rsidRPr="000B534C" w:rsidRDefault="009C7FA0" w:rsidP="00861C24">
      <w:pPr>
        <w:ind w:firstLine="708"/>
        <w:jc w:val="both"/>
        <w:rPr>
          <w:rFonts w:ascii="Arial" w:hAnsi="Arial" w:cs="Arial"/>
        </w:rPr>
      </w:pPr>
    </w:p>
    <w:p w14:paraId="31CE0566" w14:textId="77EE33D0" w:rsidR="009C7FA0" w:rsidRPr="000B534C" w:rsidRDefault="009C7FA0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§ </w:t>
      </w:r>
      <w:r w:rsidR="00031F44" w:rsidRPr="000B534C">
        <w:rPr>
          <w:rFonts w:ascii="Arial" w:hAnsi="Arial" w:cs="Arial"/>
          <w:b/>
        </w:rPr>
        <w:t>3</w:t>
      </w:r>
      <w:r w:rsidRPr="000B534C">
        <w:rPr>
          <w:rFonts w:ascii="Arial" w:hAnsi="Arial" w:cs="Arial"/>
          <w:b/>
        </w:rPr>
        <w:t>º.</w:t>
      </w:r>
      <w:r w:rsidR="00524A07">
        <w:rPr>
          <w:rFonts w:ascii="Arial" w:hAnsi="Arial" w:cs="Arial"/>
        </w:rPr>
        <w:t xml:space="preserve"> As alterações no</w:t>
      </w:r>
      <w:r w:rsidRPr="000B534C">
        <w:rPr>
          <w:rFonts w:ascii="Arial" w:hAnsi="Arial" w:cs="Arial"/>
        </w:rPr>
        <w:t xml:space="preserve"> quadro geral de empregos públicos, </w:t>
      </w:r>
      <w:r w:rsidR="001372BF" w:rsidRPr="000B534C">
        <w:rPr>
          <w:rFonts w:ascii="Arial" w:hAnsi="Arial" w:cs="Arial"/>
        </w:rPr>
        <w:t>empregos</w:t>
      </w:r>
      <w:r w:rsidRPr="000B534C">
        <w:rPr>
          <w:rFonts w:ascii="Arial" w:hAnsi="Arial" w:cs="Arial"/>
        </w:rPr>
        <w:t xml:space="preserve"> comissionados e funções de confiança</w:t>
      </w:r>
      <w:r w:rsidR="00524A07">
        <w:rPr>
          <w:rFonts w:ascii="Arial" w:hAnsi="Arial" w:cs="Arial"/>
        </w:rPr>
        <w:t xml:space="preserve"> do Consórcio</w:t>
      </w:r>
      <w:r w:rsidRPr="000B534C">
        <w:rPr>
          <w:rFonts w:ascii="Arial" w:hAnsi="Arial" w:cs="Arial"/>
        </w:rPr>
        <w:t xml:space="preserve">, deverão ser efetivados por deliberação da </w:t>
      </w:r>
      <w:r w:rsidR="00A54087" w:rsidRPr="000B534C">
        <w:rPr>
          <w:rFonts w:ascii="Arial" w:hAnsi="Arial" w:cs="Arial"/>
        </w:rPr>
        <w:t>Assembleia</w:t>
      </w:r>
      <w:r w:rsidRPr="000B534C">
        <w:rPr>
          <w:rFonts w:ascii="Arial" w:hAnsi="Arial" w:cs="Arial"/>
        </w:rPr>
        <w:t xml:space="preserve"> Geral, sempre por maioria absol</w:t>
      </w:r>
      <w:r w:rsidR="000B04B0">
        <w:rPr>
          <w:rFonts w:ascii="Arial" w:hAnsi="Arial" w:cs="Arial"/>
        </w:rPr>
        <w:t>u</w:t>
      </w:r>
      <w:r w:rsidRPr="000B534C">
        <w:rPr>
          <w:rFonts w:ascii="Arial" w:hAnsi="Arial" w:cs="Arial"/>
        </w:rPr>
        <w:t>ta e seg</w:t>
      </w:r>
      <w:r w:rsidR="0027096A" w:rsidRPr="000B534C">
        <w:rPr>
          <w:rFonts w:ascii="Arial" w:hAnsi="Arial" w:cs="Arial"/>
        </w:rPr>
        <w:t>uidas das publicações devidas.</w:t>
      </w:r>
    </w:p>
    <w:p w14:paraId="47B1E74E" w14:textId="77777777" w:rsidR="0027096A" w:rsidRPr="000B534C" w:rsidRDefault="0027096A" w:rsidP="00861C24">
      <w:pPr>
        <w:ind w:firstLine="708"/>
        <w:jc w:val="both"/>
        <w:rPr>
          <w:rFonts w:ascii="Arial" w:hAnsi="Arial" w:cs="Arial"/>
        </w:rPr>
      </w:pPr>
    </w:p>
    <w:p w14:paraId="0F037F98" w14:textId="2DE0179F" w:rsidR="0027096A" w:rsidRPr="000B534C" w:rsidRDefault="0027096A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§ </w:t>
      </w:r>
      <w:r w:rsidR="00031F44" w:rsidRPr="000B534C">
        <w:rPr>
          <w:rFonts w:ascii="Arial" w:hAnsi="Arial" w:cs="Arial"/>
          <w:b/>
        </w:rPr>
        <w:t>4</w:t>
      </w:r>
      <w:r w:rsidRPr="000B534C">
        <w:rPr>
          <w:rFonts w:ascii="Arial" w:hAnsi="Arial" w:cs="Arial"/>
          <w:b/>
        </w:rPr>
        <w:t>º.</w:t>
      </w:r>
      <w:r w:rsidRPr="000B534C">
        <w:rPr>
          <w:rFonts w:ascii="Arial" w:hAnsi="Arial" w:cs="Arial"/>
        </w:rPr>
        <w:t xml:space="preserve"> O Consórcio fica autorizado a proceder a criação dos empregos necessários ao desenvolvimento de suas atividades</w:t>
      </w:r>
      <w:r w:rsidR="00031F44" w:rsidRPr="000B534C">
        <w:rPr>
          <w:rFonts w:ascii="Arial" w:hAnsi="Arial" w:cs="Arial"/>
        </w:rPr>
        <w:t>, observada</w:t>
      </w:r>
      <w:r w:rsidR="00D0272D" w:rsidRPr="000B534C">
        <w:rPr>
          <w:rFonts w:ascii="Arial" w:hAnsi="Arial" w:cs="Arial"/>
        </w:rPr>
        <w:t>s</w:t>
      </w:r>
      <w:r w:rsidR="00031F44" w:rsidRPr="000B534C">
        <w:rPr>
          <w:rFonts w:ascii="Arial" w:hAnsi="Arial" w:cs="Arial"/>
        </w:rPr>
        <w:t xml:space="preserve"> sempre as correspondentes rubricas orçamentárias</w:t>
      </w:r>
      <w:r w:rsidRPr="000B534C">
        <w:rPr>
          <w:rFonts w:ascii="Arial" w:hAnsi="Arial" w:cs="Arial"/>
        </w:rPr>
        <w:t>.</w:t>
      </w:r>
    </w:p>
    <w:p w14:paraId="14429F0C" w14:textId="77777777" w:rsidR="00C818EE" w:rsidRPr="000B534C" w:rsidRDefault="00C818EE" w:rsidP="00861C24">
      <w:pPr>
        <w:ind w:firstLine="708"/>
        <w:jc w:val="both"/>
        <w:rPr>
          <w:rFonts w:ascii="Arial" w:hAnsi="Arial" w:cs="Arial"/>
        </w:rPr>
      </w:pPr>
    </w:p>
    <w:p w14:paraId="4A327361" w14:textId="379028F1" w:rsidR="003604EC" w:rsidRPr="000B534C" w:rsidRDefault="00C818EE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Art. 7°. </w:t>
      </w:r>
      <w:r w:rsidRPr="000B534C">
        <w:rPr>
          <w:rFonts w:ascii="Arial" w:hAnsi="Arial" w:cs="Arial"/>
        </w:rPr>
        <w:t>O Chefe do Poder Executivo Municipal fica autorizado, ainda, a contratualizar com o Consórcio os serviços</w:t>
      </w:r>
      <w:r w:rsidR="00EA06A7" w:rsidRPr="000B534C">
        <w:rPr>
          <w:rFonts w:ascii="Arial" w:hAnsi="Arial" w:cs="Arial"/>
        </w:rPr>
        <w:t xml:space="preserve"> e bens</w:t>
      </w:r>
      <w:r w:rsidRPr="000B534C">
        <w:rPr>
          <w:rFonts w:ascii="Arial" w:hAnsi="Arial" w:cs="Arial"/>
        </w:rPr>
        <w:t xml:space="preserve"> necessários e ofertados, dispensada a licitação, nos termos do art. 2º, § 1º, III, da Lei </w:t>
      </w:r>
      <w:r w:rsidR="00A55333" w:rsidRPr="000B534C">
        <w:rPr>
          <w:rFonts w:ascii="Arial" w:hAnsi="Arial" w:cs="Arial"/>
        </w:rPr>
        <w:t xml:space="preserve">Federal </w:t>
      </w:r>
      <w:r w:rsidRPr="000B534C">
        <w:rPr>
          <w:rFonts w:ascii="Arial" w:hAnsi="Arial" w:cs="Arial"/>
        </w:rPr>
        <w:t>nº 11.107</w:t>
      </w:r>
      <w:r w:rsidR="00B65194" w:rsidRPr="000B534C">
        <w:rPr>
          <w:rFonts w:ascii="Arial" w:hAnsi="Arial" w:cs="Arial"/>
        </w:rPr>
        <w:t>/</w:t>
      </w:r>
      <w:r w:rsidR="00A55333" w:rsidRPr="000B534C">
        <w:rPr>
          <w:rFonts w:ascii="Arial" w:hAnsi="Arial" w:cs="Arial"/>
        </w:rPr>
        <w:t>2005</w:t>
      </w:r>
      <w:r w:rsidRPr="000B534C">
        <w:rPr>
          <w:rFonts w:ascii="Arial" w:hAnsi="Arial" w:cs="Arial"/>
        </w:rPr>
        <w:t xml:space="preserve"> e do art. 18 do Decreto Regulamentador nº 6.017/2007.</w:t>
      </w:r>
    </w:p>
    <w:p w14:paraId="51C5181C" w14:textId="77777777" w:rsidR="003604EC" w:rsidRPr="000B534C" w:rsidRDefault="003604EC" w:rsidP="00861C24">
      <w:pPr>
        <w:ind w:firstLine="708"/>
        <w:jc w:val="both"/>
        <w:rPr>
          <w:rFonts w:ascii="Arial" w:hAnsi="Arial" w:cs="Arial"/>
        </w:rPr>
      </w:pPr>
    </w:p>
    <w:p w14:paraId="5ADC4502" w14:textId="56AE2080" w:rsidR="00B37BA8" w:rsidRPr="000B534C" w:rsidRDefault="003604EC" w:rsidP="00861C24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  <w:bCs/>
        </w:rPr>
        <w:t xml:space="preserve">Parágrafo único. </w:t>
      </w:r>
      <w:r w:rsidRPr="000B534C">
        <w:rPr>
          <w:rFonts w:ascii="Arial" w:hAnsi="Arial" w:cs="Arial"/>
        </w:rPr>
        <w:t xml:space="preserve">O Contrato de prestação de serviços e/ou fornecimento de bens indicado no </w:t>
      </w:r>
      <w:r w:rsidRPr="000B534C">
        <w:rPr>
          <w:rFonts w:ascii="Arial" w:hAnsi="Arial" w:cs="Arial"/>
          <w:i/>
          <w:iCs/>
        </w:rPr>
        <w:t>caput</w:t>
      </w:r>
      <w:r w:rsidRPr="000B534C">
        <w:rPr>
          <w:rFonts w:ascii="Arial" w:hAnsi="Arial" w:cs="Arial"/>
        </w:rPr>
        <w:t xml:space="preserve"> deverá ser celebrado preferencialmente, sempre</w:t>
      </w:r>
      <w:r w:rsidR="00CF51E3" w:rsidRPr="000B534C">
        <w:rPr>
          <w:rFonts w:ascii="Arial" w:hAnsi="Arial" w:cs="Arial"/>
          <w:b/>
          <w:bCs/>
        </w:rPr>
        <w:t xml:space="preserve"> </w:t>
      </w:r>
      <w:r w:rsidR="00CF51E3" w:rsidRPr="000B534C">
        <w:rPr>
          <w:rFonts w:ascii="Arial" w:hAnsi="Arial" w:cs="Arial"/>
        </w:rPr>
        <w:t>quando o consórcio fornecer bens ou prestar serviços para um determinado ente consorciado, de forma a impedir que sejam eles custeados pelos demais.</w:t>
      </w:r>
      <w:r w:rsidRPr="000B534C">
        <w:rPr>
          <w:rFonts w:ascii="Arial" w:hAnsi="Arial" w:cs="Arial"/>
        </w:rPr>
        <w:t xml:space="preserve">  </w:t>
      </w:r>
      <w:r w:rsidR="00C818EE" w:rsidRPr="000B534C">
        <w:rPr>
          <w:rFonts w:ascii="Arial" w:hAnsi="Arial" w:cs="Arial"/>
        </w:rPr>
        <w:t xml:space="preserve">  </w:t>
      </w:r>
      <w:r w:rsidR="00B37BA8" w:rsidRPr="000B534C">
        <w:rPr>
          <w:rFonts w:ascii="Arial" w:hAnsi="Arial" w:cs="Arial"/>
        </w:rPr>
        <w:t xml:space="preserve"> </w:t>
      </w:r>
    </w:p>
    <w:p w14:paraId="4F5039AA" w14:textId="77777777" w:rsidR="005167BE" w:rsidRPr="000B534C" w:rsidRDefault="005167BE" w:rsidP="00861C24">
      <w:pPr>
        <w:ind w:firstLine="708"/>
        <w:jc w:val="both"/>
        <w:rPr>
          <w:rFonts w:ascii="Arial" w:hAnsi="Arial" w:cs="Arial"/>
        </w:rPr>
      </w:pPr>
    </w:p>
    <w:p w14:paraId="53C103BA" w14:textId="7D1EB183" w:rsidR="00A66B8B" w:rsidRPr="000B534C" w:rsidRDefault="00A66B8B" w:rsidP="00166050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Art. </w:t>
      </w:r>
      <w:r w:rsidR="008506F9" w:rsidRPr="000B534C">
        <w:rPr>
          <w:rFonts w:ascii="Arial" w:hAnsi="Arial" w:cs="Arial"/>
          <w:b/>
        </w:rPr>
        <w:t>8</w:t>
      </w:r>
      <w:r w:rsidRPr="000B534C">
        <w:rPr>
          <w:rFonts w:ascii="Arial" w:hAnsi="Arial" w:cs="Arial"/>
          <w:b/>
        </w:rPr>
        <w:t>°.</w:t>
      </w:r>
      <w:r w:rsidRPr="000B534C">
        <w:rPr>
          <w:rFonts w:ascii="Arial" w:hAnsi="Arial" w:cs="Arial"/>
        </w:rPr>
        <w:t xml:space="preserve"> As Associações Públicas criadas a partir desta Lei</w:t>
      </w:r>
      <w:r w:rsidR="00174583" w:rsidRPr="000B534C">
        <w:rPr>
          <w:rFonts w:ascii="Arial" w:hAnsi="Arial" w:cs="Arial"/>
        </w:rPr>
        <w:t xml:space="preserve"> </w:t>
      </w:r>
      <w:r w:rsidRPr="000B534C">
        <w:rPr>
          <w:rFonts w:ascii="Arial" w:hAnsi="Arial" w:cs="Arial"/>
        </w:rPr>
        <w:t>integrarão a administração pública indireta do Município, nos exatos termos d</w:t>
      </w:r>
      <w:r w:rsidR="00534097" w:rsidRPr="000B534C">
        <w:rPr>
          <w:rFonts w:ascii="Arial" w:hAnsi="Arial" w:cs="Arial"/>
        </w:rPr>
        <w:t>o art. 6º, § 1º, da</w:t>
      </w:r>
      <w:r w:rsidRPr="000B534C">
        <w:rPr>
          <w:rFonts w:ascii="Arial" w:hAnsi="Arial" w:cs="Arial"/>
        </w:rPr>
        <w:t xml:space="preserve"> Lei Federal nº 11.107/05.</w:t>
      </w:r>
    </w:p>
    <w:p w14:paraId="2EB8CFA9" w14:textId="77777777" w:rsidR="009B05E0" w:rsidRPr="000B534C" w:rsidRDefault="009B05E0" w:rsidP="00166050">
      <w:pPr>
        <w:ind w:firstLine="708"/>
        <w:jc w:val="both"/>
        <w:rPr>
          <w:rFonts w:ascii="Arial" w:hAnsi="Arial" w:cs="Arial"/>
        </w:rPr>
      </w:pPr>
    </w:p>
    <w:p w14:paraId="786860BB" w14:textId="5433D5A5" w:rsidR="009B05E0" w:rsidRPr="000B534C" w:rsidRDefault="009B05E0" w:rsidP="009B05E0">
      <w:pPr>
        <w:ind w:firstLine="708"/>
        <w:jc w:val="both"/>
        <w:rPr>
          <w:rFonts w:ascii="Arial" w:hAnsi="Arial" w:cs="Arial"/>
        </w:rPr>
      </w:pPr>
      <w:r w:rsidRPr="000B534C">
        <w:rPr>
          <w:rFonts w:ascii="Arial" w:hAnsi="Arial" w:cs="Arial"/>
          <w:b/>
        </w:rPr>
        <w:t xml:space="preserve">Art. </w:t>
      </w:r>
      <w:r w:rsidR="00A54087">
        <w:rPr>
          <w:rFonts w:ascii="Arial" w:hAnsi="Arial" w:cs="Arial"/>
          <w:b/>
        </w:rPr>
        <w:t>9º</w:t>
      </w:r>
      <w:r w:rsidRPr="000B534C">
        <w:rPr>
          <w:rFonts w:ascii="Arial" w:hAnsi="Arial" w:cs="Arial"/>
          <w:b/>
        </w:rPr>
        <w:t>.</w:t>
      </w:r>
      <w:r w:rsidRPr="000B534C">
        <w:rPr>
          <w:rFonts w:ascii="Arial" w:hAnsi="Arial" w:cs="Arial"/>
        </w:rPr>
        <w:t xml:space="preserve"> Esta Lei entra em vigor na data de sua publicação, revogando-se as disposições que tácita ou expressamente a contrariarem.</w:t>
      </w:r>
    </w:p>
    <w:p w14:paraId="5753DD71" w14:textId="77777777" w:rsidR="009B05E0" w:rsidRPr="000B534C" w:rsidRDefault="009B05E0" w:rsidP="009B05E0">
      <w:pPr>
        <w:jc w:val="both"/>
        <w:rPr>
          <w:rFonts w:ascii="Arial" w:hAnsi="Arial" w:cs="Arial"/>
        </w:rPr>
      </w:pPr>
    </w:p>
    <w:p w14:paraId="47632D77" w14:textId="2E9524AD" w:rsidR="009B05E0" w:rsidRPr="000606AA" w:rsidRDefault="000B534C" w:rsidP="000B534C">
      <w:pPr>
        <w:jc w:val="right"/>
        <w:rPr>
          <w:rFonts w:ascii="Arial" w:hAnsi="Arial" w:cs="Arial"/>
          <w:b/>
        </w:rPr>
      </w:pPr>
      <w:r w:rsidRPr="000606AA">
        <w:rPr>
          <w:rFonts w:ascii="Arial" w:hAnsi="Arial" w:cs="Arial"/>
          <w:b/>
        </w:rPr>
        <w:t>Santana do Deserto - MG</w:t>
      </w:r>
      <w:r w:rsidR="009B05E0" w:rsidRPr="000606AA">
        <w:rPr>
          <w:rFonts w:ascii="Arial" w:hAnsi="Arial" w:cs="Arial"/>
          <w:b/>
        </w:rPr>
        <w:t xml:space="preserve">, </w:t>
      </w:r>
      <w:r w:rsidR="00D8667B">
        <w:rPr>
          <w:rFonts w:ascii="Arial" w:hAnsi="Arial" w:cs="Arial"/>
          <w:b/>
        </w:rPr>
        <w:t>27</w:t>
      </w:r>
      <w:r w:rsidR="009B05E0" w:rsidRPr="000606AA">
        <w:rPr>
          <w:rFonts w:ascii="Arial" w:hAnsi="Arial" w:cs="Arial"/>
          <w:b/>
        </w:rPr>
        <w:t xml:space="preserve"> de </w:t>
      </w:r>
      <w:r w:rsidR="00D8667B">
        <w:rPr>
          <w:rFonts w:ascii="Arial" w:hAnsi="Arial" w:cs="Arial"/>
          <w:b/>
        </w:rPr>
        <w:t>março</w:t>
      </w:r>
      <w:r w:rsidR="009B05E0" w:rsidRPr="000606AA">
        <w:rPr>
          <w:rFonts w:ascii="Arial" w:hAnsi="Arial" w:cs="Arial"/>
          <w:b/>
        </w:rPr>
        <w:t xml:space="preserve"> de 20</w:t>
      </w:r>
      <w:r w:rsidR="00B460BC" w:rsidRPr="000606AA">
        <w:rPr>
          <w:rFonts w:ascii="Arial" w:hAnsi="Arial" w:cs="Arial"/>
          <w:b/>
        </w:rPr>
        <w:t>2</w:t>
      </w:r>
      <w:r w:rsidR="00D8667B">
        <w:rPr>
          <w:rFonts w:ascii="Arial" w:hAnsi="Arial" w:cs="Arial"/>
          <w:b/>
        </w:rPr>
        <w:t>3</w:t>
      </w:r>
      <w:r w:rsidR="009B05E0" w:rsidRPr="000606AA">
        <w:rPr>
          <w:rFonts w:ascii="Arial" w:hAnsi="Arial" w:cs="Arial"/>
          <w:b/>
        </w:rPr>
        <w:t>.</w:t>
      </w:r>
    </w:p>
    <w:p w14:paraId="4B4B970A" w14:textId="77777777" w:rsidR="000B534C" w:rsidRDefault="000B534C" w:rsidP="009B05E0">
      <w:pPr>
        <w:jc w:val="center"/>
        <w:rPr>
          <w:rFonts w:ascii="Arial" w:hAnsi="Arial" w:cs="Arial"/>
          <w:highlight w:val="yellow"/>
        </w:rPr>
      </w:pPr>
    </w:p>
    <w:p w14:paraId="08D28FDA" w14:textId="77777777" w:rsidR="000B534C" w:rsidRDefault="000B534C" w:rsidP="009B05E0">
      <w:pPr>
        <w:jc w:val="center"/>
        <w:rPr>
          <w:rFonts w:ascii="Arial" w:hAnsi="Arial" w:cs="Arial"/>
          <w:b/>
        </w:rPr>
      </w:pPr>
    </w:p>
    <w:p w14:paraId="5A1E3DA1" w14:textId="13C5080D" w:rsidR="009B05E0" w:rsidRPr="000B534C" w:rsidRDefault="000B534C" w:rsidP="009B05E0">
      <w:pPr>
        <w:jc w:val="center"/>
        <w:rPr>
          <w:rFonts w:ascii="Arial" w:hAnsi="Arial" w:cs="Arial"/>
          <w:b/>
        </w:rPr>
      </w:pPr>
      <w:r w:rsidRPr="000B534C">
        <w:rPr>
          <w:rFonts w:ascii="Arial" w:hAnsi="Arial" w:cs="Arial"/>
          <w:b/>
        </w:rPr>
        <w:t>Walace Sebastião Vasconcelos Leite</w:t>
      </w:r>
    </w:p>
    <w:p w14:paraId="552F22A7" w14:textId="29F4F5F8" w:rsidR="009959B2" w:rsidRDefault="009B05E0" w:rsidP="009B05E0">
      <w:pPr>
        <w:jc w:val="center"/>
        <w:rPr>
          <w:rFonts w:ascii="Arial" w:hAnsi="Arial" w:cs="Arial"/>
          <w:b/>
        </w:rPr>
      </w:pPr>
      <w:r w:rsidRPr="000B534C">
        <w:rPr>
          <w:rFonts w:ascii="Arial" w:hAnsi="Arial" w:cs="Arial"/>
          <w:b/>
        </w:rPr>
        <w:t>Prefeito Municipal</w:t>
      </w:r>
    </w:p>
    <w:p w14:paraId="16AE8A9B" w14:textId="77777777" w:rsidR="009959B2" w:rsidRPr="009959B2" w:rsidRDefault="009959B2" w:rsidP="009959B2">
      <w:pPr>
        <w:rPr>
          <w:rFonts w:ascii="Arial" w:hAnsi="Arial" w:cs="Arial"/>
        </w:rPr>
      </w:pPr>
    </w:p>
    <w:p w14:paraId="4582D443" w14:textId="77777777" w:rsidR="00895F1A" w:rsidRPr="00895F1A" w:rsidRDefault="00895F1A" w:rsidP="00895F1A">
      <w:pPr>
        <w:rPr>
          <w:rFonts w:ascii="Arial" w:hAnsi="Arial" w:cs="Arial"/>
        </w:rPr>
      </w:pPr>
    </w:p>
    <w:sectPr w:rsidR="00895F1A" w:rsidRPr="00895F1A" w:rsidSect="00817DA0">
      <w:headerReference w:type="default" r:id="rId7"/>
      <w:pgSz w:w="11906" w:h="16838" w:code="9"/>
      <w:pgMar w:top="1296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3C8DA" w14:textId="77777777" w:rsidR="00B8232F" w:rsidRDefault="00B8232F" w:rsidP="000B534C">
      <w:r>
        <w:separator/>
      </w:r>
    </w:p>
  </w:endnote>
  <w:endnote w:type="continuationSeparator" w:id="0">
    <w:p w14:paraId="0522087D" w14:textId="77777777" w:rsidR="00B8232F" w:rsidRDefault="00B8232F" w:rsidP="000B5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7A98" w14:textId="77777777" w:rsidR="00B8232F" w:rsidRDefault="00B8232F" w:rsidP="000B534C">
      <w:r>
        <w:separator/>
      </w:r>
    </w:p>
  </w:footnote>
  <w:footnote w:type="continuationSeparator" w:id="0">
    <w:p w14:paraId="35EA0B81" w14:textId="77777777" w:rsidR="00B8232F" w:rsidRDefault="00B8232F" w:rsidP="000B5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021" w14:textId="77777777" w:rsidR="002F241D" w:rsidRPr="000B534C" w:rsidRDefault="003C30F2" w:rsidP="000B534C">
    <w:pPr>
      <w:pStyle w:val="Cabealho"/>
      <w:jc w:val="center"/>
      <w:rPr>
        <w:b/>
        <w:sz w:val="32"/>
        <w:szCs w:val="32"/>
      </w:rPr>
    </w:pPr>
    <w:r>
      <w:rPr>
        <w:b/>
        <w:noProof/>
        <w:sz w:val="32"/>
        <w:szCs w:val="32"/>
      </w:rPr>
      <w:pict w14:anchorId="267233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49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2F241D" w:rsidRPr="000B534C">
      <w:rPr>
        <w:noProof/>
        <w:sz w:val="32"/>
        <w:szCs w:val="32"/>
      </w:rPr>
      <w:drawing>
        <wp:anchor distT="0" distB="0" distL="114300" distR="114300" simplePos="0" relativeHeight="251657216" behindDoc="1" locked="0" layoutInCell="1" allowOverlap="1" wp14:anchorId="304FDFA9" wp14:editId="03441484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241D" w:rsidRPr="000B534C">
      <w:rPr>
        <w:b/>
        <w:sz w:val="32"/>
        <w:szCs w:val="32"/>
      </w:rPr>
      <w:t>PREFEITURA MUNICIPAL DE SANTANA DO DESERTO</w:t>
    </w:r>
  </w:p>
  <w:p w14:paraId="438BDF78" w14:textId="77777777" w:rsidR="002F241D" w:rsidRPr="000B534C" w:rsidRDefault="002F241D" w:rsidP="000B534C">
    <w:pPr>
      <w:pStyle w:val="Cabealho"/>
      <w:jc w:val="center"/>
      <w:rPr>
        <w:rFonts w:ascii="Albertus Extra Bold" w:hAnsi="Albertus Extra Bold"/>
        <w:sz w:val="20"/>
        <w:szCs w:val="20"/>
      </w:rPr>
    </w:pPr>
    <w:r w:rsidRPr="000B534C">
      <w:rPr>
        <w:rFonts w:ascii="Albertus Extra Bold" w:hAnsi="Albertus Extra Bold"/>
        <w:sz w:val="20"/>
        <w:szCs w:val="20"/>
      </w:rPr>
      <w:t>ESTADO DE MINAS GERAIS</w:t>
    </w:r>
  </w:p>
  <w:p w14:paraId="6808E23F" w14:textId="77777777" w:rsidR="002F241D" w:rsidRPr="000B534C" w:rsidRDefault="002F241D" w:rsidP="000B534C">
    <w:pPr>
      <w:pStyle w:val="Cabealho"/>
      <w:tabs>
        <w:tab w:val="center" w:pos="6576"/>
        <w:tab w:val="left" w:pos="12036"/>
      </w:tabs>
      <w:jc w:val="center"/>
      <w:rPr>
        <w:b/>
        <w:sz w:val="20"/>
        <w:szCs w:val="20"/>
      </w:rPr>
    </w:pPr>
    <w:r w:rsidRPr="000B534C">
      <w:rPr>
        <w:b/>
        <w:sz w:val="20"/>
        <w:szCs w:val="20"/>
      </w:rPr>
      <w:t>TELEFAX: (32) 3275-1052</w:t>
    </w:r>
  </w:p>
  <w:p w14:paraId="37DC7B0E" w14:textId="77777777" w:rsidR="002F241D" w:rsidRPr="000B534C" w:rsidRDefault="002F241D" w:rsidP="000B534C">
    <w:pPr>
      <w:pStyle w:val="Cabealho"/>
      <w:jc w:val="center"/>
      <w:rPr>
        <w:sz w:val="22"/>
        <w:szCs w:val="22"/>
      </w:rPr>
    </w:pPr>
    <w:r w:rsidRPr="000B534C">
      <w:rPr>
        <w:sz w:val="22"/>
        <w:szCs w:val="22"/>
      </w:rPr>
      <w:t xml:space="preserve">   Praça Mauro Roquete Pinto, 01 – Centro – CEP: 36.620-000 – Santana do Deserto – MG</w:t>
    </w:r>
  </w:p>
  <w:p w14:paraId="2466C3DC" w14:textId="4F14F111" w:rsidR="002F241D" w:rsidRDefault="002F241D" w:rsidP="000B534C">
    <w:pPr>
      <w:pStyle w:val="Cabealho"/>
      <w:jc w:val="center"/>
    </w:pPr>
    <w:r w:rsidRPr="000B534C">
      <w:rPr>
        <w:sz w:val="22"/>
        <w:szCs w:val="22"/>
      </w:rPr>
      <w:t>www.santanadodeserto.mg.gov.br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911"/>
    <w:rsid w:val="00005329"/>
    <w:rsid w:val="000112EA"/>
    <w:rsid w:val="0001135E"/>
    <w:rsid w:val="0001447A"/>
    <w:rsid w:val="00014607"/>
    <w:rsid w:val="0002375C"/>
    <w:rsid w:val="00030CDE"/>
    <w:rsid w:val="00031F44"/>
    <w:rsid w:val="000336F3"/>
    <w:rsid w:val="000338ED"/>
    <w:rsid w:val="000426DD"/>
    <w:rsid w:val="00043A07"/>
    <w:rsid w:val="00044658"/>
    <w:rsid w:val="00047A8C"/>
    <w:rsid w:val="00050129"/>
    <w:rsid w:val="00055B99"/>
    <w:rsid w:val="0005653A"/>
    <w:rsid w:val="000606AA"/>
    <w:rsid w:val="00061A92"/>
    <w:rsid w:val="0006379C"/>
    <w:rsid w:val="00066F30"/>
    <w:rsid w:val="000744FD"/>
    <w:rsid w:val="00075459"/>
    <w:rsid w:val="0007790F"/>
    <w:rsid w:val="00082419"/>
    <w:rsid w:val="000837BC"/>
    <w:rsid w:val="00084DC0"/>
    <w:rsid w:val="00085025"/>
    <w:rsid w:val="00085D43"/>
    <w:rsid w:val="00086520"/>
    <w:rsid w:val="000940A2"/>
    <w:rsid w:val="00095F6D"/>
    <w:rsid w:val="000974E8"/>
    <w:rsid w:val="000A0567"/>
    <w:rsid w:val="000A7FCC"/>
    <w:rsid w:val="000B04B0"/>
    <w:rsid w:val="000B4B25"/>
    <w:rsid w:val="000B534C"/>
    <w:rsid w:val="000B7E1A"/>
    <w:rsid w:val="000C1777"/>
    <w:rsid w:val="000C368B"/>
    <w:rsid w:val="000C42C2"/>
    <w:rsid w:val="000C798A"/>
    <w:rsid w:val="000D3C55"/>
    <w:rsid w:val="000D412A"/>
    <w:rsid w:val="000D44C6"/>
    <w:rsid w:val="000D6385"/>
    <w:rsid w:val="000E0EBD"/>
    <w:rsid w:val="000E3A97"/>
    <w:rsid w:val="000E4073"/>
    <w:rsid w:val="000E43B4"/>
    <w:rsid w:val="000E6655"/>
    <w:rsid w:val="000F1719"/>
    <w:rsid w:val="000F3F07"/>
    <w:rsid w:val="000F6F94"/>
    <w:rsid w:val="00101AA0"/>
    <w:rsid w:val="001036A4"/>
    <w:rsid w:val="0010558D"/>
    <w:rsid w:val="00111225"/>
    <w:rsid w:val="00112EA5"/>
    <w:rsid w:val="0011526C"/>
    <w:rsid w:val="001156CB"/>
    <w:rsid w:val="00116DD3"/>
    <w:rsid w:val="00120816"/>
    <w:rsid w:val="00126BDC"/>
    <w:rsid w:val="00126D40"/>
    <w:rsid w:val="00126DC4"/>
    <w:rsid w:val="0013218B"/>
    <w:rsid w:val="0013368D"/>
    <w:rsid w:val="00134BFF"/>
    <w:rsid w:val="001372BF"/>
    <w:rsid w:val="00143964"/>
    <w:rsid w:val="00147501"/>
    <w:rsid w:val="00153630"/>
    <w:rsid w:val="001561F7"/>
    <w:rsid w:val="0016083B"/>
    <w:rsid w:val="00161B1D"/>
    <w:rsid w:val="00166050"/>
    <w:rsid w:val="001679CC"/>
    <w:rsid w:val="00172423"/>
    <w:rsid w:val="001724D9"/>
    <w:rsid w:val="00174583"/>
    <w:rsid w:val="00174FB4"/>
    <w:rsid w:val="00177008"/>
    <w:rsid w:val="001807D5"/>
    <w:rsid w:val="00184E9E"/>
    <w:rsid w:val="0019183D"/>
    <w:rsid w:val="0019393A"/>
    <w:rsid w:val="00196236"/>
    <w:rsid w:val="001978D9"/>
    <w:rsid w:val="00197D4E"/>
    <w:rsid w:val="001A3F00"/>
    <w:rsid w:val="001A66E8"/>
    <w:rsid w:val="001B1289"/>
    <w:rsid w:val="001B2965"/>
    <w:rsid w:val="001B77BB"/>
    <w:rsid w:val="001C6643"/>
    <w:rsid w:val="001C75A5"/>
    <w:rsid w:val="001C7DE5"/>
    <w:rsid w:val="001D1416"/>
    <w:rsid w:val="001D55ED"/>
    <w:rsid w:val="001D75F3"/>
    <w:rsid w:val="001E0A7B"/>
    <w:rsid w:val="001E343C"/>
    <w:rsid w:val="001E3DF5"/>
    <w:rsid w:val="001E4DC7"/>
    <w:rsid w:val="001E5AFA"/>
    <w:rsid w:val="001F193E"/>
    <w:rsid w:val="001F1AAF"/>
    <w:rsid w:val="001F2170"/>
    <w:rsid w:val="001F59C1"/>
    <w:rsid w:val="00200739"/>
    <w:rsid w:val="00205206"/>
    <w:rsid w:val="00207236"/>
    <w:rsid w:val="00210133"/>
    <w:rsid w:val="00210F55"/>
    <w:rsid w:val="0021448E"/>
    <w:rsid w:val="00223635"/>
    <w:rsid w:val="002266B8"/>
    <w:rsid w:val="002277DD"/>
    <w:rsid w:val="00235601"/>
    <w:rsid w:val="00240081"/>
    <w:rsid w:val="0024290C"/>
    <w:rsid w:val="00244A8B"/>
    <w:rsid w:val="002450BD"/>
    <w:rsid w:val="00256670"/>
    <w:rsid w:val="00256CC7"/>
    <w:rsid w:val="0026338B"/>
    <w:rsid w:val="00263DE9"/>
    <w:rsid w:val="0027096A"/>
    <w:rsid w:val="00271811"/>
    <w:rsid w:val="00277E8A"/>
    <w:rsid w:val="002822CD"/>
    <w:rsid w:val="00282A35"/>
    <w:rsid w:val="0028565F"/>
    <w:rsid w:val="00290FDB"/>
    <w:rsid w:val="00291E05"/>
    <w:rsid w:val="00297E1C"/>
    <w:rsid w:val="002A3B00"/>
    <w:rsid w:val="002A5203"/>
    <w:rsid w:val="002A6139"/>
    <w:rsid w:val="002A6ACC"/>
    <w:rsid w:val="002C0D7A"/>
    <w:rsid w:val="002C1FAC"/>
    <w:rsid w:val="002C2BEB"/>
    <w:rsid w:val="002C304F"/>
    <w:rsid w:val="002C6FF0"/>
    <w:rsid w:val="002D0911"/>
    <w:rsid w:val="002D2BAA"/>
    <w:rsid w:val="002E05E9"/>
    <w:rsid w:val="002E2204"/>
    <w:rsid w:val="002F241D"/>
    <w:rsid w:val="002F413C"/>
    <w:rsid w:val="002F5436"/>
    <w:rsid w:val="003005C8"/>
    <w:rsid w:val="00302536"/>
    <w:rsid w:val="00304F56"/>
    <w:rsid w:val="0030732C"/>
    <w:rsid w:val="00310023"/>
    <w:rsid w:val="00312235"/>
    <w:rsid w:val="00315D8A"/>
    <w:rsid w:val="003202DF"/>
    <w:rsid w:val="00324EEA"/>
    <w:rsid w:val="00324F28"/>
    <w:rsid w:val="00326D4F"/>
    <w:rsid w:val="00327914"/>
    <w:rsid w:val="00335650"/>
    <w:rsid w:val="00344559"/>
    <w:rsid w:val="00344E55"/>
    <w:rsid w:val="00353EC1"/>
    <w:rsid w:val="003544DC"/>
    <w:rsid w:val="00355879"/>
    <w:rsid w:val="00356A24"/>
    <w:rsid w:val="003604EC"/>
    <w:rsid w:val="003613A3"/>
    <w:rsid w:val="0036620A"/>
    <w:rsid w:val="0036704E"/>
    <w:rsid w:val="00371A96"/>
    <w:rsid w:val="00374D87"/>
    <w:rsid w:val="0038053E"/>
    <w:rsid w:val="00390F3C"/>
    <w:rsid w:val="003922EA"/>
    <w:rsid w:val="00395ADD"/>
    <w:rsid w:val="0039647E"/>
    <w:rsid w:val="003A61FD"/>
    <w:rsid w:val="003B0DBC"/>
    <w:rsid w:val="003B163B"/>
    <w:rsid w:val="003B260F"/>
    <w:rsid w:val="003B4DA0"/>
    <w:rsid w:val="003B66F7"/>
    <w:rsid w:val="003C08CF"/>
    <w:rsid w:val="003C1EF3"/>
    <w:rsid w:val="003C30F2"/>
    <w:rsid w:val="003C4371"/>
    <w:rsid w:val="003C55AC"/>
    <w:rsid w:val="003D0324"/>
    <w:rsid w:val="003D4F0D"/>
    <w:rsid w:val="003D6E1F"/>
    <w:rsid w:val="003E1210"/>
    <w:rsid w:val="003E1EEC"/>
    <w:rsid w:val="003E325E"/>
    <w:rsid w:val="003F3B04"/>
    <w:rsid w:val="003F4809"/>
    <w:rsid w:val="003F727C"/>
    <w:rsid w:val="0040334A"/>
    <w:rsid w:val="00410307"/>
    <w:rsid w:val="00411404"/>
    <w:rsid w:val="0041300E"/>
    <w:rsid w:val="00413F76"/>
    <w:rsid w:val="00426E17"/>
    <w:rsid w:val="004318A6"/>
    <w:rsid w:val="00432B52"/>
    <w:rsid w:val="004429A0"/>
    <w:rsid w:val="00442CEB"/>
    <w:rsid w:val="004441ED"/>
    <w:rsid w:val="004517E7"/>
    <w:rsid w:val="00451820"/>
    <w:rsid w:val="00455312"/>
    <w:rsid w:val="00455CE8"/>
    <w:rsid w:val="00457129"/>
    <w:rsid w:val="00457476"/>
    <w:rsid w:val="00466A1E"/>
    <w:rsid w:val="00470F19"/>
    <w:rsid w:val="0047127A"/>
    <w:rsid w:val="004725A5"/>
    <w:rsid w:val="00475DFE"/>
    <w:rsid w:val="0047602E"/>
    <w:rsid w:val="0048115A"/>
    <w:rsid w:val="00481DC1"/>
    <w:rsid w:val="004875DE"/>
    <w:rsid w:val="004912C6"/>
    <w:rsid w:val="00491F7D"/>
    <w:rsid w:val="00493789"/>
    <w:rsid w:val="004A1BA6"/>
    <w:rsid w:val="004A3063"/>
    <w:rsid w:val="004A5869"/>
    <w:rsid w:val="004A6071"/>
    <w:rsid w:val="004B04A6"/>
    <w:rsid w:val="004B49ED"/>
    <w:rsid w:val="004B6829"/>
    <w:rsid w:val="004C0DEC"/>
    <w:rsid w:val="004C2618"/>
    <w:rsid w:val="004C3134"/>
    <w:rsid w:val="004C33B7"/>
    <w:rsid w:val="004C3C18"/>
    <w:rsid w:val="004C4E75"/>
    <w:rsid w:val="004D2668"/>
    <w:rsid w:val="004D4537"/>
    <w:rsid w:val="004E25D9"/>
    <w:rsid w:val="004F06D4"/>
    <w:rsid w:val="004F2F39"/>
    <w:rsid w:val="004F3FC5"/>
    <w:rsid w:val="004F5B3A"/>
    <w:rsid w:val="005021D0"/>
    <w:rsid w:val="00502B2C"/>
    <w:rsid w:val="00502C24"/>
    <w:rsid w:val="0050540B"/>
    <w:rsid w:val="005123C2"/>
    <w:rsid w:val="00512537"/>
    <w:rsid w:val="00516321"/>
    <w:rsid w:val="00516607"/>
    <w:rsid w:val="005167BE"/>
    <w:rsid w:val="00520925"/>
    <w:rsid w:val="00521AC4"/>
    <w:rsid w:val="00524A07"/>
    <w:rsid w:val="00534097"/>
    <w:rsid w:val="005355B7"/>
    <w:rsid w:val="00537070"/>
    <w:rsid w:val="00537780"/>
    <w:rsid w:val="00543598"/>
    <w:rsid w:val="00546B02"/>
    <w:rsid w:val="0054719C"/>
    <w:rsid w:val="00551715"/>
    <w:rsid w:val="00551BC4"/>
    <w:rsid w:val="00557499"/>
    <w:rsid w:val="00560BAC"/>
    <w:rsid w:val="005629A2"/>
    <w:rsid w:val="00565280"/>
    <w:rsid w:val="00565B8C"/>
    <w:rsid w:val="0058074C"/>
    <w:rsid w:val="005828CA"/>
    <w:rsid w:val="00583ACD"/>
    <w:rsid w:val="00591BB4"/>
    <w:rsid w:val="005951A0"/>
    <w:rsid w:val="00595B51"/>
    <w:rsid w:val="00596278"/>
    <w:rsid w:val="00596BDC"/>
    <w:rsid w:val="00597AB2"/>
    <w:rsid w:val="005A226F"/>
    <w:rsid w:val="005A2F4A"/>
    <w:rsid w:val="005B3A52"/>
    <w:rsid w:val="005B7501"/>
    <w:rsid w:val="005C7DEF"/>
    <w:rsid w:val="005D0E20"/>
    <w:rsid w:val="005D1A4A"/>
    <w:rsid w:val="005D2C30"/>
    <w:rsid w:val="005E2453"/>
    <w:rsid w:val="005E2BBF"/>
    <w:rsid w:val="005E3957"/>
    <w:rsid w:val="005E717D"/>
    <w:rsid w:val="005E7554"/>
    <w:rsid w:val="00602A37"/>
    <w:rsid w:val="00602EF1"/>
    <w:rsid w:val="006040A5"/>
    <w:rsid w:val="0060492F"/>
    <w:rsid w:val="0060532D"/>
    <w:rsid w:val="00605C7D"/>
    <w:rsid w:val="00610FA6"/>
    <w:rsid w:val="006147FA"/>
    <w:rsid w:val="0061621B"/>
    <w:rsid w:val="00616A1D"/>
    <w:rsid w:val="00620246"/>
    <w:rsid w:val="006204AC"/>
    <w:rsid w:val="00621770"/>
    <w:rsid w:val="00622418"/>
    <w:rsid w:val="00622880"/>
    <w:rsid w:val="00625506"/>
    <w:rsid w:val="00626E72"/>
    <w:rsid w:val="0063074B"/>
    <w:rsid w:val="00631A7F"/>
    <w:rsid w:val="006322F3"/>
    <w:rsid w:val="00633702"/>
    <w:rsid w:val="0064252E"/>
    <w:rsid w:val="006436B9"/>
    <w:rsid w:val="00644714"/>
    <w:rsid w:val="00644CE3"/>
    <w:rsid w:val="00654BDC"/>
    <w:rsid w:val="00660150"/>
    <w:rsid w:val="00661CB9"/>
    <w:rsid w:val="0066413F"/>
    <w:rsid w:val="0067345F"/>
    <w:rsid w:val="0067389C"/>
    <w:rsid w:val="006754E2"/>
    <w:rsid w:val="0068265A"/>
    <w:rsid w:val="00683C0C"/>
    <w:rsid w:val="00685151"/>
    <w:rsid w:val="006A0159"/>
    <w:rsid w:val="006B69A1"/>
    <w:rsid w:val="006C1ABF"/>
    <w:rsid w:val="006C21ED"/>
    <w:rsid w:val="006C4081"/>
    <w:rsid w:val="006C715D"/>
    <w:rsid w:val="006D1E39"/>
    <w:rsid w:val="006D2443"/>
    <w:rsid w:val="006D4782"/>
    <w:rsid w:val="006D6616"/>
    <w:rsid w:val="006E0617"/>
    <w:rsid w:val="006E0709"/>
    <w:rsid w:val="006E2386"/>
    <w:rsid w:val="006E3072"/>
    <w:rsid w:val="006E5E06"/>
    <w:rsid w:val="00700E8E"/>
    <w:rsid w:val="00701262"/>
    <w:rsid w:val="00702794"/>
    <w:rsid w:val="007033EE"/>
    <w:rsid w:val="007065A5"/>
    <w:rsid w:val="007070D0"/>
    <w:rsid w:val="0071065D"/>
    <w:rsid w:val="00712DF6"/>
    <w:rsid w:val="007268C1"/>
    <w:rsid w:val="0073231E"/>
    <w:rsid w:val="007336E5"/>
    <w:rsid w:val="00735237"/>
    <w:rsid w:val="00736532"/>
    <w:rsid w:val="00736A8A"/>
    <w:rsid w:val="00737FA0"/>
    <w:rsid w:val="00742D2E"/>
    <w:rsid w:val="00746BB7"/>
    <w:rsid w:val="00750BE8"/>
    <w:rsid w:val="007525E2"/>
    <w:rsid w:val="007531BF"/>
    <w:rsid w:val="00757BDB"/>
    <w:rsid w:val="00760EE9"/>
    <w:rsid w:val="0076615F"/>
    <w:rsid w:val="00767C01"/>
    <w:rsid w:val="007711FE"/>
    <w:rsid w:val="00774D4D"/>
    <w:rsid w:val="00776E2D"/>
    <w:rsid w:val="00777880"/>
    <w:rsid w:val="00786DCE"/>
    <w:rsid w:val="0079311A"/>
    <w:rsid w:val="00797764"/>
    <w:rsid w:val="007A02D6"/>
    <w:rsid w:val="007A1B2E"/>
    <w:rsid w:val="007A4CF1"/>
    <w:rsid w:val="007A73A0"/>
    <w:rsid w:val="007B18B0"/>
    <w:rsid w:val="007B1973"/>
    <w:rsid w:val="007B794A"/>
    <w:rsid w:val="007C212F"/>
    <w:rsid w:val="007C4D25"/>
    <w:rsid w:val="007C5AB1"/>
    <w:rsid w:val="007C5FDE"/>
    <w:rsid w:val="007D0AFC"/>
    <w:rsid w:val="007D172C"/>
    <w:rsid w:val="007D3417"/>
    <w:rsid w:val="007D3FCC"/>
    <w:rsid w:val="007D40B3"/>
    <w:rsid w:val="007D5C80"/>
    <w:rsid w:val="007E1561"/>
    <w:rsid w:val="007E719C"/>
    <w:rsid w:val="007F09E8"/>
    <w:rsid w:val="007F1451"/>
    <w:rsid w:val="007F55D6"/>
    <w:rsid w:val="0080192A"/>
    <w:rsid w:val="00803087"/>
    <w:rsid w:val="00810FB6"/>
    <w:rsid w:val="00811437"/>
    <w:rsid w:val="008146B6"/>
    <w:rsid w:val="00816B6B"/>
    <w:rsid w:val="008170F8"/>
    <w:rsid w:val="00817DA0"/>
    <w:rsid w:val="00821AC3"/>
    <w:rsid w:val="00823AE9"/>
    <w:rsid w:val="0082510E"/>
    <w:rsid w:val="00825C6C"/>
    <w:rsid w:val="0083705E"/>
    <w:rsid w:val="00842220"/>
    <w:rsid w:val="00845BBE"/>
    <w:rsid w:val="0084772D"/>
    <w:rsid w:val="00847F95"/>
    <w:rsid w:val="008506F9"/>
    <w:rsid w:val="00850851"/>
    <w:rsid w:val="008528A2"/>
    <w:rsid w:val="00861C24"/>
    <w:rsid w:val="00862A7D"/>
    <w:rsid w:val="00863C77"/>
    <w:rsid w:val="00866B6F"/>
    <w:rsid w:val="00872D00"/>
    <w:rsid w:val="008758BB"/>
    <w:rsid w:val="00875CF0"/>
    <w:rsid w:val="00876026"/>
    <w:rsid w:val="0087694C"/>
    <w:rsid w:val="0088538F"/>
    <w:rsid w:val="008853B2"/>
    <w:rsid w:val="00885531"/>
    <w:rsid w:val="008859D8"/>
    <w:rsid w:val="00891A0A"/>
    <w:rsid w:val="00893A04"/>
    <w:rsid w:val="00895F1A"/>
    <w:rsid w:val="008A1FE6"/>
    <w:rsid w:val="008A396B"/>
    <w:rsid w:val="008A45AE"/>
    <w:rsid w:val="008A5882"/>
    <w:rsid w:val="008A609C"/>
    <w:rsid w:val="008A63F1"/>
    <w:rsid w:val="008B004A"/>
    <w:rsid w:val="008B3195"/>
    <w:rsid w:val="008B5B6C"/>
    <w:rsid w:val="008C60A5"/>
    <w:rsid w:val="008C65F0"/>
    <w:rsid w:val="008D10D8"/>
    <w:rsid w:val="008D22E6"/>
    <w:rsid w:val="008D3791"/>
    <w:rsid w:val="008D7040"/>
    <w:rsid w:val="008E0408"/>
    <w:rsid w:val="008E3492"/>
    <w:rsid w:val="008F20E9"/>
    <w:rsid w:val="008F6365"/>
    <w:rsid w:val="008F6F24"/>
    <w:rsid w:val="008F748F"/>
    <w:rsid w:val="00900ECE"/>
    <w:rsid w:val="00901DDB"/>
    <w:rsid w:val="009037C0"/>
    <w:rsid w:val="00905D48"/>
    <w:rsid w:val="00907AC0"/>
    <w:rsid w:val="00911830"/>
    <w:rsid w:val="009169F5"/>
    <w:rsid w:val="00916BB1"/>
    <w:rsid w:val="00917803"/>
    <w:rsid w:val="00917D80"/>
    <w:rsid w:val="009212B9"/>
    <w:rsid w:val="00922549"/>
    <w:rsid w:val="00924FC8"/>
    <w:rsid w:val="009333D2"/>
    <w:rsid w:val="0093533C"/>
    <w:rsid w:val="00941194"/>
    <w:rsid w:val="00943318"/>
    <w:rsid w:val="009433B4"/>
    <w:rsid w:val="00945526"/>
    <w:rsid w:val="00952AE1"/>
    <w:rsid w:val="009606D6"/>
    <w:rsid w:val="009700CE"/>
    <w:rsid w:val="00970CC6"/>
    <w:rsid w:val="00972B48"/>
    <w:rsid w:val="00980C6C"/>
    <w:rsid w:val="00981834"/>
    <w:rsid w:val="0098224B"/>
    <w:rsid w:val="0098308B"/>
    <w:rsid w:val="00984A28"/>
    <w:rsid w:val="00984A3C"/>
    <w:rsid w:val="00985762"/>
    <w:rsid w:val="009907AD"/>
    <w:rsid w:val="009908FC"/>
    <w:rsid w:val="009915CE"/>
    <w:rsid w:val="009959B2"/>
    <w:rsid w:val="00996CE4"/>
    <w:rsid w:val="00997B5A"/>
    <w:rsid w:val="009A5003"/>
    <w:rsid w:val="009A5540"/>
    <w:rsid w:val="009B05E0"/>
    <w:rsid w:val="009B0B09"/>
    <w:rsid w:val="009B63A1"/>
    <w:rsid w:val="009C1C03"/>
    <w:rsid w:val="009C22EE"/>
    <w:rsid w:val="009C4E21"/>
    <w:rsid w:val="009C57B4"/>
    <w:rsid w:val="009C61C4"/>
    <w:rsid w:val="009C7170"/>
    <w:rsid w:val="009C7901"/>
    <w:rsid w:val="009C7FA0"/>
    <w:rsid w:val="009D3444"/>
    <w:rsid w:val="009E2737"/>
    <w:rsid w:val="009E7924"/>
    <w:rsid w:val="009E7EA1"/>
    <w:rsid w:val="009F1165"/>
    <w:rsid w:val="009F20C2"/>
    <w:rsid w:val="00A011EA"/>
    <w:rsid w:val="00A078A0"/>
    <w:rsid w:val="00A101AA"/>
    <w:rsid w:val="00A1108C"/>
    <w:rsid w:val="00A11DDE"/>
    <w:rsid w:val="00A16094"/>
    <w:rsid w:val="00A17ABE"/>
    <w:rsid w:val="00A2229B"/>
    <w:rsid w:val="00A233A3"/>
    <w:rsid w:val="00A2410F"/>
    <w:rsid w:val="00A25EFE"/>
    <w:rsid w:val="00A32BF9"/>
    <w:rsid w:val="00A36EEB"/>
    <w:rsid w:val="00A37D72"/>
    <w:rsid w:val="00A51F7D"/>
    <w:rsid w:val="00A52310"/>
    <w:rsid w:val="00A532DB"/>
    <w:rsid w:val="00A53D71"/>
    <w:rsid w:val="00A54087"/>
    <w:rsid w:val="00A544BE"/>
    <w:rsid w:val="00A55135"/>
    <w:rsid w:val="00A55333"/>
    <w:rsid w:val="00A561C4"/>
    <w:rsid w:val="00A56BE6"/>
    <w:rsid w:val="00A60C66"/>
    <w:rsid w:val="00A66B8B"/>
    <w:rsid w:val="00A67CB1"/>
    <w:rsid w:val="00A70F5F"/>
    <w:rsid w:val="00A71BA3"/>
    <w:rsid w:val="00A72DDE"/>
    <w:rsid w:val="00A743B5"/>
    <w:rsid w:val="00A76EAB"/>
    <w:rsid w:val="00A80F88"/>
    <w:rsid w:val="00A84150"/>
    <w:rsid w:val="00A842CB"/>
    <w:rsid w:val="00A902D1"/>
    <w:rsid w:val="00A9135C"/>
    <w:rsid w:val="00A96412"/>
    <w:rsid w:val="00A97146"/>
    <w:rsid w:val="00AA063D"/>
    <w:rsid w:val="00AA1435"/>
    <w:rsid w:val="00AA1C28"/>
    <w:rsid w:val="00AB0947"/>
    <w:rsid w:val="00AB1837"/>
    <w:rsid w:val="00AC04D0"/>
    <w:rsid w:val="00AC0BF0"/>
    <w:rsid w:val="00AC1B43"/>
    <w:rsid w:val="00AC1F7E"/>
    <w:rsid w:val="00AC4573"/>
    <w:rsid w:val="00AC53ED"/>
    <w:rsid w:val="00AD446A"/>
    <w:rsid w:val="00AD684B"/>
    <w:rsid w:val="00AD7739"/>
    <w:rsid w:val="00AD7785"/>
    <w:rsid w:val="00AE4A2C"/>
    <w:rsid w:val="00AE7F32"/>
    <w:rsid w:val="00AF0D2F"/>
    <w:rsid w:val="00AF208A"/>
    <w:rsid w:val="00AF4FCE"/>
    <w:rsid w:val="00AF6BBB"/>
    <w:rsid w:val="00AF7E85"/>
    <w:rsid w:val="00B046C5"/>
    <w:rsid w:val="00B05578"/>
    <w:rsid w:val="00B05952"/>
    <w:rsid w:val="00B06810"/>
    <w:rsid w:val="00B10778"/>
    <w:rsid w:val="00B14F4C"/>
    <w:rsid w:val="00B157D9"/>
    <w:rsid w:val="00B16403"/>
    <w:rsid w:val="00B16C4D"/>
    <w:rsid w:val="00B21C5E"/>
    <w:rsid w:val="00B22482"/>
    <w:rsid w:val="00B2435B"/>
    <w:rsid w:val="00B26D54"/>
    <w:rsid w:val="00B33D39"/>
    <w:rsid w:val="00B3766D"/>
    <w:rsid w:val="00B37BA8"/>
    <w:rsid w:val="00B41C8F"/>
    <w:rsid w:val="00B44EBF"/>
    <w:rsid w:val="00B460BC"/>
    <w:rsid w:val="00B54465"/>
    <w:rsid w:val="00B552B0"/>
    <w:rsid w:val="00B56611"/>
    <w:rsid w:val="00B57050"/>
    <w:rsid w:val="00B57D5F"/>
    <w:rsid w:val="00B60CB8"/>
    <w:rsid w:val="00B65194"/>
    <w:rsid w:val="00B65BF6"/>
    <w:rsid w:val="00B6631B"/>
    <w:rsid w:val="00B71B71"/>
    <w:rsid w:val="00B7297F"/>
    <w:rsid w:val="00B73D05"/>
    <w:rsid w:val="00B8232F"/>
    <w:rsid w:val="00B839B5"/>
    <w:rsid w:val="00B83BAA"/>
    <w:rsid w:val="00B86081"/>
    <w:rsid w:val="00B9003D"/>
    <w:rsid w:val="00B9048D"/>
    <w:rsid w:val="00B93FE5"/>
    <w:rsid w:val="00B9660C"/>
    <w:rsid w:val="00BA53C6"/>
    <w:rsid w:val="00BB11E8"/>
    <w:rsid w:val="00BB28DB"/>
    <w:rsid w:val="00BB3153"/>
    <w:rsid w:val="00BB385C"/>
    <w:rsid w:val="00BB43C1"/>
    <w:rsid w:val="00BB5C31"/>
    <w:rsid w:val="00BB7F12"/>
    <w:rsid w:val="00BC0218"/>
    <w:rsid w:val="00BC0834"/>
    <w:rsid w:val="00BC405C"/>
    <w:rsid w:val="00BC4723"/>
    <w:rsid w:val="00BD20E7"/>
    <w:rsid w:val="00BD3C84"/>
    <w:rsid w:val="00BD63AA"/>
    <w:rsid w:val="00BD6B78"/>
    <w:rsid w:val="00BD74CF"/>
    <w:rsid w:val="00BE12AC"/>
    <w:rsid w:val="00BE3A12"/>
    <w:rsid w:val="00BE3DBA"/>
    <w:rsid w:val="00BE43A4"/>
    <w:rsid w:val="00BE591D"/>
    <w:rsid w:val="00BE758F"/>
    <w:rsid w:val="00BE7796"/>
    <w:rsid w:val="00BF13D2"/>
    <w:rsid w:val="00BF50D3"/>
    <w:rsid w:val="00BF6422"/>
    <w:rsid w:val="00C03A39"/>
    <w:rsid w:val="00C0735B"/>
    <w:rsid w:val="00C13336"/>
    <w:rsid w:val="00C13D71"/>
    <w:rsid w:val="00C156EC"/>
    <w:rsid w:val="00C30D0C"/>
    <w:rsid w:val="00C31277"/>
    <w:rsid w:val="00C31657"/>
    <w:rsid w:val="00C32504"/>
    <w:rsid w:val="00C3687B"/>
    <w:rsid w:val="00C4067C"/>
    <w:rsid w:val="00C40F4F"/>
    <w:rsid w:val="00C443E9"/>
    <w:rsid w:val="00C459BF"/>
    <w:rsid w:val="00C45F0C"/>
    <w:rsid w:val="00C46EF8"/>
    <w:rsid w:val="00C54D25"/>
    <w:rsid w:val="00C55EDE"/>
    <w:rsid w:val="00C60CD8"/>
    <w:rsid w:val="00C660D1"/>
    <w:rsid w:val="00C70B20"/>
    <w:rsid w:val="00C74439"/>
    <w:rsid w:val="00C80790"/>
    <w:rsid w:val="00C818EE"/>
    <w:rsid w:val="00C85669"/>
    <w:rsid w:val="00C86250"/>
    <w:rsid w:val="00C868F0"/>
    <w:rsid w:val="00C92FD5"/>
    <w:rsid w:val="00C947A3"/>
    <w:rsid w:val="00C9522C"/>
    <w:rsid w:val="00CA17C2"/>
    <w:rsid w:val="00CA5715"/>
    <w:rsid w:val="00CA7DED"/>
    <w:rsid w:val="00CB73F9"/>
    <w:rsid w:val="00CC6956"/>
    <w:rsid w:val="00CC7DDC"/>
    <w:rsid w:val="00CD185B"/>
    <w:rsid w:val="00CD18F5"/>
    <w:rsid w:val="00CD2341"/>
    <w:rsid w:val="00CD3013"/>
    <w:rsid w:val="00CD4D3F"/>
    <w:rsid w:val="00CD518A"/>
    <w:rsid w:val="00CD686E"/>
    <w:rsid w:val="00CD6E6C"/>
    <w:rsid w:val="00CD7901"/>
    <w:rsid w:val="00CE34C2"/>
    <w:rsid w:val="00CE5517"/>
    <w:rsid w:val="00CE7725"/>
    <w:rsid w:val="00CF012C"/>
    <w:rsid w:val="00CF51E3"/>
    <w:rsid w:val="00D018AC"/>
    <w:rsid w:val="00D01F70"/>
    <w:rsid w:val="00D0272D"/>
    <w:rsid w:val="00D0276C"/>
    <w:rsid w:val="00D036C4"/>
    <w:rsid w:val="00D03871"/>
    <w:rsid w:val="00D0425E"/>
    <w:rsid w:val="00D1013C"/>
    <w:rsid w:val="00D103EC"/>
    <w:rsid w:val="00D105EF"/>
    <w:rsid w:val="00D113DA"/>
    <w:rsid w:val="00D16903"/>
    <w:rsid w:val="00D17896"/>
    <w:rsid w:val="00D17E5A"/>
    <w:rsid w:val="00D23B8E"/>
    <w:rsid w:val="00D23B96"/>
    <w:rsid w:val="00D24F29"/>
    <w:rsid w:val="00D26E88"/>
    <w:rsid w:val="00D27DB4"/>
    <w:rsid w:val="00D33236"/>
    <w:rsid w:val="00D36926"/>
    <w:rsid w:val="00D36CC4"/>
    <w:rsid w:val="00D410B0"/>
    <w:rsid w:val="00D42AB3"/>
    <w:rsid w:val="00D43B8A"/>
    <w:rsid w:val="00D46CEF"/>
    <w:rsid w:val="00D51BEE"/>
    <w:rsid w:val="00D5520F"/>
    <w:rsid w:val="00D71D9B"/>
    <w:rsid w:val="00D72C73"/>
    <w:rsid w:val="00D73F29"/>
    <w:rsid w:val="00D77043"/>
    <w:rsid w:val="00D80C70"/>
    <w:rsid w:val="00D815FA"/>
    <w:rsid w:val="00D8424C"/>
    <w:rsid w:val="00D8667B"/>
    <w:rsid w:val="00D87091"/>
    <w:rsid w:val="00D91C9A"/>
    <w:rsid w:val="00D9262E"/>
    <w:rsid w:val="00DA121E"/>
    <w:rsid w:val="00DA6771"/>
    <w:rsid w:val="00DB02BA"/>
    <w:rsid w:val="00DB12D9"/>
    <w:rsid w:val="00DB4023"/>
    <w:rsid w:val="00DB68B1"/>
    <w:rsid w:val="00DB6F34"/>
    <w:rsid w:val="00DC0197"/>
    <w:rsid w:val="00DC2AAA"/>
    <w:rsid w:val="00DC5744"/>
    <w:rsid w:val="00DC6766"/>
    <w:rsid w:val="00DC7C5D"/>
    <w:rsid w:val="00DC7C6E"/>
    <w:rsid w:val="00DD1236"/>
    <w:rsid w:val="00DD297C"/>
    <w:rsid w:val="00DD3CA9"/>
    <w:rsid w:val="00DE080A"/>
    <w:rsid w:val="00DE1111"/>
    <w:rsid w:val="00DE4E93"/>
    <w:rsid w:val="00DF2BCE"/>
    <w:rsid w:val="00E00BB4"/>
    <w:rsid w:val="00E03AB3"/>
    <w:rsid w:val="00E1215A"/>
    <w:rsid w:val="00E14350"/>
    <w:rsid w:val="00E20F22"/>
    <w:rsid w:val="00E22224"/>
    <w:rsid w:val="00E2290D"/>
    <w:rsid w:val="00E30388"/>
    <w:rsid w:val="00E33A91"/>
    <w:rsid w:val="00E423DE"/>
    <w:rsid w:val="00E43964"/>
    <w:rsid w:val="00E44366"/>
    <w:rsid w:val="00E54B78"/>
    <w:rsid w:val="00E627D0"/>
    <w:rsid w:val="00E62FC8"/>
    <w:rsid w:val="00E6380F"/>
    <w:rsid w:val="00E638CA"/>
    <w:rsid w:val="00E6604D"/>
    <w:rsid w:val="00E6608B"/>
    <w:rsid w:val="00E6610E"/>
    <w:rsid w:val="00E71059"/>
    <w:rsid w:val="00E73C59"/>
    <w:rsid w:val="00E7429A"/>
    <w:rsid w:val="00E822B5"/>
    <w:rsid w:val="00E87818"/>
    <w:rsid w:val="00E9499D"/>
    <w:rsid w:val="00EA06A7"/>
    <w:rsid w:val="00EA42D6"/>
    <w:rsid w:val="00EA5571"/>
    <w:rsid w:val="00EA68A1"/>
    <w:rsid w:val="00EB0738"/>
    <w:rsid w:val="00EB609A"/>
    <w:rsid w:val="00EC1191"/>
    <w:rsid w:val="00ED1F28"/>
    <w:rsid w:val="00ED283B"/>
    <w:rsid w:val="00ED4E2E"/>
    <w:rsid w:val="00ED6BF4"/>
    <w:rsid w:val="00EE316D"/>
    <w:rsid w:val="00EE3201"/>
    <w:rsid w:val="00EE373A"/>
    <w:rsid w:val="00EE40A9"/>
    <w:rsid w:val="00EE5B5C"/>
    <w:rsid w:val="00EF27B2"/>
    <w:rsid w:val="00F02391"/>
    <w:rsid w:val="00F10B6D"/>
    <w:rsid w:val="00F12C99"/>
    <w:rsid w:val="00F1402D"/>
    <w:rsid w:val="00F21A2F"/>
    <w:rsid w:val="00F26548"/>
    <w:rsid w:val="00F31545"/>
    <w:rsid w:val="00F32A06"/>
    <w:rsid w:val="00F356B9"/>
    <w:rsid w:val="00F376BC"/>
    <w:rsid w:val="00F40782"/>
    <w:rsid w:val="00F44C54"/>
    <w:rsid w:val="00F5290F"/>
    <w:rsid w:val="00F53183"/>
    <w:rsid w:val="00F54624"/>
    <w:rsid w:val="00F620D0"/>
    <w:rsid w:val="00F6537D"/>
    <w:rsid w:val="00F655DF"/>
    <w:rsid w:val="00F65BDF"/>
    <w:rsid w:val="00F66E65"/>
    <w:rsid w:val="00F720E9"/>
    <w:rsid w:val="00F72541"/>
    <w:rsid w:val="00F7545E"/>
    <w:rsid w:val="00F77A2A"/>
    <w:rsid w:val="00F8174B"/>
    <w:rsid w:val="00F825A3"/>
    <w:rsid w:val="00F84E75"/>
    <w:rsid w:val="00F90093"/>
    <w:rsid w:val="00F9268B"/>
    <w:rsid w:val="00F94A35"/>
    <w:rsid w:val="00F97C21"/>
    <w:rsid w:val="00F97DEC"/>
    <w:rsid w:val="00FA0F10"/>
    <w:rsid w:val="00FA3112"/>
    <w:rsid w:val="00FA3D0F"/>
    <w:rsid w:val="00FA4E1A"/>
    <w:rsid w:val="00FA6397"/>
    <w:rsid w:val="00FA7F13"/>
    <w:rsid w:val="00FB072F"/>
    <w:rsid w:val="00FB2224"/>
    <w:rsid w:val="00FB2F21"/>
    <w:rsid w:val="00FB6035"/>
    <w:rsid w:val="00FC278A"/>
    <w:rsid w:val="00FC58E9"/>
    <w:rsid w:val="00FC7497"/>
    <w:rsid w:val="00FC77AB"/>
    <w:rsid w:val="00FD0FDD"/>
    <w:rsid w:val="00FD2157"/>
    <w:rsid w:val="00FD2495"/>
    <w:rsid w:val="00FD6544"/>
    <w:rsid w:val="00FE303A"/>
    <w:rsid w:val="00FE688A"/>
    <w:rsid w:val="00FE6B81"/>
    <w:rsid w:val="00FE7C9F"/>
    <w:rsid w:val="00FF21FE"/>
    <w:rsid w:val="00FF43AF"/>
    <w:rsid w:val="00FF7220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E94D0"/>
  <w15:docId w15:val="{74D66CA0-B861-45F3-96EB-C4C37097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B53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B534C"/>
    <w:rPr>
      <w:sz w:val="24"/>
      <w:szCs w:val="24"/>
    </w:rPr>
  </w:style>
  <w:style w:type="paragraph" w:styleId="Rodap">
    <w:name w:val="footer"/>
    <w:basedOn w:val="Normal"/>
    <w:link w:val="RodapChar"/>
    <w:rsid w:val="000B53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B53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8EFBF-338B-4CEF-9FBB-17CA099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675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____/2011</vt:lpstr>
    </vt:vector>
  </TitlesOfParts>
  <Company>Kille®Soft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____/2011</dc:title>
  <dc:creator>Romulo</dc:creator>
  <cp:lastModifiedBy>User</cp:lastModifiedBy>
  <cp:revision>13</cp:revision>
  <cp:lastPrinted>2023-03-28T16:59:00Z</cp:lastPrinted>
  <dcterms:created xsi:type="dcterms:W3CDTF">2022-08-29T12:28:00Z</dcterms:created>
  <dcterms:modified xsi:type="dcterms:W3CDTF">2023-04-13T13:54:00Z</dcterms:modified>
</cp:coreProperties>
</file>