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C61A00">
        <w:rPr>
          <w:b w:val="0"/>
          <w:sz w:val="48"/>
        </w:rPr>
        <w:t>23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61A00" w:rsidRDefault="001B09F8" w:rsidP="003B6B5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EA27F0">
        <w:rPr>
          <w:sz w:val="28"/>
          <w:szCs w:val="28"/>
        </w:rPr>
        <w:t xml:space="preserve"> </w:t>
      </w:r>
      <w:r w:rsidR="00C61A00">
        <w:rPr>
          <w:sz w:val="28"/>
          <w:szCs w:val="28"/>
        </w:rPr>
        <w:t xml:space="preserve">que </w:t>
      </w:r>
      <w:r w:rsidR="003B6B51">
        <w:rPr>
          <w:sz w:val="28"/>
          <w:szCs w:val="28"/>
        </w:rPr>
        <w:t xml:space="preserve">inclua no plano de obras a construção do </w:t>
      </w:r>
      <w:r w:rsidR="00C61A00">
        <w:rPr>
          <w:sz w:val="28"/>
          <w:szCs w:val="28"/>
        </w:rPr>
        <w:t>Centro de Referência da Assistência Social - CRAS no bairro Florida</w:t>
      </w:r>
      <w:r w:rsidR="003B6B51">
        <w:rPr>
          <w:sz w:val="28"/>
          <w:szCs w:val="28"/>
        </w:rPr>
        <w:t>, tendo em vista que o espaço utilizado atualmente é alugado é o espaço é inadequado.</w:t>
      </w:r>
      <w:bookmarkStart w:id="0" w:name="_GoBack"/>
      <w:bookmarkEnd w:id="0"/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C5B" w:rsidRDefault="00292C5B">
      <w:r>
        <w:separator/>
      </w:r>
    </w:p>
  </w:endnote>
  <w:endnote w:type="continuationSeparator" w:id="0">
    <w:p w:rsidR="00292C5B" w:rsidRDefault="0029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C5B" w:rsidRDefault="00292C5B">
      <w:r>
        <w:separator/>
      </w:r>
    </w:p>
  </w:footnote>
  <w:footnote w:type="continuationSeparator" w:id="0">
    <w:p w:rsidR="00292C5B" w:rsidRDefault="00292C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292C5B"/>
    <w:rsid w:val="003462B9"/>
    <w:rsid w:val="003870AF"/>
    <w:rsid w:val="003B3A42"/>
    <w:rsid w:val="003B6B51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61A00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2017-08-10T13:44:00Z</dcterms:created>
  <dcterms:modified xsi:type="dcterms:W3CDTF">2017-08-14T11:57:00Z</dcterms:modified>
</cp:coreProperties>
</file>