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2A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Em nome de Deus, pela pátria e pelo progresso </w:t>
      </w:r>
      <w:r w:rsidR="00551FC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de Princesa, declaro aberta a </w:t>
      </w:r>
      <w:r w:rsidR="00A71EA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ª Sessão </w:t>
      </w:r>
      <w:r w:rsidR="00DC709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O</w:t>
      </w:r>
      <w:r w:rsidR="008C7675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r</w:t>
      </w:r>
      <w:r w:rsidR="0047318E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dinária do </w:t>
      </w:r>
      <w:r w:rsidR="0051768E" w:rsidRPr="00DC4D1C">
        <w:rPr>
          <w:rFonts w:ascii="Times New Roman" w:hAnsi="Times New Roman" w:cs="Times New Roman"/>
          <w:b/>
          <w:sz w:val="28"/>
          <w:szCs w:val="28"/>
        </w:rPr>
        <w:t>3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º período da </w:t>
      </w:r>
      <w:r w:rsidR="002A4A43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ª</w:t>
      </w:r>
      <w:r w:rsidR="00162409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legislatura da Câmara Municipal de Vereadores de Princesa</w:t>
      </w:r>
      <w:r w:rsidRPr="00DC4D1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pt-BR"/>
        </w:rPr>
        <w:t>.</w:t>
      </w:r>
    </w:p>
    <w:p w:rsidR="003C4A74" w:rsidRPr="00DC4D1C" w:rsidRDefault="003C4A74" w:rsidP="00B7411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</w:pPr>
    </w:p>
    <w:p w:rsidR="00A71EA5" w:rsidRDefault="009232AE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Solicito 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à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Secretári</w:t>
      </w:r>
      <w:r w:rsidR="002C2F50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</w:t>
      </w: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que faça a leitura de uma passagem </w:t>
      </w:r>
      <w:r w:rsidR="005D3574"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bíblica</w:t>
      </w:r>
      <w:r w:rsidR="00013874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="005703AE" w:rsidRPr="00DC4D1C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A71EA5" w:rsidRDefault="00A71EA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:rsidR="00A71EA5" w:rsidRPr="00A71EA5" w:rsidRDefault="00A71EA5" w:rsidP="00B74117">
      <w:pPr>
        <w:spacing w:after="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71E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Este é o meu mandamento, que vos ameis uns aos outros como eu vos amei. (João 15:12)</w:t>
      </w:r>
    </w:p>
    <w:p w:rsidR="00C354B1" w:rsidRPr="00DC4D1C" w:rsidRDefault="00C354B1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C447BE" w:rsidRPr="00DC4D1C" w:rsidRDefault="009232A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  <w:r w:rsidRPr="00DC4D1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  <w:t>EXPEDIENTE</w:t>
      </w:r>
    </w:p>
    <w:p w:rsidR="0051768E" w:rsidRPr="00DC4D1C" w:rsidRDefault="0051768E" w:rsidP="00B74117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t-BR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Solicito à Secretária que faça a leitura da Ata da </w:t>
      </w:r>
      <w:r w:rsidR="001F1B26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</w:t>
      </w:r>
      <w:r w:rsidR="00A71EA5">
        <w:rPr>
          <w:rFonts w:ascii="Times New Roman" w:hAnsi="Times New Roman" w:cs="Times New Roman"/>
          <w:color w:val="000000" w:themeColor="text1"/>
          <w:sz w:val="28"/>
          <w:szCs w:val="28"/>
        </w:rPr>
        <w:t>O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rdinária, do </w:t>
      </w:r>
      <w:r w:rsidR="001F1B26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>º Período, da 7ª Legislatura.</w:t>
      </w: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Coloco em discussão a ata; quem for a favor fique como está e quem for contra se manifeste. </w:t>
      </w: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1768E" w:rsidRPr="00DC4D1C" w:rsidRDefault="0051768E" w:rsidP="00B74117">
      <w:pPr>
        <w:pStyle w:val="SemEspaamento"/>
        <w:spacing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Aprovada a ata. </w:t>
      </w:r>
    </w:p>
    <w:p w:rsidR="001F1B26" w:rsidRPr="00DC4D1C" w:rsidRDefault="001F1B26" w:rsidP="00B74117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C3421" w:rsidRPr="00DC4D1C" w:rsidRDefault="005C3421" w:rsidP="005C3421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Para a sessão de hoje temos as seguintes preposições: </w:t>
      </w:r>
    </w:p>
    <w:p w:rsidR="005C3421" w:rsidRPr="00DC4D1C" w:rsidRDefault="005C3421" w:rsidP="00B74117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F4EF4" w:rsidRDefault="008F4EF4" w:rsidP="008F4EF4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126588334"/>
      <w:r w:rsidRPr="00DC4D1C">
        <w:rPr>
          <w:rFonts w:ascii="Times New Roman" w:hAnsi="Times New Roman" w:cs="Times New Roman"/>
          <w:sz w:val="28"/>
          <w:szCs w:val="28"/>
        </w:rPr>
        <w:t>Projeto de Lei nº 0</w:t>
      </w:r>
      <w:r w:rsidR="00243FC4">
        <w:rPr>
          <w:rFonts w:ascii="Times New Roman" w:hAnsi="Times New Roman" w:cs="Times New Roman"/>
          <w:sz w:val="28"/>
          <w:szCs w:val="28"/>
        </w:rPr>
        <w:t>5</w:t>
      </w:r>
      <w:r w:rsidRPr="00DC4D1C">
        <w:rPr>
          <w:rFonts w:ascii="Times New Roman" w:hAnsi="Times New Roman" w:cs="Times New Roman"/>
          <w:sz w:val="28"/>
          <w:szCs w:val="28"/>
        </w:rPr>
        <w:t>, de 06 de fevereiro de 2023, que autoriza efetuar despesas com cirurgias eletivas de média e alta complexidade, e dá outras providências.</w:t>
      </w:r>
      <w:bookmarkEnd w:id="0"/>
      <w:r w:rsidRPr="00DC4D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13C1" w:rsidRPr="00DC4D1C" w:rsidRDefault="004B748B" w:rsidP="002513C1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por unanimidade.</w:t>
      </w:r>
    </w:p>
    <w:p w:rsidR="008F4EF4" w:rsidRPr="002513C1" w:rsidRDefault="008F4EF4" w:rsidP="008F4EF4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_Hlk126588347"/>
      <w:r w:rsidRPr="00DC4D1C">
        <w:rPr>
          <w:rFonts w:ascii="Times New Roman" w:hAnsi="Times New Roman" w:cs="Times New Roman"/>
          <w:sz w:val="28"/>
          <w:szCs w:val="28"/>
        </w:rPr>
        <w:t>Projeto de Lei nº 0</w:t>
      </w:r>
      <w:r w:rsidR="00243FC4">
        <w:rPr>
          <w:rFonts w:ascii="Times New Roman" w:hAnsi="Times New Roman" w:cs="Times New Roman"/>
          <w:sz w:val="28"/>
          <w:szCs w:val="28"/>
        </w:rPr>
        <w:t>6</w:t>
      </w:r>
      <w:r w:rsidRPr="00DC4D1C">
        <w:rPr>
          <w:rFonts w:ascii="Times New Roman" w:hAnsi="Times New Roman" w:cs="Times New Roman"/>
          <w:sz w:val="28"/>
          <w:szCs w:val="28"/>
        </w:rPr>
        <w:t>, de 06 de fevereiro de 2023, que autoriza o Poder Executivo Municipal a celebrar termo de fomento e a transferir recursos no ano de 2023 para a Associação de Pais e Amigos dos Excepcionais de São José do Cedro/SC</w:t>
      </w:r>
      <w:bookmarkEnd w:id="1"/>
      <w:r w:rsidR="002513C1">
        <w:rPr>
          <w:rFonts w:ascii="Times New Roman" w:hAnsi="Times New Roman" w:cs="Times New Roman"/>
          <w:sz w:val="28"/>
          <w:szCs w:val="28"/>
        </w:rPr>
        <w:t>.</w:t>
      </w:r>
    </w:p>
    <w:p w:rsidR="002513C1" w:rsidRDefault="004B748B" w:rsidP="002513C1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por unanimidade</w:t>
      </w:r>
    </w:p>
    <w:p w:rsidR="00071175" w:rsidRDefault="00071175" w:rsidP="00071175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Projeto de Lei nº 07, de 13 de fevereiro de 2023, </w:t>
      </w:r>
      <w:r w:rsidRPr="00071175">
        <w:rPr>
          <w:rFonts w:ascii="Times New Roman" w:hAnsi="Times New Roman" w:cs="Times New Roman"/>
          <w:sz w:val="28"/>
          <w:szCs w:val="28"/>
        </w:rPr>
        <w:t xml:space="preserve">autoriza o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71175">
        <w:rPr>
          <w:rFonts w:ascii="Times New Roman" w:hAnsi="Times New Roman" w:cs="Times New Roman"/>
          <w:sz w:val="28"/>
          <w:szCs w:val="28"/>
        </w:rPr>
        <w:t xml:space="preserve">unicípio de </w:t>
      </w:r>
      <w:r>
        <w:rPr>
          <w:rFonts w:ascii="Times New Roman" w:hAnsi="Times New Roman" w:cs="Times New Roman"/>
          <w:sz w:val="28"/>
          <w:szCs w:val="28"/>
        </w:rPr>
        <w:t>P</w:t>
      </w:r>
      <w:r w:rsidRPr="00071175">
        <w:rPr>
          <w:rFonts w:ascii="Times New Roman" w:hAnsi="Times New Roman" w:cs="Times New Roman"/>
          <w:sz w:val="28"/>
          <w:szCs w:val="28"/>
        </w:rPr>
        <w:t xml:space="preserve">rincesa a realizar obras de pavimentação com pedras irregulares nas </w:t>
      </w:r>
      <w:r>
        <w:rPr>
          <w:rFonts w:ascii="Times New Roman" w:hAnsi="Times New Roman" w:cs="Times New Roman"/>
          <w:sz w:val="28"/>
          <w:szCs w:val="28"/>
        </w:rPr>
        <w:t>C</w:t>
      </w:r>
      <w:r w:rsidRPr="00071175">
        <w:rPr>
          <w:rFonts w:ascii="Times New Roman" w:hAnsi="Times New Roman" w:cs="Times New Roman"/>
          <w:sz w:val="28"/>
          <w:szCs w:val="28"/>
        </w:rPr>
        <w:t xml:space="preserve">omunidades da </w:t>
      </w:r>
      <w:r>
        <w:rPr>
          <w:rFonts w:ascii="Times New Roman" w:hAnsi="Times New Roman" w:cs="Times New Roman"/>
          <w:sz w:val="28"/>
          <w:szCs w:val="28"/>
        </w:rPr>
        <w:t>Z</w:t>
      </w:r>
      <w:r w:rsidRPr="00071175">
        <w:rPr>
          <w:rFonts w:ascii="Times New Roman" w:hAnsi="Times New Roman" w:cs="Times New Roman"/>
          <w:sz w:val="28"/>
          <w:szCs w:val="28"/>
        </w:rPr>
        <w:t xml:space="preserve">ona 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071175">
        <w:rPr>
          <w:rFonts w:ascii="Times New Roman" w:hAnsi="Times New Roman" w:cs="Times New Roman"/>
          <w:sz w:val="28"/>
          <w:szCs w:val="28"/>
        </w:rPr>
        <w:t xml:space="preserve">ural do </w:t>
      </w:r>
      <w:r>
        <w:rPr>
          <w:rFonts w:ascii="Times New Roman" w:hAnsi="Times New Roman" w:cs="Times New Roman"/>
          <w:sz w:val="28"/>
          <w:szCs w:val="28"/>
        </w:rPr>
        <w:t>M</w:t>
      </w:r>
      <w:r w:rsidRPr="00071175">
        <w:rPr>
          <w:rFonts w:ascii="Times New Roman" w:hAnsi="Times New Roman" w:cs="Times New Roman"/>
          <w:sz w:val="28"/>
          <w:szCs w:val="28"/>
        </w:rPr>
        <w:t>unicípio, e dá outras providencias.</w:t>
      </w:r>
    </w:p>
    <w:p w:rsidR="00071175" w:rsidRDefault="004B748B" w:rsidP="00071175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por unanimidade</w:t>
      </w:r>
    </w:p>
    <w:p w:rsidR="00071175" w:rsidRDefault="00071175" w:rsidP="00D17DC2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1175">
        <w:rPr>
          <w:rFonts w:ascii="Times New Roman" w:hAnsi="Times New Roman" w:cs="Times New Roman"/>
          <w:sz w:val="28"/>
          <w:szCs w:val="28"/>
        </w:rPr>
        <w:t>Projeto de Lei nº 08, 13 de fevereiro de 2023, que autoriza o Poder Executivo Municipal a conceder a reposição salarial aos seus servidores, e dá outras providências.</w:t>
      </w:r>
    </w:p>
    <w:p w:rsidR="00071175" w:rsidRDefault="004B748B" w:rsidP="00071175">
      <w:pPr>
        <w:pStyle w:val="PargrafodaLista"/>
        <w:numPr>
          <w:ilvl w:val="1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por unanimidade</w:t>
      </w:r>
    </w:p>
    <w:p w:rsidR="00071175" w:rsidRDefault="00071175" w:rsidP="00D17DC2">
      <w:pPr>
        <w:pStyle w:val="PargrafodaLista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Projeto de Lei nº 09, de 13 de fevereiro de 2023, que altera o valor do auxílio alimentação previsto da Lei 358, de 18 de maio de 2007.</w:t>
      </w:r>
    </w:p>
    <w:p w:rsidR="00071175" w:rsidRDefault="004B748B" w:rsidP="00071175">
      <w:pPr>
        <w:pStyle w:val="PargrafodaLista"/>
        <w:numPr>
          <w:ilvl w:val="1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por unanimidade.</w:t>
      </w:r>
    </w:p>
    <w:p w:rsidR="00757DA7" w:rsidRDefault="00757DA7" w:rsidP="00757DA7">
      <w:pPr>
        <w:pStyle w:val="PargrafodaLista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Projeto de Lei do Legislativo nº 01, de 13 de fevereiro de 2023, que c</w:t>
      </w:r>
      <w:r w:rsidRPr="00757DA7">
        <w:rPr>
          <w:rFonts w:ascii="Times New Roman" w:hAnsi="Times New Roman" w:cs="Times New Roman"/>
          <w:bCs/>
          <w:sz w:val="28"/>
          <w:szCs w:val="28"/>
        </w:rPr>
        <w:t xml:space="preserve">oncede reajuste de vencimentos aos </w:t>
      </w:r>
      <w:r>
        <w:rPr>
          <w:rFonts w:ascii="Times New Roman" w:hAnsi="Times New Roman" w:cs="Times New Roman"/>
          <w:bCs/>
          <w:sz w:val="28"/>
          <w:szCs w:val="28"/>
        </w:rPr>
        <w:t>S</w:t>
      </w:r>
      <w:r w:rsidRPr="00757DA7">
        <w:rPr>
          <w:rFonts w:ascii="Times New Roman" w:hAnsi="Times New Roman" w:cs="Times New Roman"/>
          <w:bCs/>
          <w:sz w:val="28"/>
          <w:szCs w:val="28"/>
        </w:rPr>
        <w:t xml:space="preserve">ervidores </w:t>
      </w:r>
      <w:r>
        <w:rPr>
          <w:rFonts w:ascii="Times New Roman" w:hAnsi="Times New Roman" w:cs="Times New Roman"/>
          <w:bCs/>
          <w:sz w:val="28"/>
          <w:szCs w:val="28"/>
        </w:rPr>
        <w:t>P</w:t>
      </w:r>
      <w:r w:rsidRPr="00757DA7">
        <w:rPr>
          <w:rFonts w:ascii="Times New Roman" w:hAnsi="Times New Roman" w:cs="Times New Roman"/>
          <w:bCs/>
          <w:sz w:val="28"/>
          <w:szCs w:val="28"/>
        </w:rPr>
        <w:t xml:space="preserve">úblicos do </w:t>
      </w:r>
      <w:r>
        <w:rPr>
          <w:rFonts w:ascii="Times New Roman" w:hAnsi="Times New Roman" w:cs="Times New Roman"/>
          <w:bCs/>
          <w:sz w:val="28"/>
          <w:szCs w:val="28"/>
        </w:rPr>
        <w:t>L</w:t>
      </w:r>
      <w:r w:rsidRPr="00757DA7">
        <w:rPr>
          <w:rFonts w:ascii="Times New Roman" w:hAnsi="Times New Roman" w:cs="Times New Roman"/>
          <w:bCs/>
          <w:sz w:val="28"/>
          <w:szCs w:val="28"/>
        </w:rPr>
        <w:t>egislativo.</w:t>
      </w:r>
    </w:p>
    <w:p w:rsidR="004B748B" w:rsidRDefault="004B748B" w:rsidP="004B748B">
      <w:pPr>
        <w:pStyle w:val="PargrafodaLista"/>
        <w:numPr>
          <w:ilvl w:val="1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Aprovado por unanimidade.</w:t>
      </w:r>
    </w:p>
    <w:p w:rsidR="00B74117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Não havendo mais projetos, passo as indicações ou requerimentos.</w:t>
      </w:r>
    </w:p>
    <w:p w:rsidR="00B74117" w:rsidRPr="00DC4D1C" w:rsidRDefault="00B7411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513C1" w:rsidRPr="00DC4D1C" w:rsidRDefault="00B74117" w:rsidP="00CE41D8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Passo então a palavra livre.</w:t>
      </w:r>
    </w:p>
    <w:p w:rsidR="00B74117" w:rsidRPr="00CD7544" w:rsidRDefault="002513C1" w:rsidP="004B748B">
      <w:pPr>
        <w:rPr>
          <w:rFonts w:ascii="Times New Roman" w:hAnsi="Times New Roman" w:cs="Times New Roman"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Secretária</w:t>
      </w:r>
      <w:r w:rsidR="006B26E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6B26E2" w:rsidRPr="00CD7544">
        <w:rPr>
          <w:rFonts w:ascii="Times New Roman" w:hAnsi="Times New Roman" w:cs="Times New Roman"/>
          <w:bCs/>
          <w:color w:val="FF0000"/>
          <w:sz w:val="28"/>
          <w:szCs w:val="28"/>
        </w:rPr>
        <w:t>convite para Audiência Pública.</w:t>
      </w:r>
      <w:bookmarkStart w:id="2" w:name="_GoBack"/>
      <w:bookmarkEnd w:id="2"/>
    </w:p>
    <w:p w:rsidR="00757DA7" w:rsidRPr="00A11B7D" w:rsidRDefault="00A11B7D" w:rsidP="00B74117">
      <w:pPr>
        <w:spacing w:after="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11B7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Valdemiro Giehl</w:t>
      </w:r>
      <w:r w:rsidR="004B748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- </w:t>
      </w:r>
      <w:r w:rsidR="004B748B" w:rsidRPr="004B748B">
        <w:rPr>
          <w:rFonts w:ascii="Times New Roman" w:hAnsi="Times New Roman" w:cs="Times New Roman"/>
          <w:sz w:val="28"/>
          <w:szCs w:val="28"/>
        </w:rPr>
        <w:t>Convocou os membros da comissão para que na próxima segunda-feira, dia 20 de fevereiro, às 17h, reúnam-se para deliberar sobre o Projeto de Lei Complementar nº 01, e sobre o Projeto de Lei nº 51</w:t>
      </w:r>
      <w:r w:rsidR="004B748B" w:rsidRPr="004B748B">
        <w:rPr>
          <w:rFonts w:ascii="Times New Roman" w:hAnsi="Times New Roman" w:cs="Times New Roman"/>
          <w:sz w:val="28"/>
          <w:szCs w:val="28"/>
        </w:rPr>
        <w:t>.</w:t>
      </w:r>
    </w:p>
    <w:p w:rsidR="00DC7097" w:rsidRDefault="00DC7097" w:rsidP="00B7411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027B0" w:rsidRPr="00DC4D1C" w:rsidRDefault="00796FDD" w:rsidP="00B74117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Nada mais havendo a tratar encerro esta sessão. Convoco os senhores Vereadores para a </w:t>
      </w:r>
      <w:r w:rsidR="002513C1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ª Sessão Ordinária do </w:t>
      </w:r>
      <w:r w:rsidR="0051768E" w:rsidRPr="00DC4D1C">
        <w:rPr>
          <w:rFonts w:ascii="Times New Roman" w:hAnsi="Times New Roman" w:cs="Times New Roman"/>
          <w:sz w:val="28"/>
          <w:szCs w:val="28"/>
        </w:rPr>
        <w:t>3</w:t>
      </w:r>
      <w:r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º período da 7ª legislatura da Câmara Municipal de Vereadores de Princesa,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no dia </w:t>
      </w:r>
      <w:r w:rsidR="002513C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20 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de 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fevereiro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 xml:space="preserve"> de 202</w:t>
      </w:r>
      <w:r w:rsidR="0051768E"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3</w:t>
      </w:r>
      <w:r w:rsidRPr="00DC4D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pt-BR"/>
        </w:rPr>
        <w:t>, às 18:00 horas</w:t>
      </w:r>
      <w:r w:rsidR="009232AE" w:rsidRPr="00DC4D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sectPr w:rsidR="00D027B0" w:rsidRPr="00DC4D1C" w:rsidSect="00757DA7">
      <w:pgSz w:w="11906" w:h="16838"/>
      <w:pgMar w:top="567" w:right="566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D213B3"/>
    <w:multiLevelType w:val="hybridMultilevel"/>
    <w:tmpl w:val="F32808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BB75E0"/>
    <w:multiLevelType w:val="hybridMultilevel"/>
    <w:tmpl w:val="AB24F80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A416D2"/>
    <w:multiLevelType w:val="hybridMultilevel"/>
    <w:tmpl w:val="CD3869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2"/>
  </w:num>
  <w:num w:numId="5">
    <w:abstractNumId w:val="6"/>
  </w:num>
  <w:num w:numId="6">
    <w:abstractNumId w:val="0"/>
  </w:num>
  <w:num w:numId="7">
    <w:abstractNumId w:val="5"/>
  </w:num>
  <w:num w:numId="8">
    <w:abstractNumId w:val="3"/>
  </w:num>
  <w:num w:numId="9">
    <w:abstractNumId w:val="9"/>
  </w:num>
  <w:num w:numId="10">
    <w:abstractNumId w:val="4"/>
  </w:num>
  <w:num w:numId="11">
    <w:abstractNumId w:val="8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11F9"/>
    <w:rsid w:val="0001351E"/>
    <w:rsid w:val="00013874"/>
    <w:rsid w:val="00013C43"/>
    <w:rsid w:val="0002355D"/>
    <w:rsid w:val="000379A0"/>
    <w:rsid w:val="00050551"/>
    <w:rsid w:val="000619BF"/>
    <w:rsid w:val="00071175"/>
    <w:rsid w:val="0007504D"/>
    <w:rsid w:val="00075076"/>
    <w:rsid w:val="00085D9B"/>
    <w:rsid w:val="00092DDC"/>
    <w:rsid w:val="000A2EC5"/>
    <w:rsid w:val="000B3DD6"/>
    <w:rsid w:val="000E2955"/>
    <w:rsid w:val="000E3BEE"/>
    <w:rsid w:val="000E5BB1"/>
    <w:rsid w:val="000F4ACA"/>
    <w:rsid w:val="00100E18"/>
    <w:rsid w:val="00110AFD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8B7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A0C12"/>
    <w:rsid w:val="001A1899"/>
    <w:rsid w:val="001B5791"/>
    <w:rsid w:val="001C4FF6"/>
    <w:rsid w:val="001D016B"/>
    <w:rsid w:val="001D1DC3"/>
    <w:rsid w:val="001F1B26"/>
    <w:rsid w:val="001F1F45"/>
    <w:rsid w:val="00211833"/>
    <w:rsid w:val="00243FC4"/>
    <w:rsid w:val="0024552B"/>
    <w:rsid w:val="002513C1"/>
    <w:rsid w:val="00254387"/>
    <w:rsid w:val="0025775E"/>
    <w:rsid w:val="002612EB"/>
    <w:rsid w:val="00261416"/>
    <w:rsid w:val="00262805"/>
    <w:rsid w:val="00264444"/>
    <w:rsid w:val="00264505"/>
    <w:rsid w:val="00266A81"/>
    <w:rsid w:val="00272B58"/>
    <w:rsid w:val="00280586"/>
    <w:rsid w:val="00285CFF"/>
    <w:rsid w:val="002871E9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BB9"/>
    <w:rsid w:val="00315A90"/>
    <w:rsid w:val="003261BB"/>
    <w:rsid w:val="00337664"/>
    <w:rsid w:val="003409F7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2997"/>
    <w:rsid w:val="00435699"/>
    <w:rsid w:val="004560DC"/>
    <w:rsid w:val="004621D5"/>
    <w:rsid w:val="00467CF6"/>
    <w:rsid w:val="0047318E"/>
    <w:rsid w:val="004921A4"/>
    <w:rsid w:val="00493219"/>
    <w:rsid w:val="004B748B"/>
    <w:rsid w:val="004C7D65"/>
    <w:rsid w:val="004D6FF8"/>
    <w:rsid w:val="004E0CAE"/>
    <w:rsid w:val="004F0B9D"/>
    <w:rsid w:val="004F15C0"/>
    <w:rsid w:val="004F5ECA"/>
    <w:rsid w:val="005040A8"/>
    <w:rsid w:val="00506E5C"/>
    <w:rsid w:val="005123B8"/>
    <w:rsid w:val="00514AEB"/>
    <w:rsid w:val="0051768E"/>
    <w:rsid w:val="00531AFE"/>
    <w:rsid w:val="00536A57"/>
    <w:rsid w:val="00537117"/>
    <w:rsid w:val="00551FC9"/>
    <w:rsid w:val="00554AD4"/>
    <w:rsid w:val="00563D8A"/>
    <w:rsid w:val="005703AE"/>
    <w:rsid w:val="00580E5E"/>
    <w:rsid w:val="00581D93"/>
    <w:rsid w:val="00585724"/>
    <w:rsid w:val="00594659"/>
    <w:rsid w:val="005B45D5"/>
    <w:rsid w:val="005C1979"/>
    <w:rsid w:val="005C3421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4241"/>
    <w:rsid w:val="00666135"/>
    <w:rsid w:val="00677DEC"/>
    <w:rsid w:val="00686283"/>
    <w:rsid w:val="006953E0"/>
    <w:rsid w:val="006A70C3"/>
    <w:rsid w:val="006B10FF"/>
    <w:rsid w:val="006B26E2"/>
    <w:rsid w:val="006C35B9"/>
    <w:rsid w:val="006D07D4"/>
    <w:rsid w:val="006E0D74"/>
    <w:rsid w:val="006E143E"/>
    <w:rsid w:val="006E46E1"/>
    <w:rsid w:val="006E542A"/>
    <w:rsid w:val="007023E4"/>
    <w:rsid w:val="00712649"/>
    <w:rsid w:val="007419FC"/>
    <w:rsid w:val="00741E1F"/>
    <w:rsid w:val="00742974"/>
    <w:rsid w:val="0074357B"/>
    <w:rsid w:val="00743AB8"/>
    <w:rsid w:val="00752085"/>
    <w:rsid w:val="00755B0B"/>
    <w:rsid w:val="00757DA7"/>
    <w:rsid w:val="00763E4A"/>
    <w:rsid w:val="0077314F"/>
    <w:rsid w:val="00777771"/>
    <w:rsid w:val="00784898"/>
    <w:rsid w:val="00785822"/>
    <w:rsid w:val="00791635"/>
    <w:rsid w:val="007951B6"/>
    <w:rsid w:val="00796FDD"/>
    <w:rsid w:val="007A51DB"/>
    <w:rsid w:val="007C1866"/>
    <w:rsid w:val="007C5DEC"/>
    <w:rsid w:val="007C7592"/>
    <w:rsid w:val="007D6445"/>
    <w:rsid w:val="007E6086"/>
    <w:rsid w:val="0080491D"/>
    <w:rsid w:val="00805F89"/>
    <w:rsid w:val="00811D64"/>
    <w:rsid w:val="0082323B"/>
    <w:rsid w:val="00824B62"/>
    <w:rsid w:val="008258C2"/>
    <w:rsid w:val="0083352A"/>
    <w:rsid w:val="00855B4E"/>
    <w:rsid w:val="0085789D"/>
    <w:rsid w:val="00870FD6"/>
    <w:rsid w:val="00885455"/>
    <w:rsid w:val="008872F0"/>
    <w:rsid w:val="008945B0"/>
    <w:rsid w:val="0089684E"/>
    <w:rsid w:val="008A2160"/>
    <w:rsid w:val="008A638C"/>
    <w:rsid w:val="008A6B16"/>
    <w:rsid w:val="008B0AA3"/>
    <w:rsid w:val="008C7675"/>
    <w:rsid w:val="008C7CF9"/>
    <w:rsid w:val="008F4EF4"/>
    <w:rsid w:val="00906CD5"/>
    <w:rsid w:val="009232AE"/>
    <w:rsid w:val="00925876"/>
    <w:rsid w:val="00946B30"/>
    <w:rsid w:val="00951044"/>
    <w:rsid w:val="00956E13"/>
    <w:rsid w:val="0096305A"/>
    <w:rsid w:val="00963629"/>
    <w:rsid w:val="00965392"/>
    <w:rsid w:val="009936C6"/>
    <w:rsid w:val="009A1B77"/>
    <w:rsid w:val="009B1F24"/>
    <w:rsid w:val="009B79B4"/>
    <w:rsid w:val="009C14DC"/>
    <w:rsid w:val="009D0E10"/>
    <w:rsid w:val="009D6F01"/>
    <w:rsid w:val="009E1EFF"/>
    <w:rsid w:val="009E5797"/>
    <w:rsid w:val="009F401A"/>
    <w:rsid w:val="00A06484"/>
    <w:rsid w:val="00A11B7D"/>
    <w:rsid w:val="00A17BE6"/>
    <w:rsid w:val="00A3202F"/>
    <w:rsid w:val="00A5227B"/>
    <w:rsid w:val="00A541A7"/>
    <w:rsid w:val="00A71EA5"/>
    <w:rsid w:val="00A7499E"/>
    <w:rsid w:val="00A761D6"/>
    <w:rsid w:val="00A77063"/>
    <w:rsid w:val="00A84528"/>
    <w:rsid w:val="00A858C9"/>
    <w:rsid w:val="00A906F5"/>
    <w:rsid w:val="00A941C0"/>
    <w:rsid w:val="00AB093A"/>
    <w:rsid w:val="00B15413"/>
    <w:rsid w:val="00B66728"/>
    <w:rsid w:val="00B73D6B"/>
    <w:rsid w:val="00B74117"/>
    <w:rsid w:val="00B879EC"/>
    <w:rsid w:val="00B94544"/>
    <w:rsid w:val="00BA43F0"/>
    <w:rsid w:val="00BA7ADD"/>
    <w:rsid w:val="00BB57B1"/>
    <w:rsid w:val="00BD0D25"/>
    <w:rsid w:val="00BE2319"/>
    <w:rsid w:val="00BF4D99"/>
    <w:rsid w:val="00C00F7A"/>
    <w:rsid w:val="00C01FDB"/>
    <w:rsid w:val="00C02A9B"/>
    <w:rsid w:val="00C03703"/>
    <w:rsid w:val="00C0572F"/>
    <w:rsid w:val="00C07861"/>
    <w:rsid w:val="00C11E5B"/>
    <w:rsid w:val="00C13202"/>
    <w:rsid w:val="00C1757A"/>
    <w:rsid w:val="00C333D6"/>
    <w:rsid w:val="00C354B1"/>
    <w:rsid w:val="00C42BD9"/>
    <w:rsid w:val="00C431BA"/>
    <w:rsid w:val="00C447BE"/>
    <w:rsid w:val="00C4652E"/>
    <w:rsid w:val="00C53D2E"/>
    <w:rsid w:val="00C54A7C"/>
    <w:rsid w:val="00C55BBE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D7544"/>
    <w:rsid w:val="00CE1E39"/>
    <w:rsid w:val="00CE41D8"/>
    <w:rsid w:val="00CF0F9D"/>
    <w:rsid w:val="00D027B0"/>
    <w:rsid w:val="00D034C3"/>
    <w:rsid w:val="00D20496"/>
    <w:rsid w:val="00D24FCD"/>
    <w:rsid w:val="00D26FB1"/>
    <w:rsid w:val="00D45F08"/>
    <w:rsid w:val="00D468F1"/>
    <w:rsid w:val="00D502FF"/>
    <w:rsid w:val="00D64E05"/>
    <w:rsid w:val="00D66279"/>
    <w:rsid w:val="00D8517A"/>
    <w:rsid w:val="00D970D0"/>
    <w:rsid w:val="00D979C1"/>
    <w:rsid w:val="00DC4D1C"/>
    <w:rsid w:val="00DC7097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31D5B"/>
    <w:rsid w:val="00E45711"/>
    <w:rsid w:val="00E52B12"/>
    <w:rsid w:val="00E63F8E"/>
    <w:rsid w:val="00E70798"/>
    <w:rsid w:val="00E862CF"/>
    <w:rsid w:val="00E9631C"/>
    <w:rsid w:val="00EA1AA2"/>
    <w:rsid w:val="00EB0A6E"/>
    <w:rsid w:val="00EB411B"/>
    <w:rsid w:val="00EB44B9"/>
    <w:rsid w:val="00EB5EA7"/>
    <w:rsid w:val="00EC374C"/>
    <w:rsid w:val="00ED7793"/>
    <w:rsid w:val="00F01BCA"/>
    <w:rsid w:val="00F53FD8"/>
    <w:rsid w:val="00F56088"/>
    <w:rsid w:val="00F561C4"/>
    <w:rsid w:val="00F71BD8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794A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376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10</cp:revision>
  <cp:lastPrinted>2023-02-13T19:55:00Z</cp:lastPrinted>
  <dcterms:created xsi:type="dcterms:W3CDTF">2023-02-09T13:54:00Z</dcterms:created>
  <dcterms:modified xsi:type="dcterms:W3CDTF">2023-07-27T12:04:00Z</dcterms:modified>
</cp:coreProperties>
</file>