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458E8" w14:textId="46997D35" w:rsidR="001F0C84" w:rsidRPr="008C31F6" w:rsidRDefault="00F116FD" w:rsidP="00193DBE">
      <w:pPr>
        <w:pStyle w:val="Cabealho"/>
        <w:tabs>
          <w:tab w:val="left" w:pos="4395"/>
        </w:tabs>
        <w:spacing w:after="140" w:line="288" w:lineRule="auto"/>
        <w:ind w:right="28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bookmarkStart w:id="0" w:name="_Hlk204877122"/>
      <w:r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PROJETO DE LEI</w:t>
      </w:r>
      <w:r w:rsidR="00316ED9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proofErr w:type="gramStart"/>
      <w:r w:rsidR="00316ED9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LEGISLATIVO </w:t>
      </w:r>
      <w:r w:rsidR="001F0C84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bookmarkEnd w:id="0"/>
      <w:r w:rsidR="001F0C84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Nº</w:t>
      </w:r>
      <w:proofErr w:type="gramEnd"/>
      <w:r w:rsidR="001F0C84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proofErr w:type="spellStart"/>
      <w:r w:rsidR="00BD0582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xxx</w:t>
      </w:r>
      <w:proofErr w:type="spellEnd"/>
      <w:r w:rsidR="00BD0582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 </w:t>
      </w:r>
      <w:r w:rsidR="001F0C84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DE </w:t>
      </w:r>
      <w:r w:rsid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</w:t>
      </w:r>
      <w:r w:rsidR="00D772F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5</w:t>
      </w:r>
      <w:r w:rsidR="00BD0582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 </w:t>
      </w:r>
      <w:r w:rsidR="001F0C84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DE </w:t>
      </w:r>
      <w:r w:rsid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AGOSTO</w:t>
      </w:r>
      <w:r w:rsidR="00BD0582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1F0C84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DE 2025.</w:t>
      </w:r>
    </w:p>
    <w:p w14:paraId="5A1D29FF" w14:textId="77777777" w:rsidR="0064410A" w:rsidRPr="008C31F6" w:rsidRDefault="0064410A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01E62FEE" w14:textId="74590328" w:rsidR="001F0C84" w:rsidRPr="008C31F6" w:rsidRDefault="001F0C84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AUTORIA: </w:t>
      </w:r>
      <w:r w:rsidR="00003727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ALBERTO DONATO GUTIERREZ DE PAULA</w:t>
      </w:r>
      <w:r w:rsidR="00BD0582"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e EMOLY CRISTHINA ZANFRA</w:t>
      </w:r>
    </w:p>
    <w:p w14:paraId="62D0A9E6" w14:textId="77777777" w:rsidR="001F0C84" w:rsidRPr="008C31F6" w:rsidRDefault="001F0C84" w:rsidP="00193DBE">
      <w:pPr>
        <w:pStyle w:val="Cabealho"/>
        <w:tabs>
          <w:tab w:val="left" w:pos="4395"/>
        </w:tabs>
        <w:spacing w:after="140" w:line="288" w:lineRule="auto"/>
        <w:ind w:right="28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695B46D1" w14:textId="4B3858FE" w:rsidR="001919B5" w:rsidRPr="008C31F6" w:rsidRDefault="001F0C84" w:rsidP="00193DBE">
      <w:pPr>
        <w:spacing w:line="240" w:lineRule="auto"/>
        <w:ind w:left="3969" w:right="-1"/>
        <w:jc w:val="both"/>
        <w:rPr>
          <w:rFonts w:ascii="Arial" w:eastAsia="Times New Roman" w:hAnsi="Arial" w:cs="Arial"/>
          <w:bCs/>
          <w:i/>
          <w:iCs/>
          <w:color w:val="000000"/>
          <w:sz w:val="24"/>
          <w:szCs w:val="24"/>
          <w:lang w:eastAsia="ar-SA"/>
        </w:rPr>
      </w:pPr>
      <w:r w:rsidRPr="008C31F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“</w:t>
      </w:r>
      <w:r w:rsidR="000E2468" w:rsidRPr="008C31F6">
        <w:rPr>
          <w:rFonts w:ascii="Arial" w:eastAsia="Times New Roman" w:hAnsi="Arial" w:cs="Arial"/>
          <w:bCs/>
          <w:i/>
          <w:iCs/>
          <w:color w:val="000000"/>
          <w:sz w:val="24"/>
          <w:szCs w:val="24"/>
          <w:lang w:eastAsia="ar-SA"/>
        </w:rPr>
        <w:t xml:space="preserve">CRIA O PROGRAMA </w:t>
      </w:r>
      <w:r w:rsidR="000E2468" w:rsidRPr="008C31F6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ar-SA"/>
        </w:rPr>
        <w:t>MINHA CASA TEM NÚMER</w:t>
      </w:r>
      <w:r w:rsidR="00BD0582" w:rsidRPr="008C31F6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ar-SA"/>
        </w:rPr>
        <w:t>O:</w:t>
      </w:r>
      <w:r w:rsidR="00A84D64" w:rsidRPr="008C31F6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ar-SA"/>
        </w:rPr>
        <w:t xml:space="preserve"> É OS CORREIOS MAIS PERTO DE VOCÊ</w:t>
      </w:r>
      <w:r w:rsidR="00BD0582" w:rsidRPr="008C31F6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ar-SA"/>
        </w:rPr>
        <w:t>,</w:t>
      </w:r>
      <w:r w:rsidR="00A84D64" w:rsidRPr="008C31F6">
        <w:rPr>
          <w:rFonts w:ascii="Arial" w:eastAsia="Times New Roman" w:hAnsi="Arial" w:cs="Arial"/>
          <w:bCs/>
          <w:i/>
          <w:iCs/>
          <w:color w:val="000000"/>
          <w:sz w:val="24"/>
          <w:szCs w:val="24"/>
          <w:lang w:eastAsia="ar-SA"/>
        </w:rPr>
        <w:t xml:space="preserve"> E D</w:t>
      </w:r>
      <w:r w:rsidR="00BD0582" w:rsidRPr="008C31F6">
        <w:rPr>
          <w:rFonts w:ascii="Arial" w:eastAsia="Times New Roman" w:hAnsi="Arial" w:cs="Arial"/>
          <w:bCs/>
          <w:i/>
          <w:iCs/>
          <w:color w:val="000000"/>
          <w:sz w:val="24"/>
          <w:szCs w:val="24"/>
          <w:lang w:eastAsia="ar-SA"/>
        </w:rPr>
        <w:t>Á</w:t>
      </w:r>
      <w:r w:rsidR="00A84D64" w:rsidRPr="008C31F6">
        <w:rPr>
          <w:rFonts w:ascii="Arial" w:eastAsia="Times New Roman" w:hAnsi="Arial" w:cs="Arial"/>
          <w:bCs/>
          <w:i/>
          <w:iCs/>
          <w:color w:val="000000"/>
          <w:sz w:val="24"/>
          <w:szCs w:val="24"/>
          <w:lang w:eastAsia="ar-SA"/>
        </w:rPr>
        <w:t xml:space="preserve"> OUTRAS PROVIDENCIAS</w:t>
      </w:r>
      <w:r w:rsidRPr="008C31F6">
        <w:rPr>
          <w:rFonts w:ascii="Arial" w:eastAsia="Times New Roman" w:hAnsi="Arial" w:cs="Arial"/>
          <w:bCs/>
          <w:i/>
          <w:iCs/>
          <w:color w:val="000000"/>
          <w:sz w:val="24"/>
          <w:szCs w:val="24"/>
          <w:lang w:eastAsia="ar-SA"/>
        </w:rPr>
        <w:t>”.</w:t>
      </w:r>
    </w:p>
    <w:p w14:paraId="480E8E68" w14:textId="77777777" w:rsidR="00FE4BAB" w:rsidRPr="008C31F6" w:rsidRDefault="00FE4BAB" w:rsidP="00A84D64">
      <w:pPr>
        <w:spacing w:line="240" w:lineRule="auto"/>
        <w:ind w:right="-1"/>
        <w:jc w:val="both"/>
        <w:rPr>
          <w:rFonts w:ascii="Arial" w:hAnsi="Arial" w:cs="Arial"/>
        </w:rPr>
      </w:pPr>
    </w:p>
    <w:p w14:paraId="40001EA6" w14:textId="29FC26BA" w:rsidR="00FE4BAB" w:rsidRPr="00D772FC" w:rsidRDefault="00FE4BAB" w:rsidP="00A84D64">
      <w:pPr>
        <w:spacing w:line="240" w:lineRule="auto"/>
        <w:ind w:right="-1"/>
        <w:jc w:val="both"/>
        <w:rPr>
          <w:rFonts w:ascii="Arial" w:hAnsi="Arial" w:cs="Arial"/>
          <w:sz w:val="24"/>
          <w:szCs w:val="24"/>
        </w:rPr>
      </w:pPr>
      <w:bookmarkStart w:id="1" w:name="_Hlk204877047"/>
      <w:r w:rsidRPr="00D772FC">
        <w:rPr>
          <w:rFonts w:ascii="Arial" w:hAnsi="Arial" w:cs="Arial"/>
          <w:sz w:val="24"/>
          <w:szCs w:val="24"/>
        </w:rPr>
        <w:t xml:space="preserve">Os Vereadores </w:t>
      </w:r>
      <w:r w:rsidRPr="00D772FC">
        <w:rPr>
          <w:rFonts w:ascii="Arial" w:hAnsi="Arial" w:cs="Arial"/>
          <w:b/>
          <w:bCs/>
          <w:i/>
          <w:iCs/>
          <w:sz w:val="24"/>
          <w:szCs w:val="24"/>
        </w:rPr>
        <w:t>Alberto Donato Gutierrez de Paula</w:t>
      </w:r>
      <w:r w:rsidRPr="00D772FC">
        <w:rPr>
          <w:rFonts w:ascii="Arial" w:hAnsi="Arial" w:cs="Arial"/>
          <w:sz w:val="24"/>
          <w:szCs w:val="24"/>
        </w:rPr>
        <w:t xml:space="preserve">, e, </w:t>
      </w:r>
      <w:proofErr w:type="spellStart"/>
      <w:r w:rsidRPr="00D772FC">
        <w:rPr>
          <w:rFonts w:ascii="Arial" w:hAnsi="Arial" w:cs="Arial"/>
          <w:b/>
          <w:bCs/>
          <w:i/>
          <w:iCs/>
          <w:sz w:val="24"/>
          <w:szCs w:val="24"/>
        </w:rPr>
        <w:t>Emoly</w:t>
      </w:r>
      <w:proofErr w:type="spellEnd"/>
      <w:r w:rsidRPr="00D772F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D772FC">
        <w:rPr>
          <w:rFonts w:ascii="Arial" w:hAnsi="Arial" w:cs="Arial"/>
          <w:b/>
          <w:bCs/>
          <w:i/>
          <w:iCs/>
          <w:sz w:val="24"/>
          <w:szCs w:val="24"/>
        </w:rPr>
        <w:t>Cristhina</w:t>
      </w:r>
      <w:proofErr w:type="spellEnd"/>
      <w:r w:rsidRPr="00D772F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D772FC">
        <w:rPr>
          <w:rFonts w:ascii="Arial" w:hAnsi="Arial" w:cs="Arial"/>
          <w:b/>
          <w:bCs/>
          <w:i/>
          <w:iCs/>
          <w:sz w:val="24"/>
          <w:szCs w:val="24"/>
        </w:rPr>
        <w:t>Zanfra</w:t>
      </w:r>
      <w:proofErr w:type="spellEnd"/>
      <w:r w:rsidRPr="00D772FC">
        <w:rPr>
          <w:rFonts w:ascii="Arial" w:hAnsi="Arial" w:cs="Arial"/>
          <w:sz w:val="24"/>
          <w:szCs w:val="24"/>
        </w:rPr>
        <w:t xml:space="preserve">, no uso de suas atribuições legais submete a Câmara Municipal de Lagoa da Confusão, Estado do Tocantins, apresenta ao plenário para apreciação e deliberação o projeto de lei a que segue, se aprovado, deve ser sancionado, conforme redação abaixo, pelo Excelentíssimo Prefeito, Senhor </w:t>
      </w:r>
      <w:r w:rsidRPr="00D772FC">
        <w:rPr>
          <w:rFonts w:ascii="Arial" w:hAnsi="Arial" w:cs="Arial"/>
          <w:b/>
          <w:bCs/>
          <w:sz w:val="24"/>
          <w:szCs w:val="24"/>
        </w:rPr>
        <w:t>Tiago Soares Carlos</w:t>
      </w:r>
      <w:r w:rsidRPr="00D772FC">
        <w:rPr>
          <w:rFonts w:ascii="Arial" w:hAnsi="Arial" w:cs="Arial"/>
          <w:sz w:val="24"/>
          <w:szCs w:val="24"/>
        </w:rPr>
        <w:t xml:space="preserve">. </w:t>
      </w:r>
    </w:p>
    <w:bookmarkEnd w:id="1"/>
    <w:p w14:paraId="20081AD1" w14:textId="4357AF53" w:rsidR="00647A9D" w:rsidRPr="00D772FC" w:rsidRDefault="00647A9D" w:rsidP="00A84D64">
      <w:pPr>
        <w:spacing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1º</w:t>
      </w:r>
      <w:r w:rsidRPr="00D772FC">
        <w:rPr>
          <w:rFonts w:ascii="Arial" w:eastAsia="Times New Roman" w:hAnsi="Arial" w:cs="Arial"/>
          <w:sz w:val="24"/>
          <w:szCs w:val="24"/>
          <w:lang w:eastAsia="pt-BR"/>
        </w:rPr>
        <w:t xml:space="preserve"> Fica o</w:t>
      </w:r>
      <w:r w:rsidRPr="00D772FC">
        <w:rPr>
          <w:rFonts w:ascii="Arial" w:hAnsi="Arial" w:cs="Arial"/>
          <w:sz w:val="24"/>
          <w:szCs w:val="24"/>
        </w:rPr>
        <w:t xml:space="preserve"> instituído o </w:t>
      </w:r>
      <w:r w:rsidRPr="00D772FC">
        <w:rPr>
          <w:rStyle w:val="Forte"/>
          <w:rFonts w:ascii="Arial" w:hAnsi="Arial" w:cs="Arial"/>
          <w:sz w:val="24"/>
          <w:szCs w:val="24"/>
        </w:rPr>
        <w:t>Programa “Minha Casa Tem Número: é o Correio Mais Perto de Você”</w:t>
      </w:r>
      <w:r w:rsidRPr="00D772FC">
        <w:rPr>
          <w:rFonts w:ascii="Arial" w:hAnsi="Arial" w:cs="Arial"/>
          <w:sz w:val="24"/>
          <w:szCs w:val="24"/>
        </w:rPr>
        <w:t xml:space="preserve">, com o objetivo de promover a identificação numérica das unidades habitacionais e comerciais do Município de </w:t>
      </w:r>
      <w:r w:rsidR="00623F0F" w:rsidRPr="00D772FC">
        <w:rPr>
          <w:rFonts w:ascii="Arial" w:hAnsi="Arial" w:cs="Arial"/>
          <w:sz w:val="24"/>
          <w:szCs w:val="24"/>
        </w:rPr>
        <w:t>Lagoa da Confusão -TO</w:t>
      </w:r>
      <w:r w:rsidRPr="00D772FC">
        <w:rPr>
          <w:rFonts w:ascii="Arial" w:hAnsi="Arial" w:cs="Arial"/>
          <w:sz w:val="24"/>
          <w:szCs w:val="24"/>
        </w:rPr>
        <w:t>, facilitando a localização, a prestação de serviços públicos e privados, e o acesso aos serviços postais.</w:t>
      </w:r>
    </w:p>
    <w:p w14:paraId="3BE849E6" w14:textId="07A5DBCE" w:rsidR="00647A9D" w:rsidRPr="00D772FC" w:rsidRDefault="00647A9D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  <w:b/>
          <w:bCs/>
        </w:rPr>
        <w:t>Art. 2º</w:t>
      </w:r>
      <w:r w:rsidRPr="00D772FC">
        <w:rPr>
          <w:rFonts w:ascii="Arial" w:hAnsi="Arial" w:cs="Arial"/>
        </w:rPr>
        <w:t xml:space="preserve"> A execução do Programa será realizada por empresas terceirizadas, previamente </w:t>
      </w:r>
      <w:r w:rsidRPr="00D772FC">
        <w:rPr>
          <w:rStyle w:val="Forte"/>
          <w:rFonts w:ascii="Arial" w:hAnsi="Arial" w:cs="Arial"/>
        </w:rPr>
        <w:t>credenciadas pela Prefeitura Municipal</w:t>
      </w:r>
      <w:r w:rsidRPr="00D772FC">
        <w:rPr>
          <w:rFonts w:ascii="Arial" w:hAnsi="Arial" w:cs="Arial"/>
        </w:rPr>
        <w:t>, responsáveis pela confecção e instalação de placas de identificação numérica nas edificações.</w:t>
      </w:r>
    </w:p>
    <w:p w14:paraId="5967E24E" w14:textId="01B9E577" w:rsidR="00647A9D" w:rsidRPr="00D772FC" w:rsidRDefault="00647A9D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</w:rPr>
        <w:t>§1º O valor do serviço será de no</w:t>
      </w:r>
      <w:r w:rsidRPr="00D772FC">
        <w:rPr>
          <w:rStyle w:val="Forte"/>
          <w:rFonts w:ascii="Arial" w:hAnsi="Arial" w:cs="Arial"/>
        </w:rPr>
        <w:t xml:space="preserve"> máximo 60 URFLC</w:t>
      </w:r>
      <w:r w:rsidR="00316ED9" w:rsidRPr="00D772FC">
        <w:rPr>
          <w:rStyle w:val="Forte"/>
          <w:rFonts w:ascii="Arial" w:hAnsi="Arial" w:cs="Arial"/>
        </w:rPr>
        <w:t xml:space="preserve"> </w:t>
      </w:r>
      <w:r w:rsidR="00316ED9" w:rsidRPr="00D772FC">
        <w:rPr>
          <w:rStyle w:val="Forte"/>
          <w:rFonts w:ascii="Arial" w:hAnsi="Arial" w:cs="Arial"/>
          <w:b w:val="0"/>
          <w:bCs w:val="0"/>
        </w:rPr>
        <w:t>(</w:t>
      </w:r>
      <w:r w:rsidR="00316ED9" w:rsidRPr="00D772FC">
        <w:rPr>
          <w:rStyle w:val="Forte"/>
          <w:rFonts w:ascii="Arial" w:hAnsi="Arial" w:cs="Arial"/>
        </w:rPr>
        <w:t>U</w:t>
      </w:r>
      <w:r w:rsidR="00316ED9" w:rsidRPr="00D772FC">
        <w:rPr>
          <w:rStyle w:val="Forte"/>
          <w:rFonts w:ascii="Arial" w:hAnsi="Arial" w:cs="Arial"/>
          <w:b w:val="0"/>
          <w:bCs w:val="0"/>
        </w:rPr>
        <w:t xml:space="preserve">nidades </w:t>
      </w:r>
      <w:r w:rsidR="00316ED9" w:rsidRPr="00D772FC">
        <w:rPr>
          <w:rStyle w:val="Forte"/>
          <w:rFonts w:ascii="Arial" w:hAnsi="Arial" w:cs="Arial"/>
        </w:rPr>
        <w:t>R</w:t>
      </w:r>
      <w:r w:rsidR="00316ED9" w:rsidRPr="00D772FC">
        <w:rPr>
          <w:rStyle w:val="Forte"/>
          <w:rFonts w:ascii="Arial" w:hAnsi="Arial" w:cs="Arial"/>
          <w:b w:val="0"/>
          <w:bCs w:val="0"/>
        </w:rPr>
        <w:t xml:space="preserve">eferencia </w:t>
      </w:r>
      <w:r w:rsidR="00316ED9" w:rsidRPr="00D772FC">
        <w:rPr>
          <w:rStyle w:val="Forte"/>
          <w:rFonts w:ascii="Arial" w:hAnsi="Arial" w:cs="Arial"/>
        </w:rPr>
        <w:t>F</w:t>
      </w:r>
      <w:r w:rsidR="00316ED9" w:rsidRPr="00D772FC">
        <w:rPr>
          <w:rStyle w:val="Forte"/>
          <w:rFonts w:ascii="Arial" w:hAnsi="Arial" w:cs="Arial"/>
          <w:b w:val="0"/>
          <w:bCs w:val="0"/>
        </w:rPr>
        <w:t xml:space="preserve">iscal </w:t>
      </w:r>
      <w:r w:rsidR="00316ED9" w:rsidRPr="00D772FC">
        <w:rPr>
          <w:rStyle w:val="Forte"/>
          <w:rFonts w:ascii="Arial" w:hAnsi="Arial" w:cs="Arial"/>
        </w:rPr>
        <w:t>L</w:t>
      </w:r>
      <w:r w:rsidR="00316ED9" w:rsidRPr="00D772FC">
        <w:rPr>
          <w:rStyle w:val="Forte"/>
          <w:rFonts w:ascii="Arial" w:hAnsi="Arial" w:cs="Arial"/>
          <w:b w:val="0"/>
          <w:bCs w:val="0"/>
        </w:rPr>
        <w:t xml:space="preserve">agoa da </w:t>
      </w:r>
      <w:r w:rsidR="00316ED9" w:rsidRPr="00D772FC">
        <w:rPr>
          <w:rStyle w:val="Forte"/>
          <w:rFonts w:ascii="Arial" w:hAnsi="Arial" w:cs="Arial"/>
        </w:rPr>
        <w:t>C</w:t>
      </w:r>
      <w:r w:rsidR="00316ED9" w:rsidRPr="00D772FC">
        <w:rPr>
          <w:rStyle w:val="Forte"/>
          <w:rFonts w:ascii="Arial" w:hAnsi="Arial" w:cs="Arial"/>
          <w:b w:val="0"/>
          <w:bCs w:val="0"/>
        </w:rPr>
        <w:t>onfusão)</w:t>
      </w:r>
      <w:r w:rsidRPr="00D772FC">
        <w:rPr>
          <w:rStyle w:val="Forte"/>
          <w:rFonts w:ascii="Arial" w:hAnsi="Arial" w:cs="Arial"/>
        </w:rPr>
        <w:t>,</w:t>
      </w:r>
      <w:r w:rsidRPr="00D772FC">
        <w:rPr>
          <w:rFonts w:ascii="Arial" w:hAnsi="Arial" w:cs="Arial"/>
        </w:rPr>
        <w:t xml:space="preserve"> por unidade, podendo ser:</w:t>
      </w:r>
    </w:p>
    <w:p w14:paraId="1DBB37CB" w14:textId="45920518" w:rsidR="00647A9D" w:rsidRPr="00D772FC" w:rsidRDefault="00647A9D" w:rsidP="00623F0F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</w:rPr>
        <w:t xml:space="preserve">I – </w:t>
      </w:r>
      <w:r w:rsidR="00035D9D" w:rsidRPr="00D772FC">
        <w:rPr>
          <w:rStyle w:val="Forte"/>
          <w:rFonts w:ascii="Arial" w:hAnsi="Arial" w:cs="Arial"/>
        </w:rPr>
        <w:t>P</w:t>
      </w:r>
      <w:r w:rsidRPr="00D772FC">
        <w:rPr>
          <w:rStyle w:val="Forte"/>
          <w:rFonts w:ascii="Arial" w:hAnsi="Arial" w:cs="Arial"/>
        </w:rPr>
        <w:t>ago diretamente à empresa credenciada</w:t>
      </w:r>
      <w:r w:rsidRPr="00D772FC">
        <w:rPr>
          <w:rFonts w:ascii="Arial" w:hAnsi="Arial" w:cs="Arial"/>
        </w:rPr>
        <w:t>, mediante recibo ou comprovante de pagamento</w:t>
      </w:r>
      <w:r w:rsidR="00623F0F" w:rsidRPr="00D772FC">
        <w:rPr>
          <w:rFonts w:ascii="Arial" w:hAnsi="Arial" w:cs="Arial"/>
        </w:rPr>
        <w:t>, e podendo ser lançado como crédito no</w:t>
      </w:r>
      <w:r w:rsidRPr="00D772FC">
        <w:rPr>
          <w:rStyle w:val="Forte"/>
          <w:rFonts w:ascii="Arial" w:hAnsi="Arial" w:cs="Arial"/>
        </w:rPr>
        <w:t xml:space="preserve"> IPTU</w:t>
      </w:r>
      <w:r w:rsidRPr="00D772FC">
        <w:rPr>
          <w:rFonts w:ascii="Arial" w:hAnsi="Arial" w:cs="Arial"/>
        </w:rPr>
        <w:t xml:space="preserve"> do exercício seguinte, </w:t>
      </w:r>
      <w:r w:rsidR="00623F0F" w:rsidRPr="00D772FC">
        <w:rPr>
          <w:rFonts w:ascii="Arial" w:hAnsi="Arial" w:cs="Arial"/>
        </w:rPr>
        <w:t>mediante formulário junto à</w:t>
      </w:r>
      <w:r w:rsidRPr="00D772FC">
        <w:rPr>
          <w:rFonts w:ascii="Arial" w:hAnsi="Arial" w:cs="Arial"/>
        </w:rPr>
        <w:t xml:space="preserve"> Secretaria Municipal da Fazenda</w:t>
      </w:r>
      <w:r w:rsidR="00035D9D" w:rsidRPr="00D772FC">
        <w:rPr>
          <w:rFonts w:ascii="Arial" w:hAnsi="Arial" w:cs="Arial"/>
        </w:rPr>
        <w:t>;</w:t>
      </w:r>
    </w:p>
    <w:p w14:paraId="3383E5D8" w14:textId="3D0AF84A" w:rsidR="00035D9D" w:rsidRPr="00D772FC" w:rsidRDefault="00035D9D" w:rsidP="00623F0F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</w:rPr>
        <w:t>II – A concessão do crédito acima especificado só poderá ser requerido uma vez a cada 05 anos por usuário e por unidade habitacional.</w:t>
      </w:r>
    </w:p>
    <w:p w14:paraId="3AD266C8" w14:textId="5B6D37EF" w:rsidR="00647A9D" w:rsidRPr="00D772FC" w:rsidRDefault="00647A9D" w:rsidP="00A84D64">
      <w:pPr>
        <w:jc w:val="both"/>
        <w:rPr>
          <w:rFonts w:ascii="Arial" w:hAnsi="Arial" w:cs="Arial"/>
          <w:sz w:val="24"/>
          <w:szCs w:val="24"/>
        </w:rPr>
      </w:pP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</w:t>
      </w:r>
      <w:r w:rsidRPr="00D772FC">
        <w:rPr>
          <w:rFonts w:ascii="Arial" w:hAnsi="Arial" w:cs="Arial"/>
          <w:b/>
          <w:bCs/>
          <w:sz w:val="24"/>
          <w:szCs w:val="24"/>
        </w:rPr>
        <w:t>3</w:t>
      </w: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º </w:t>
      </w:r>
      <w:r w:rsidRPr="00D772FC">
        <w:rPr>
          <w:rFonts w:ascii="Arial" w:hAnsi="Arial" w:cs="Arial"/>
          <w:sz w:val="24"/>
          <w:szCs w:val="24"/>
        </w:rPr>
        <w:t xml:space="preserve">Durante os </w:t>
      </w:r>
      <w:r w:rsidRPr="00D772FC">
        <w:rPr>
          <w:rStyle w:val="Forte"/>
          <w:rFonts w:ascii="Arial" w:hAnsi="Arial" w:cs="Arial"/>
          <w:sz w:val="24"/>
          <w:szCs w:val="24"/>
        </w:rPr>
        <w:t xml:space="preserve">primeiros </w:t>
      </w:r>
      <w:r w:rsidR="00623F0F" w:rsidRPr="00D772FC">
        <w:rPr>
          <w:rStyle w:val="Forte"/>
          <w:rFonts w:ascii="Arial" w:hAnsi="Arial" w:cs="Arial"/>
          <w:sz w:val="24"/>
          <w:szCs w:val="24"/>
        </w:rPr>
        <w:t xml:space="preserve">três </w:t>
      </w:r>
      <w:r w:rsidRPr="00D772FC">
        <w:rPr>
          <w:rStyle w:val="Forte"/>
          <w:rFonts w:ascii="Arial" w:hAnsi="Arial" w:cs="Arial"/>
          <w:sz w:val="24"/>
          <w:szCs w:val="24"/>
        </w:rPr>
        <w:t>anos</w:t>
      </w:r>
      <w:r w:rsidRPr="00D772FC">
        <w:rPr>
          <w:rFonts w:ascii="Arial" w:hAnsi="Arial" w:cs="Arial"/>
          <w:sz w:val="24"/>
          <w:szCs w:val="24"/>
        </w:rPr>
        <w:t xml:space="preserve"> após a regulamentação desta Lei, a adesão ao Programa será </w:t>
      </w:r>
      <w:r w:rsidRPr="00D772FC">
        <w:rPr>
          <w:rStyle w:val="Forte"/>
          <w:rFonts w:ascii="Arial" w:hAnsi="Arial" w:cs="Arial"/>
          <w:sz w:val="24"/>
          <w:szCs w:val="24"/>
        </w:rPr>
        <w:t>voluntária</w:t>
      </w:r>
      <w:r w:rsidRPr="00D772FC">
        <w:rPr>
          <w:rFonts w:ascii="Arial" w:hAnsi="Arial" w:cs="Arial"/>
          <w:sz w:val="24"/>
          <w:szCs w:val="24"/>
        </w:rPr>
        <w:t>, mediante requerimento do proprietário ou possuidor do imóvel.</w:t>
      </w:r>
    </w:p>
    <w:p w14:paraId="34BDDEFF" w14:textId="2F5EBC43" w:rsidR="00647A9D" w:rsidRPr="00D772FC" w:rsidRDefault="007E53CF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  <w:b/>
          <w:bCs/>
          <w:i/>
          <w:iCs/>
        </w:rPr>
        <w:t>Parágrafo Único</w:t>
      </w:r>
      <w:r w:rsidRPr="00D772FC">
        <w:rPr>
          <w:rFonts w:ascii="Arial" w:hAnsi="Arial" w:cs="Arial"/>
        </w:rPr>
        <w:t xml:space="preserve"> - </w:t>
      </w:r>
      <w:r w:rsidR="00647A9D" w:rsidRPr="00D772FC">
        <w:rPr>
          <w:rFonts w:ascii="Arial" w:hAnsi="Arial" w:cs="Arial"/>
        </w:rPr>
        <w:t>A solicitação de adesão poderá ser realizada presencialmente ou por meio eletrônico, conforme critérios definidos em regulamento.</w:t>
      </w:r>
    </w:p>
    <w:p w14:paraId="6FFC9219" w14:textId="48B0A6E4" w:rsidR="00647A9D" w:rsidRPr="00D772FC" w:rsidRDefault="00647A9D" w:rsidP="00A84D64">
      <w:pPr>
        <w:jc w:val="both"/>
        <w:rPr>
          <w:rFonts w:ascii="Arial" w:hAnsi="Arial" w:cs="Arial"/>
          <w:sz w:val="24"/>
          <w:szCs w:val="24"/>
        </w:rPr>
      </w:pP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 xml:space="preserve">Art. </w:t>
      </w:r>
      <w:r w:rsidRPr="00D772FC">
        <w:rPr>
          <w:rFonts w:ascii="Arial" w:hAnsi="Arial" w:cs="Arial"/>
          <w:b/>
          <w:bCs/>
          <w:sz w:val="24"/>
          <w:szCs w:val="24"/>
        </w:rPr>
        <w:t>4</w:t>
      </w: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º </w:t>
      </w:r>
      <w:r w:rsidRPr="00D772FC">
        <w:rPr>
          <w:rFonts w:ascii="Arial" w:hAnsi="Arial" w:cs="Arial"/>
          <w:sz w:val="24"/>
          <w:szCs w:val="24"/>
        </w:rPr>
        <w:t xml:space="preserve">A partir do </w:t>
      </w:r>
      <w:r w:rsidR="00623F0F" w:rsidRPr="00D772FC">
        <w:rPr>
          <w:rStyle w:val="Forte"/>
          <w:rFonts w:ascii="Arial" w:hAnsi="Arial" w:cs="Arial"/>
          <w:sz w:val="24"/>
          <w:szCs w:val="24"/>
        </w:rPr>
        <w:t xml:space="preserve">quarto </w:t>
      </w:r>
      <w:r w:rsidRPr="00D772FC">
        <w:rPr>
          <w:rStyle w:val="Forte"/>
          <w:rFonts w:ascii="Arial" w:hAnsi="Arial" w:cs="Arial"/>
          <w:sz w:val="24"/>
          <w:szCs w:val="24"/>
        </w:rPr>
        <w:t>ano</w:t>
      </w:r>
      <w:r w:rsidRPr="00D772FC">
        <w:rPr>
          <w:rFonts w:ascii="Arial" w:hAnsi="Arial" w:cs="Arial"/>
          <w:sz w:val="24"/>
          <w:szCs w:val="24"/>
        </w:rPr>
        <w:t xml:space="preserve"> de vigência da presente Lei, a implantação da numeração passará a ser </w:t>
      </w:r>
      <w:r w:rsidRPr="00D772FC">
        <w:rPr>
          <w:rStyle w:val="Forte"/>
          <w:rFonts w:ascii="Arial" w:hAnsi="Arial" w:cs="Arial"/>
          <w:sz w:val="24"/>
          <w:szCs w:val="24"/>
        </w:rPr>
        <w:t>compulsória</w:t>
      </w:r>
      <w:r w:rsidRPr="00D772FC">
        <w:rPr>
          <w:rFonts w:ascii="Arial" w:hAnsi="Arial" w:cs="Arial"/>
          <w:sz w:val="24"/>
          <w:szCs w:val="24"/>
        </w:rPr>
        <w:t xml:space="preserve">, mediante </w:t>
      </w:r>
      <w:r w:rsidRPr="00D772FC">
        <w:rPr>
          <w:rStyle w:val="Forte"/>
          <w:rFonts w:ascii="Arial" w:hAnsi="Arial" w:cs="Arial"/>
          <w:sz w:val="24"/>
          <w:szCs w:val="24"/>
        </w:rPr>
        <w:t>execução de ofício</w:t>
      </w:r>
      <w:r w:rsidRPr="00D772FC">
        <w:rPr>
          <w:rFonts w:ascii="Arial" w:hAnsi="Arial" w:cs="Arial"/>
          <w:sz w:val="24"/>
          <w:szCs w:val="24"/>
        </w:rPr>
        <w:t xml:space="preserve"> pela Administração Pública Municipal</w:t>
      </w:r>
      <w:r w:rsidR="00035D9D" w:rsidRPr="00D772FC">
        <w:rPr>
          <w:rFonts w:ascii="Arial" w:hAnsi="Arial" w:cs="Arial"/>
          <w:sz w:val="24"/>
          <w:szCs w:val="24"/>
        </w:rPr>
        <w:t xml:space="preserve"> ou pelos Serviços de Entrega, </w:t>
      </w:r>
      <w:r w:rsidRPr="00D772FC">
        <w:rPr>
          <w:rFonts w:ascii="Arial" w:hAnsi="Arial" w:cs="Arial"/>
          <w:sz w:val="24"/>
          <w:szCs w:val="24"/>
        </w:rPr>
        <w:t>alcançando todos os imóveis ainda não atendidos.</w:t>
      </w:r>
    </w:p>
    <w:p w14:paraId="3A5C854B" w14:textId="665C8265" w:rsidR="00647A9D" w:rsidRPr="00D772FC" w:rsidRDefault="007E53CF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  <w:b/>
          <w:bCs/>
          <w:i/>
          <w:iCs/>
        </w:rPr>
        <w:t>Parágrafo Único</w:t>
      </w:r>
      <w:r w:rsidRPr="00D772FC">
        <w:rPr>
          <w:rFonts w:ascii="Arial" w:hAnsi="Arial" w:cs="Arial"/>
        </w:rPr>
        <w:t xml:space="preserve"> - </w:t>
      </w:r>
      <w:r w:rsidR="00647A9D" w:rsidRPr="00D772FC">
        <w:rPr>
          <w:rFonts w:ascii="Arial" w:hAnsi="Arial" w:cs="Arial"/>
        </w:rPr>
        <w:t>Os custos referentes à numeração implantada compulsoriamente serão incluídos automaticamente no lançamento do IPTU do exercício subsequente.</w:t>
      </w:r>
    </w:p>
    <w:p w14:paraId="05B21DBC" w14:textId="3239952F" w:rsidR="00647A9D" w:rsidRPr="00D772FC" w:rsidRDefault="00647A9D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  <w:b/>
          <w:bCs/>
        </w:rPr>
        <w:t xml:space="preserve">Art. </w:t>
      </w:r>
      <w:r w:rsidR="000E2468" w:rsidRPr="00D772FC">
        <w:rPr>
          <w:rFonts w:ascii="Arial" w:hAnsi="Arial" w:cs="Arial"/>
          <w:b/>
          <w:bCs/>
        </w:rPr>
        <w:t>5</w:t>
      </w:r>
      <w:r w:rsidRPr="00D772FC">
        <w:rPr>
          <w:rFonts w:ascii="Arial" w:hAnsi="Arial" w:cs="Arial"/>
          <w:b/>
          <w:bCs/>
        </w:rPr>
        <w:t>º</w:t>
      </w:r>
      <w:r w:rsidRPr="00D772FC">
        <w:rPr>
          <w:rFonts w:ascii="Arial" w:hAnsi="Arial" w:cs="Arial"/>
        </w:rPr>
        <w:t xml:space="preserve"> O modelo, padrão, material e localização da placa de numeração obedecerão a critérios técnicos definidos por </w:t>
      </w:r>
      <w:r w:rsidRPr="00D772FC">
        <w:rPr>
          <w:rStyle w:val="Forte"/>
          <w:rFonts w:ascii="Arial" w:hAnsi="Arial" w:cs="Arial"/>
        </w:rPr>
        <w:t>regulamento próprio</w:t>
      </w:r>
      <w:r w:rsidRPr="00D772FC">
        <w:rPr>
          <w:rFonts w:ascii="Arial" w:hAnsi="Arial" w:cs="Arial"/>
        </w:rPr>
        <w:t xml:space="preserve"> a ser expedido pelo Poder Executivo Municipal.</w:t>
      </w:r>
    </w:p>
    <w:p w14:paraId="0A11A4BB" w14:textId="6AAF637E" w:rsidR="00647A9D" w:rsidRPr="00D772FC" w:rsidRDefault="000E2468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  <w:b/>
          <w:bCs/>
        </w:rPr>
        <w:t>Art. 6º</w:t>
      </w:r>
      <w:r w:rsidRPr="00D772FC">
        <w:rPr>
          <w:rFonts w:ascii="Arial" w:hAnsi="Arial" w:cs="Arial"/>
        </w:rPr>
        <w:t xml:space="preserve"> </w:t>
      </w:r>
      <w:r w:rsidR="00647A9D" w:rsidRPr="00D772FC">
        <w:rPr>
          <w:rFonts w:ascii="Arial" w:hAnsi="Arial" w:cs="Arial"/>
        </w:rPr>
        <w:t xml:space="preserve">O Poder Executivo regulamentará esta Lei no prazo de </w:t>
      </w:r>
      <w:r w:rsidR="00647A9D" w:rsidRPr="00D772FC">
        <w:rPr>
          <w:rStyle w:val="Forte"/>
          <w:rFonts w:ascii="Arial" w:hAnsi="Arial" w:cs="Arial"/>
        </w:rPr>
        <w:t xml:space="preserve">90 </w:t>
      </w:r>
      <w:r w:rsidR="00647A9D" w:rsidRPr="00D772FC">
        <w:rPr>
          <w:rStyle w:val="Forte"/>
          <w:rFonts w:ascii="Arial" w:hAnsi="Arial" w:cs="Arial"/>
          <w:b w:val="0"/>
          <w:bCs w:val="0"/>
        </w:rPr>
        <w:t>(noventa) dias</w:t>
      </w:r>
      <w:r w:rsidR="00647A9D" w:rsidRPr="00D772FC">
        <w:rPr>
          <w:rFonts w:ascii="Arial" w:hAnsi="Arial" w:cs="Arial"/>
          <w:b/>
          <w:bCs/>
        </w:rPr>
        <w:t xml:space="preserve"> </w:t>
      </w:r>
      <w:r w:rsidR="00647A9D" w:rsidRPr="00D772FC">
        <w:rPr>
          <w:rFonts w:ascii="Arial" w:hAnsi="Arial" w:cs="Arial"/>
        </w:rPr>
        <w:t>a contar da data de sua publicação.</w:t>
      </w:r>
    </w:p>
    <w:p w14:paraId="113FFC3A" w14:textId="0EF0510D" w:rsidR="00647A9D" w:rsidRPr="00D772FC" w:rsidRDefault="000E2468" w:rsidP="00A84D64">
      <w:pPr>
        <w:jc w:val="both"/>
        <w:rPr>
          <w:rFonts w:ascii="Arial" w:hAnsi="Arial" w:cs="Arial"/>
          <w:sz w:val="24"/>
          <w:szCs w:val="24"/>
        </w:rPr>
      </w:pP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</w:t>
      </w:r>
      <w:r w:rsidRPr="00D772FC">
        <w:rPr>
          <w:rFonts w:ascii="Arial" w:hAnsi="Arial" w:cs="Arial"/>
          <w:b/>
          <w:bCs/>
          <w:sz w:val="24"/>
          <w:szCs w:val="24"/>
        </w:rPr>
        <w:t>7</w:t>
      </w: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º </w:t>
      </w:r>
      <w:r w:rsidR="00647A9D" w:rsidRPr="00D772FC">
        <w:rPr>
          <w:rFonts w:ascii="Arial" w:hAnsi="Arial" w:cs="Arial"/>
          <w:sz w:val="24"/>
          <w:szCs w:val="24"/>
        </w:rPr>
        <w:t>As despesas decorrentes da execução desta Lei correrão por conta de dotações orçamentárias próprias.</w:t>
      </w:r>
    </w:p>
    <w:p w14:paraId="718E5846" w14:textId="5C15248C" w:rsidR="00647A9D" w:rsidRPr="00D772FC" w:rsidRDefault="000E2468" w:rsidP="00A84D64">
      <w:pPr>
        <w:jc w:val="both"/>
        <w:rPr>
          <w:rFonts w:ascii="Arial" w:hAnsi="Arial" w:cs="Arial"/>
          <w:sz w:val="24"/>
          <w:szCs w:val="24"/>
        </w:rPr>
      </w:pP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</w:t>
      </w:r>
      <w:r w:rsidRPr="00D772FC">
        <w:rPr>
          <w:rFonts w:ascii="Arial" w:hAnsi="Arial" w:cs="Arial"/>
          <w:b/>
          <w:bCs/>
          <w:sz w:val="24"/>
          <w:szCs w:val="24"/>
        </w:rPr>
        <w:t>8</w:t>
      </w: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º </w:t>
      </w:r>
      <w:r w:rsidR="00647A9D" w:rsidRPr="00D772FC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40140CD4" w14:textId="77777777" w:rsidR="000E2468" w:rsidRPr="00D772FC" w:rsidRDefault="000E2468" w:rsidP="00A84D64">
      <w:pPr>
        <w:pStyle w:val="Recuodecorpodetexto31"/>
        <w:ind w:firstLine="708"/>
        <w:jc w:val="both"/>
        <w:rPr>
          <w:rFonts w:ascii="Arial" w:hAnsi="Arial" w:cs="Arial"/>
          <w:bCs/>
          <w:color w:val="000000"/>
          <w:lang w:eastAsia="pt-BR"/>
        </w:rPr>
      </w:pPr>
    </w:p>
    <w:p w14:paraId="1451F617" w14:textId="2FE3A2EF" w:rsidR="001F0C84" w:rsidRPr="00D772FC" w:rsidRDefault="001F0C84" w:rsidP="00A84D64">
      <w:pPr>
        <w:pStyle w:val="Recuodecorpodetexto31"/>
        <w:ind w:firstLine="708"/>
        <w:jc w:val="both"/>
        <w:rPr>
          <w:rFonts w:ascii="Arial" w:hAnsi="Arial" w:cs="Arial"/>
          <w:bCs/>
          <w:color w:val="000000"/>
          <w:lang w:eastAsia="pt-BR"/>
        </w:rPr>
      </w:pPr>
      <w:r w:rsidRPr="00D772FC">
        <w:rPr>
          <w:rFonts w:ascii="Arial" w:hAnsi="Arial" w:cs="Arial"/>
          <w:bCs/>
          <w:color w:val="000000"/>
          <w:lang w:eastAsia="pt-BR"/>
        </w:rPr>
        <w:t xml:space="preserve">     </w:t>
      </w:r>
      <w:r w:rsidRPr="00D772FC">
        <w:rPr>
          <w:rFonts w:ascii="Arial" w:hAnsi="Arial" w:cs="Arial"/>
          <w:b/>
          <w:color w:val="000000"/>
          <w:lang w:eastAsia="pt-BR"/>
        </w:rPr>
        <w:t>CÂMARA MUNICIPAL DE LAGOA DA CONFUSÃO –ESTADO DO TOCANTINS</w:t>
      </w:r>
      <w:r w:rsidRPr="00D772FC">
        <w:rPr>
          <w:rFonts w:ascii="Arial" w:hAnsi="Arial" w:cs="Arial"/>
          <w:bCs/>
          <w:color w:val="000000"/>
          <w:lang w:eastAsia="pt-BR"/>
        </w:rPr>
        <w:t xml:space="preserve">, ao </w:t>
      </w:r>
      <w:r w:rsidR="00316ED9" w:rsidRPr="00D772FC">
        <w:rPr>
          <w:rFonts w:ascii="Arial" w:hAnsi="Arial" w:cs="Arial"/>
          <w:bCs/>
          <w:color w:val="000000"/>
          <w:lang w:eastAsia="pt-BR"/>
        </w:rPr>
        <w:t>0</w:t>
      </w:r>
      <w:r w:rsidR="0013531A" w:rsidRPr="00D772FC">
        <w:rPr>
          <w:rFonts w:ascii="Arial" w:hAnsi="Arial" w:cs="Arial"/>
          <w:bCs/>
          <w:color w:val="000000"/>
          <w:lang w:eastAsia="pt-BR"/>
        </w:rPr>
        <w:t>1</w:t>
      </w:r>
      <w:r w:rsidR="00316ED9" w:rsidRPr="00D772FC">
        <w:rPr>
          <w:rFonts w:ascii="Arial" w:hAnsi="Arial" w:cs="Arial"/>
          <w:bCs/>
          <w:color w:val="000000"/>
          <w:lang w:eastAsia="pt-BR"/>
        </w:rPr>
        <w:t xml:space="preserve"> </w:t>
      </w:r>
      <w:r w:rsidR="00DC17E9" w:rsidRPr="00D772FC">
        <w:rPr>
          <w:rFonts w:ascii="Arial" w:hAnsi="Arial" w:cs="Arial"/>
          <w:bCs/>
          <w:color w:val="000000"/>
          <w:lang w:eastAsia="pt-BR"/>
        </w:rPr>
        <w:t xml:space="preserve">dias do mês </w:t>
      </w:r>
      <w:proofErr w:type="gramStart"/>
      <w:r w:rsidR="00DC17E9" w:rsidRPr="00D772FC">
        <w:rPr>
          <w:rFonts w:ascii="Arial" w:hAnsi="Arial" w:cs="Arial"/>
          <w:bCs/>
          <w:color w:val="000000"/>
          <w:lang w:eastAsia="pt-BR"/>
        </w:rPr>
        <w:t xml:space="preserve">de </w:t>
      </w:r>
      <w:r w:rsidRPr="00D772FC">
        <w:rPr>
          <w:rFonts w:ascii="Arial" w:hAnsi="Arial" w:cs="Arial"/>
          <w:bCs/>
          <w:color w:val="000000"/>
          <w:lang w:eastAsia="pt-BR"/>
        </w:rPr>
        <w:t xml:space="preserve"> </w:t>
      </w:r>
      <w:r w:rsidR="0013531A" w:rsidRPr="00D772FC">
        <w:rPr>
          <w:rFonts w:ascii="Arial" w:hAnsi="Arial" w:cs="Arial"/>
          <w:bCs/>
          <w:color w:val="000000"/>
          <w:lang w:eastAsia="pt-BR"/>
        </w:rPr>
        <w:t>Agosto</w:t>
      </w:r>
      <w:proofErr w:type="gramEnd"/>
      <w:r w:rsidRPr="00D772FC">
        <w:rPr>
          <w:rFonts w:ascii="Arial" w:hAnsi="Arial" w:cs="Arial"/>
          <w:bCs/>
          <w:color w:val="000000"/>
          <w:lang w:eastAsia="pt-BR"/>
        </w:rPr>
        <w:t xml:space="preserve"> de 2025.</w:t>
      </w:r>
    </w:p>
    <w:p w14:paraId="0AF358F0" w14:textId="77777777" w:rsidR="00A84D64" w:rsidRPr="00D772FC" w:rsidRDefault="00A84D64" w:rsidP="00A84D6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06E0A88" w14:textId="77777777" w:rsidR="00A84D64" w:rsidRPr="00D772FC" w:rsidRDefault="00A84D64" w:rsidP="00A84D6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08FEE9B" w14:textId="34A7B240" w:rsidR="001F0C84" w:rsidRPr="00D772FC" w:rsidRDefault="001873A7" w:rsidP="00A84D6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ALBERTO DONATO GUTIERREZ DE PAULA</w:t>
      </w:r>
    </w:p>
    <w:p w14:paraId="4184E539" w14:textId="04753925" w:rsidR="001F0C84" w:rsidRPr="00D772FC" w:rsidRDefault="001F0C84" w:rsidP="00A84D6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VEREADOR</w:t>
      </w:r>
    </w:p>
    <w:p w14:paraId="2C6D9333" w14:textId="77777777" w:rsidR="00A73114" w:rsidRPr="00D772FC" w:rsidRDefault="00A73114" w:rsidP="00A84D6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7090DBAA" w14:textId="77777777" w:rsidR="00A73114" w:rsidRPr="00D772FC" w:rsidRDefault="00A73114" w:rsidP="00A84D6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4CBF3B51" w14:textId="4F63C0DE" w:rsidR="00E17B07" w:rsidRPr="00D772FC" w:rsidRDefault="00E17B07" w:rsidP="00A84D6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EMOLY CRISTHINA ZANFRA</w:t>
      </w:r>
    </w:p>
    <w:p w14:paraId="2AFD4EE5" w14:textId="6D9A1DDD" w:rsidR="000E2468" w:rsidRPr="00D772FC" w:rsidRDefault="00A73114" w:rsidP="007E53CF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VEREADORA</w:t>
      </w:r>
      <w:r w:rsidR="000E2468" w:rsidRPr="00D772F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br w:type="page"/>
      </w:r>
    </w:p>
    <w:p w14:paraId="62B956DF" w14:textId="5C3CFE86" w:rsidR="001919B5" w:rsidRPr="00D772FC" w:rsidRDefault="00F116FD" w:rsidP="00A84D64">
      <w:pPr>
        <w:spacing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JUSTIFICATIVA</w:t>
      </w:r>
    </w:p>
    <w:p w14:paraId="34CA26E7" w14:textId="7DDEE11C" w:rsidR="000E2468" w:rsidRPr="00D772FC" w:rsidRDefault="001873A7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  <w:bCs/>
          <w:color w:val="000000"/>
        </w:rPr>
        <w:t xml:space="preserve"> </w:t>
      </w:r>
      <w:r w:rsidR="000E2468" w:rsidRPr="00D772FC">
        <w:rPr>
          <w:rFonts w:ascii="Arial" w:hAnsi="Arial" w:cs="Arial"/>
        </w:rPr>
        <w:t xml:space="preserve">O presente Projeto de Lei tem por finalidade instituir o </w:t>
      </w:r>
      <w:r w:rsidR="000E2468" w:rsidRPr="00D772FC">
        <w:rPr>
          <w:rStyle w:val="Forte"/>
          <w:rFonts w:ascii="Arial" w:hAnsi="Arial" w:cs="Arial"/>
        </w:rPr>
        <w:t>Programa “Minha Casa Tem Número: é o Correio Mais Perto de Você”</w:t>
      </w:r>
      <w:r w:rsidR="000E2468" w:rsidRPr="00D772FC">
        <w:rPr>
          <w:rFonts w:ascii="Arial" w:hAnsi="Arial" w:cs="Arial"/>
        </w:rPr>
        <w:t>, com o objetivo de garantir a adequada identificação dos imóveis urbanos e rurais do Município de</w:t>
      </w:r>
      <w:r w:rsidR="00A84D64" w:rsidRPr="00D772FC">
        <w:rPr>
          <w:rFonts w:ascii="Arial" w:hAnsi="Arial" w:cs="Arial"/>
        </w:rPr>
        <w:t xml:space="preserve"> Lagoa da Confusão</w:t>
      </w:r>
      <w:r w:rsidR="000E2468" w:rsidRPr="00D772FC">
        <w:rPr>
          <w:rFonts w:ascii="Arial" w:hAnsi="Arial" w:cs="Arial"/>
        </w:rPr>
        <w:t>, por meio da colocação padronizada de numeração visível nas fachadas das residências e estabelecimentos.</w:t>
      </w:r>
    </w:p>
    <w:p w14:paraId="4A432F47" w14:textId="77777777" w:rsidR="000E2468" w:rsidRPr="00D772FC" w:rsidRDefault="000E2468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</w:rPr>
        <w:t xml:space="preserve">A ausência de numeração visível ou padronizada dificulta o trabalho de órgãos públicos e empresas privadas, como os serviços de saúde, segurança, coleta de lixo, fiscalização e especialmente os </w:t>
      </w:r>
      <w:r w:rsidRPr="00D772FC">
        <w:rPr>
          <w:rStyle w:val="Forte"/>
          <w:rFonts w:ascii="Arial" w:hAnsi="Arial" w:cs="Arial"/>
        </w:rPr>
        <w:t>serviços postais</w:t>
      </w:r>
      <w:r w:rsidRPr="00D772FC">
        <w:rPr>
          <w:rFonts w:ascii="Arial" w:hAnsi="Arial" w:cs="Arial"/>
        </w:rPr>
        <w:t>, que enfrentam grandes obstáculos para entrega de correspondências e encomendas.</w:t>
      </w:r>
    </w:p>
    <w:p w14:paraId="0E799BF3" w14:textId="1E528524" w:rsidR="000E2468" w:rsidRPr="00D772FC" w:rsidRDefault="000E2468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</w:rPr>
        <w:t xml:space="preserve">O programa oferece </w:t>
      </w:r>
      <w:r w:rsidRPr="00D772FC">
        <w:rPr>
          <w:rStyle w:val="Forte"/>
          <w:rFonts w:ascii="Arial" w:hAnsi="Arial" w:cs="Arial"/>
        </w:rPr>
        <w:t>modalidades de pagamento</w:t>
      </w:r>
      <w:r w:rsidRPr="00D772FC">
        <w:rPr>
          <w:rFonts w:ascii="Arial" w:hAnsi="Arial" w:cs="Arial"/>
        </w:rPr>
        <w:t xml:space="preserve"> </w:t>
      </w:r>
      <w:r w:rsidR="007E53CF" w:rsidRPr="00D772FC">
        <w:rPr>
          <w:rFonts w:ascii="Arial" w:hAnsi="Arial" w:cs="Arial"/>
        </w:rPr>
        <w:t xml:space="preserve">especial, </w:t>
      </w:r>
      <w:r w:rsidRPr="00D772FC">
        <w:rPr>
          <w:rFonts w:ascii="Arial" w:hAnsi="Arial" w:cs="Arial"/>
        </w:rPr>
        <w:t xml:space="preserve">respeitando a capacidade econômica do cidadão e estimulando a adesão voluntária no período inicial de implantação, com </w:t>
      </w:r>
      <w:r w:rsidRPr="00D772FC">
        <w:rPr>
          <w:rStyle w:val="Forte"/>
          <w:rFonts w:ascii="Arial" w:hAnsi="Arial" w:cs="Arial"/>
        </w:rPr>
        <w:t xml:space="preserve">prazo de </w:t>
      </w:r>
      <w:r w:rsidR="00851EF6" w:rsidRPr="00D772FC">
        <w:rPr>
          <w:rStyle w:val="Forte"/>
          <w:rFonts w:ascii="Arial" w:hAnsi="Arial" w:cs="Arial"/>
        </w:rPr>
        <w:t>três</w:t>
      </w:r>
      <w:r w:rsidRPr="00D772FC">
        <w:rPr>
          <w:rStyle w:val="Forte"/>
          <w:rFonts w:ascii="Arial" w:hAnsi="Arial" w:cs="Arial"/>
        </w:rPr>
        <w:t xml:space="preserve"> anos</w:t>
      </w:r>
      <w:r w:rsidRPr="00D772FC">
        <w:rPr>
          <w:rFonts w:ascii="Arial" w:hAnsi="Arial" w:cs="Arial"/>
        </w:rPr>
        <w:t>. Após esse período, o serviço passará a ser executado de forma compulsória, garantindo a universalização da numeração urbana.</w:t>
      </w:r>
    </w:p>
    <w:p w14:paraId="6A6074FE" w14:textId="77777777" w:rsidR="000E2468" w:rsidRPr="00D772FC" w:rsidRDefault="000E2468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</w:rPr>
        <w:t xml:space="preserve">A medida, além de organizar o espaço urbano, promove </w:t>
      </w:r>
      <w:r w:rsidRPr="00D772FC">
        <w:rPr>
          <w:rStyle w:val="Forte"/>
          <w:rFonts w:ascii="Arial" w:hAnsi="Arial" w:cs="Arial"/>
        </w:rPr>
        <w:t>segurança, cidadania e acesso a direitos fundamentais</w:t>
      </w:r>
      <w:r w:rsidRPr="00D772FC">
        <w:rPr>
          <w:rFonts w:ascii="Arial" w:hAnsi="Arial" w:cs="Arial"/>
        </w:rPr>
        <w:t>, como correspondência e serviços públicos.</w:t>
      </w:r>
    </w:p>
    <w:p w14:paraId="11752B90" w14:textId="77777777" w:rsidR="000E2468" w:rsidRPr="00D772FC" w:rsidRDefault="000E2468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</w:rPr>
        <w:t xml:space="preserve">Dessa forma, o Poder Executivo propõe a presente iniciativa, que poderá ser implementada com baixo custo para a Administração e alto impacto positivo para a população, contribuindo para a </w:t>
      </w:r>
      <w:r w:rsidRPr="00D772FC">
        <w:rPr>
          <w:rStyle w:val="Forte"/>
          <w:rFonts w:ascii="Arial" w:hAnsi="Arial" w:cs="Arial"/>
        </w:rPr>
        <w:t>modernização da gestão urbana</w:t>
      </w:r>
      <w:r w:rsidRPr="00D772FC">
        <w:rPr>
          <w:rFonts w:ascii="Arial" w:hAnsi="Arial" w:cs="Arial"/>
        </w:rPr>
        <w:t xml:space="preserve"> e o fortalecimento da </w:t>
      </w:r>
      <w:r w:rsidRPr="00D772FC">
        <w:rPr>
          <w:rStyle w:val="Forte"/>
          <w:rFonts w:ascii="Arial" w:hAnsi="Arial" w:cs="Arial"/>
        </w:rPr>
        <w:t>infraestrutura de endereçamento municipal</w:t>
      </w:r>
      <w:r w:rsidRPr="00D772FC">
        <w:rPr>
          <w:rFonts w:ascii="Arial" w:hAnsi="Arial" w:cs="Arial"/>
        </w:rPr>
        <w:t>.</w:t>
      </w:r>
    </w:p>
    <w:p w14:paraId="5714ED61" w14:textId="77777777" w:rsidR="000E2468" w:rsidRPr="00D772FC" w:rsidRDefault="000E2468" w:rsidP="00A84D64">
      <w:pPr>
        <w:pStyle w:val="NormalWeb"/>
        <w:jc w:val="both"/>
        <w:rPr>
          <w:rFonts w:ascii="Arial" w:hAnsi="Arial" w:cs="Arial"/>
        </w:rPr>
      </w:pPr>
      <w:r w:rsidRPr="00D772FC">
        <w:rPr>
          <w:rFonts w:ascii="Arial" w:hAnsi="Arial" w:cs="Arial"/>
        </w:rPr>
        <w:t>Por tais razões, solicitamos o apoio dos Nobres Vereadores para a aprovação deste Projeto de Lei.</w:t>
      </w:r>
    </w:p>
    <w:p w14:paraId="167ACC16" w14:textId="77777777" w:rsidR="00A056FC" w:rsidRPr="00D772FC" w:rsidRDefault="00A056FC" w:rsidP="00A84D6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DB70AE1" w14:textId="639EBDE6" w:rsidR="00A056FC" w:rsidRPr="00D772FC" w:rsidRDefault="0064410A" w:rsidP="00A84D6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772FC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         CÂMARA MUNICIPAL DE LAGOA DA CONFUSÃO –ESTADO DO TOCANTINS</w:t>
      </w:r>
      <w:r w:rsidRPr="00D772FC">
        <w:rPr>
          <w:rFonts w:ascii="Arial" w:hAnsi="Arial" w:cs="Arial"/>
          <w:bCs/>
          <w:color w:val="000000"/>
          <w:sz w:val="24"/>
          <w:szCs w:val="24"/>
          <w:lang w:eastAsia="pt-BR"/>
        </w:rPr>
        <w:t>, ao</w:t>
      </w:r>
      <w:r w:rsidR="0013531A" w:rsidRPr="00D772FC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01º </w:t>
      </w:r>
      <w:r w:rsidR="00DC17E9" w:rsidRPr="00D772FC">
        <w:rPr>
          <w:rFonts w:ascii="Arial" w:hAnsi="Arial" w:cs="Arial"/>
          <w:bCs/>
          <w:color w:val="000000"/>
          <w:sz w:val="24"/>
          <w:szCs w:val="24"/>
          <w:lang w:eastAsia="pt-BR"/>
        </w:rPr>
        <w:t>dia do mês de</w:t>
      </w:r>
      <w:r w:rsidRPr="00D772FC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</w:t>
      </w:r>
      <w:proofErr w:type="gramStart"/>
      <w:r w:rsidR="0013531A" w:rsidRPr="00D772FC">
        <w:rPr>
          <w:rFonts w:ascii="Arial" w:hAnsi="Arial" w:cs="Arial"/>
          <w:bCs/>
          <w:color w:val="000000"/>
          <w:sz w:val="24"/>
          <w:szCs w:val="24"/>
          <w:lang w:eastAsia="pt-BR"/>
        </w:rPr>
        <w:t>Agosto</w:t>
      </w:r>
      <w:proofErr w:type="gramEnd"/>
      <w:r w:rsidRPr="00D772FC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de 2025</w:t>
      </w:r>
    </w:p>
    <w:p w14:paraId="6D95BB09" w14:textId="77777777" w:rsidR="00304D07" w:rsidRPr="00D772FC" w:rsidRDefault="00304D07" w:rsidP="00A84D6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377CB61A" w14:textId="74A665C7" w:rsidR="00304D07" w:rsidRPr="00D772FC" w:rsidRDefault="00304D07" w:rsidP="00A84D6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                          </w:t>
      </w:r>
    </w:p>
    <w:p w14:paraId="08734F03" w14:textId="77777777" w:rsidR="00A056FC" w:rsidRPr="00D772FC" w:rsidRDefault="00A056FC" w:rsidP="00A84D6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C09A3DF" w14:textId="15D97CF2" w:rsidR="00A84D64" w:rsidRPr="00D772FC" w:rsidRDefault="001873A7" w:rsidP="008C31F6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ALBERTO DONATO GUTIERREZ DE PAULA</w:t>
      </w:r>
    </w:p>
    <w:p w14:paraId="1BB1BAD5" w14:textId="00BFE6B5" w:rsidR="008C31F6" w:rsidRPr="00D772FC" w:rsidRDefault="008C31F6" w:rsidP="008C31F6">
      <w:pPr>
        <w:tabs>
          <w:tab w:val="left" w:pos="1404"/>
        </w:tabs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  VEREADOR</w:t>
      </w:r>
    </w:p>
    <w:p w14:paraId="5D0261C1" w14:textId="3F6D0534" w:rsidR="008C31F6" w:rsidRPr="00D772FC" w:rsidRDefault="008C31F6" w:rsidP="008C31F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6792827" w14:textId="0C650DE9" w:rsidR="008C31F6" w:rsidRPr="00D772FC" w:rsidRDefault="008C31F6" w:rsidP="008C31F6">
      <w:pPr>
        <w:tabs>
          <w:tab w:val="left" w:pos="1536"/>
        </w:tabs>
        <w:contextualSpacing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EMOLY CRISTHINA ZANFRA</w:t>
      </w:r>
    </w:p>
    <w:p w14:paraId="617D681F" w14:textId="37366C8D" w:rsidR="008C31F6" w:rsidRPr="00D772FC" w:rsidRDefault="008C31F6" w:rsidP="008C31F6">
      <w:pPr>
        <w:tabs>
          <w:tab w:val="left" w:pos="1536"/>
        </w:tabs>
        <w:contextualSpacing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772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VEREADORA</w:t>
      </w:r>
    </w:p>
    <w:sectPr w:rsidR="008C31F6" w:rsidRPr="00D772FC" w:rsidSect="007E53CF">
      <w:headerReference w:type="default" r:id="rId7"/>
      <w:footerReference w:type="default" r:id="rId8"/>
      <w:pgSz w:w="11906" w:h="16838"/>
      <w:pgMar w:top="2268" w:right="1701" w:bottom="1134" w:left="1701" w:header="851" w:footer="0" w:gutter="0"/>
      <w:cols w:space="720"/>
      <w:formProt w:val="0"/>
      <w:docGrid w:linePitch="36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FADB6" w14:textId="77777777" w:rsidR="00202038" w:rsidRDefault="00202038">
      <w:pPr>
        <w:spacing w:after="0" w:line="240" w:lineRule="auto"/>
      </w:pPr>
      <w:r>
        <w:separator/>
      </w:r>
    </w:p>
  </w:endnote>
  <w:endnote w:type="continuationSeparator" w:id="0">
    <w:p w14:paraId="4906E330" w14:textId="77777777" w:rsidR="00202038" w:rsidRDefault="00202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CF83" w14:textId="77777777" w:rsidR="00A056FC" w:rsidRPr="00A056FC" w:rsidRDefault="00A056FC" w:rsidP="00A056FC">
    <w:pPr>
      <w:pStyle w:val="Rodap"/>
    </w:pPr>
    <w:r w:rsidRPr="00A056FC">
      <w:rPr>
        <w:b/>
      </w:rPr>
      <w:t xml:space="preserve">Câmara Municipal de Lagoa da </w:t>
    </w:r>
    <w:proofErr w:type="spellStart"/>
    <w:r w:rsidRPr="00A056FC">
      <w:rPr>
        <w:b/>
      </w:rPr>
      <w:t>Confusão-TO</w:t>
    </w:r>
    <w:proofErr w:type="spellEnd"/>
    <w:r w:rsidRPr="00A056FC">
      <w:rPr>
        <w:b/>
      </w:rPr>
      <w:t xml:space="preserve"> – Av. Vicente Barbosa nº 1.770 – Centro – CEP: 77493-000 E-mail: </w:t>
    </w:r>
    <w:hyperlink r:id="rId1" w:history="1">
      <w:r w:rsidRPr="00A056FC">
        <w:rPr>
          <w:rStyle w:val="Hyperlink"/>
          <w:b/>
        </w:rPr>
        <w:t>camaralagoa@yahoo.com.br</w:t>
      </w:r>
    </w:hyperlink>
    <w:r w:rsidRPr="00A056FC">
      <w:rPr>
        <w:b/>
      </w:rPr>
      <w:t xml:space="preserve"> - fones: (63) 3364-1163 e 3364-1444</w:t>
    </w:r>
  </w:p>
  <w:p w14:paraId="264D9DF2" w14:textId="77777777" w:rsidR="00A056FC" w:rsidRPr="00A056FC" w:rsidRDefault="00A056FC" w:rsidP="00A056FC">
    <w:pPr>
      <w:pStyle w:val="Rodap"/>
    </w:pPr>
  </w:p>
  <w:p w14:paraId="48C24AE3" w14:textId="77777777" w:rsidR="00A056FC" w:rsidRDefault="00A056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6C1CC" w14:textId="77777777" w:rsidR="00202038" w:rsidRDefault="00202038">
      <w:pPr>
        <w:spacing w:after="0" w:line="240" w:lineRule="auto"/>
      </w:pPr>
      <w:r>
        <w:separator/>
      </w:r>
    </w:p>
  </w:footnote>
  <w:footnote w:type="continuationSeparator" w:id="0">
    <w:p w14:paraId="3A3E45A2" w14:textId="77777777" w:rsidR="00202038" w:rsidRDefault="00202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512"/>
      <w:gridCol w:w="5051"/>
      <w:gridCol w:w="1941"/>
    </w:tblGrid>
    <w:tr w:rsidR="00A056FC" w:rsidRPr="00A056FC" w14:paraId="4716015F" w14:textId="77777777" w:rsidTr="00A056FC">
      <w:tc>
        <w:tcPr>
          <w:tcW w:w="889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5C605132" w14:textId="2F7780A1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inline distT="0" distB="0" distL="0" distR="0" wp14:anchorId="1F6AB9A2" wp14:editId="69E91FD8">
                <wp:extent cx="800100" cy="800100"/>
                <wp:effectExtent l="0" t="0" r="0" b="0"/>
                <wp:docPr id="15" name="Imagem 15" descr="https://encrypted-tbn3.gstatic.com/images?q=tbn:ANd9GcQavOJKFBuR0FsH601Cvgqrl8TZ8CvOg8BUQKEzp3FEfrwA7oh3R1Z1S_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7617C0BB" w14:textId="77777777" w:rsidR="00A056FC" w:rsidRPr="00A056FC" w:rsidRDefault="00A056FC" w:rsidP="00A056FC">
          <w:pPr>
            <w:pStyle w:val="Cabealho"/>
          </w:pPr>
          <w:r w:rsidRPr="00A056FC">
            <w:t>ESTADO DO TOCANTINS</w:t>
          </w:r>
        </w:p>
        <w:p w14:paraId="0849B069" w14:textId="77777777" w:rsidR="00A056FC" w:rsidRPr="00A056FC" w:rsidRDefault="00A056FC" w:rsidP="00A056FC">
          <w:pPr>
            <w:pStyle w:val="Cabealho"/>
          </w:pPr>
          <w:r w:rsidRPr="00A056FC">
            <w:t>PODER LEGISLATIVO</w:t>
          </w:r>
        </w:p>
        <w:p w14:paraId="0E0163F8" w14:textId="77777777" w:rsidR="00A056FC" w:rsidRPr="00A056FC" w:rsidRDefault="00A056FC" w:rsidP="00A056FC">
          <w:pPr>
            <w:pStyle w:val="Cabealho"/>
            <w:rPr>
              <w:b/>
              <w:bCs/>
            </w:rPr>
          </w:pPr>
          <w:r w:rsidRPr="00A056FC">
            <w:rPr>
              <w:b/>
              <w:bCs/>
            </w:rPr>
            <w:t>CÂMARA MUNICIPAL DE LAGOA DA CONFUSÃO/TO</w:t>
          </w:r>
        </w:p>
      </w:tc>
      <w:tc>
        <w:tcPr>
          <w:tcW w:w="1141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6664E0EE" w14:textId="00988F60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57B8A04" wp14:editId="43787E78">
                <wp:simplePos x="0" y="0"/>
                <wp:positionH relativeFrom="column">
                  <wp:posOffset>168910</wp:posOffset>
                </wp:positionH>
                <wp:positionV relativeFrom="paragraph">
                  <wp:posOffset>24765</wp:posOffset>
                </wp:positionV>
                <wp:extent cx="998855" cy="768350"/>
                <wp:effectExtent l="0" t="0" r="0" b="0"/>
                <wp:wrapNone/>
                <wp:docPr id="16" name="Imagem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239" r="14619" b="236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8855" cy="768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6FABE3A" w14:textId="77777777" w:rsidR="00A056FC" w:rsidRPr="00A056FC" w:rsidRDefault="00A056FC" w:rsidP="00A056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B5"/>
    <w:rsid w:val="00003727"/>
    <w:rsid w:val="00035D9D"/>
    <w:rsid w:val="00037066"/>
    <w:rsid w:val="000E2468"/>
    <w:rsid w:val="0013531A"/>
    <w:rsid w:val="001873A7"/>
    <w:rsid w:val="001919B5"/>
    <w:rsid w:val="00193DBE"/>
    <w:rsid w:val="001F0C84"/>
    <w:rsid w:val="00202038"/>
    <w:rsid w:val="002C2A28"/>
    <w:rsid w:val="00304D07"/>
    <w:rsid w:val="00316ED9"/>
    <w:rsid w:val="003476F1"/>
    <w:rsid w:val="003E5103"/>
    <w:rsid w:val="003F49D2"/>
    <w:rsid w:val="004432E0"/>
    <w:rsid w:val="004C78DC"/>
    <w:rsid w:val="004E17B7"/>
    <w:rsid w:val="00595DF6"/>
    <w:rsid w:val="005F7C40"/>
    <w:rsid w:val="00623F0F"/>
    <w:rsid w:val="0064410A"/>
    <w:rsid w:val="00647A9D"/>
    <w:rsid w:val="006F35A3"/>
    <w:rsid w:val="0071007C"/>
    <w:rsid w:val="007E53CF"/>
    <w:rsid w:val="00811C94"/>
    <w:rsid w:val="00851EF6"/>
    <w:rsid w:val="008C31F6"/>
    <w:rsid w:val="008F1F66"/>
    <w:rsid w:val="009F2F0B"/>
    <w:rsid w:val="00A056FC"/>
    <w:rsid w:val="00A73114"/>
    <w:rsid w:val="00A84D64"/>
    <w:rsid w:val="00AC18AA"/>
    <w:rsid w:val="00AF1F79"/>
    <w:rsid w:val="00B73443"/>
    <w:rsid w:val="00BD0582"/>
    <w:rsid w:val="00CB50BC"/>
    <w:rsid w:val="00D772FC"/>
    <w:rsid w:val="00D94F40"/>
    <w:rsid w:val="00DA2CC6"/>
    <w:rsid w:val="00DC17E9"/>
    <w:rsid w:val="00E17B07"/>
    <w:rsid w:val="00F107C3"/>
    <w:rsid w:val="00F116FD"/>
    <w:rsid w:val="00F53BE8"/>
    <w:rsid w:val="00F6562E"/>
    <w:rsid w:val="00FE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9B2F090"/>
  <w15:docId w15:val="{E57D0E98-7AE6-45FA-A903-F8ECB66D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7A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907AFD"/>
    <w:pPr>
      <w:keepNext/>
      <w:tabs>
        <w:tab w:val="left" w:pos="0"/>
      </w:tabs>
      <w:spacing w:after="0" w:line="240" w:lineRule="auto"/>
      <w:ind w:left="1296" w:hanging="1296"/>
      <w:jc w:val="center"/>
      <w:outlineLvl w:val="6"/>
    </w:pPr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character" w:customStyle="1" w:styleId="Fontepargpadro17">
    <w:name w:val="Fonte parág. padrão17"/>
    <w:qFormat/>
    <w:rsid w:val="00907AFD"/>
  </w:style>
  <w:style w:type="character" w:customStyle="1" w:styleId="Ttulo7Char">
    <w:name w:val="Título 7 Char"/>
    <w:basedOn w:val="Fontepargpadro"/>
    <w:link w:val="Ttulo7"/>
    <w:qFormat/>
    <w:rsid w:val="00907AFD"/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customStyle="1" w:styleId="Hyperlink1">
    <w:name w:val="Hyperlink1"/>
    <w:rsid w:val="00907AFD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character" w:styleId="Hyperlink">
    <w:name w:val="Hyperlink"/>
    <w:basedOn w:val="Fontepargpadro"/>
    <w:unhideWhenUsed/>
    <w:rsid w:val="00A056F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6FC"/>
    <w:rPr>
      <w:color w:val="605E5C"/>
      <w:shd w:val="clear" w:color="auto" w:fill="E1DFDD"/>
    </w:rPr>
  </w:style>
  <w:style w:type="paragraph" w:customStyle="1" w:styleId="Recuodecorpodetexto31">
    <w:name w:val="Recuo de corpo de texto 31"/>
    <w:basedOn w:val="Normal"/>
    <w:rsid w:val="001F0C84"/>
    <w:pPr>
      <w:spacing w:after="0" w:line="240" w:lineRule="auto"/>
      <w:ind w:firstLine="108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7A9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647A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7A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4F966-F881-4E71-BB3B-D687B83CB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760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Alberto</cp:lastModifiedBy>
  <cp:revision>10</cp:revision>
  <dcterms:created xsi:type="dcterms:W3CDTF">2025-07-25T19:07:00Z</dcterms:created>
  <dcterms:modified xsi:type="dcterms:W3CDTF">2025-08-04T16:43:00Z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