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7373CE">
        <w:t>3</w:t>
      </w:r>
      <w:r w:rsidR="001F3556">
        <w:t xml:space="preserve">ª SESSÃO LEGISLATIVA ORDINÁRIA DE </w:t>
      </w:r>
      <w:r w:rsidR="007373CE">
        <w:t>07</w:t>
      </w:r>
      <w:r>
        <w:t xml:space="preserve"> </w:t>
      </w:r>
      <w:r w:rsidR="001F3556">
        <w:t xml:space="preserve">DE </w:t>
      </w:r>
      <w:r w:rsidR="002C5304">
        <w:t>JU</w:t>
      </w:r>
      <w:r w:rsidR="007373CE">
        <w:t>L</w:t>
      </w:r>
      <w:r w:rsidR="002C5304">
        <w:t>HO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14451D" w:rsidRDefault="0014451D" w:rsidP="0014451D">
      <w:pPr>
        <w:tabs>
          <w:tab w:val="left" w:pos="200"/>
          <w:tab w:val="left" w:pos="993"/>
        </w:tabs>
      </w:pPr>
    </w:p>
    <w:p w:rsidR="007B5D9A" w:rsidRPr="007B5D9A" w:rsidRDefault="00AC674D" w:rsidP="007B5D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para conhecimento ao Projeto de Lei nº 99</w:t>
      </w:r>
      <w:r w:rsidR="00334320">
        <w:t>7</w:t>
      </w:r>
      <w:r>
        <w:t>/2014 que “</w:t>
      </w:r>
      <w:r w:rsidR="007B5D9A" w:rsidRPr="007B5D9A">
        <w:rPr>
          <w:b/>
        </w:rPr>
        <w:t>Altera os artigos 1º, 2º e 3º da Lei Municipal nº 898 de 14 de março de 2014 e dá outras providências</w:t>
      </w:r>
      <w:r w:rsidR="007B5D9A">
        <w:t>”.</w:t>
      </w:r>
    </w:p>
    <w:p w:rsidR="007B5D9A" w:rsidRDefault="007B5D9A" w:rsidP="007B5D9A">
      <w:pPr>
        <w:pStyle w:val="PargrafodaLista"/>
        <w:rPr>
          <w:b/>
          <w:szCs w:val="24"/>
        </w:rPr>
      </w:pPr>
    </w:p>
    <w:p w:rsidR="00AC674D" w:rsidRDefault="007B5D9A" w:rsidP="00AC67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7B5D9A">
        <w:rPr>
          <w:szCs w:val="24"/>
        </w:rPr>
        <w:t>Leitura para conhecimento ao Projeto de Lei nº 998/2014 que</w:t>
      </w:r>
      <w:r>
        <w:rPr>
          <w:b/>
          <w:szCs w:val="24"/>
        </w:rPr>
        <w:t xml:space="preserve"> “</w:t>
      </w:r>
      <w:r w:rsidR="00AC674D" w:rsidRPr="0014451D">
        <w:rPr>
          <w:b/>
          <w:szCs w:val="24"/>
        </w:rPr>
        <w:t xml:space="preserve">Autoriza o Chefe do Poder Executivo a Abrir Crédito adicional Especial no Orçamento Programa em Vigor, neste </w:t>
      </w:r>
      <w:r w:rsidR="00AC674D">
        <w:rPr>
          <w:b/>
          <w:szCs w:val="24"/>
        </w:rPr>
        <w:t>e</w:t>
      </w:r>
      <w:r w:rsidR="00AC674D" w:rsidRPr="0014451D">
        <w:rPr>
          <w:b/>
          <w:szCs w:val="24"/>
        </w:rPr>
        <w:t>xercício Financeiro de 2014, no valor de R$ 1</w:t>
      </w:r>
      <w:r w:rsidR="00AC674D">
        <w:rPr>
          <w:b/>
          <w:szCs w:val="24"/>
        </w:rPr>
        <w:t>05</w:t>
      </w:r>
      <w:r w:rsidR="00AC674D" w:rsidRPr="0014451D">
        <w:rPr>
          <w:b/>
          <w:szCs w:val="24"/>
        </w:rPr>
        <w:t>.</w:t>
      </w:r>
      <w:r w:rsidR="00931CCA">
        <w:rPr>
          <w:b/>
          <w:szCs w:val="24"/>
        </w:rPr>
        <w:t>5</w:t>
      </w:r>
      <w:r w:rsidR="00AC674D" w:rsidRPr="0014451D">
        <w:rPr>
          <w:b/>
          <w:szCs w:val="24"/>
        </w:rPr>
        <w:t>0</w:t>
      </w:r>
      <w:r w:rsidR="00931CCA">
        <w:rPr>
          <w:b/>
          <w:szCs w:val="24"/>
        </w:rPr>
        <w:t>2</w:t>
      </w:r>
      <w:r w:rsidR="00AC674D" w:rsidRPr="0014451D">
        <w:rPr>
          <w:b/>
          <w:szCs w:val="24"/>
        </w:rPr>
        <w:t>,00 e dá outras providências.</w:t>
      </w:r>
      <w:proofErr w:type="gramStart"/>
      <w:r w:rsidR="00AC674D" w:rsidRPr="0014451D">
        <w:rPr>
          <w:b/>
          <w:szCs w:val="24"/>
        </w:rPr>
        <w:t>”</w:t>
      </w:r>
      <w:proofErr w:type="gramEnd"/>
      <w:r w:rsidR="00AC674D" w:rsidRPr="0014451D">
        <w:t xml:space="preserve"> </w:t>
      </w:r>
    </w:p>
    <w:p w:rsidR="00AC674D" w:rsidRDefault="00AC674D" w:rsidP="00AC674D">
      <w:pPr>
        <w:tabs>
          <w:tab w:val="left" w:pos="200"/>
          <w:tab w:val="left" w:pos="993"/>
        </w:tabs>
        <w:jc w:val="both"/>
      </w:pPr>
    </w:p>
    <w:p w:rsidR="00820C0B" w:rsidRDefault="00820C0B" w:rsidP="00820C0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Veto total ao Projeto de Lei nº 979 de 15 de abril de 2014, de iniciativa do Legislativo.</w:t>
      </w:r>
    </w:p>
    <w:p w:rsidR="00820C0B" w:rsidRDefault="00820C0B" w:rsidP="00820C0B">
      <w:pPr>
        <w:tabs>
          <w:tab w:val="left" w:pos="200"/>
          <w:tab w:val="left" w:pos="993"/>
        </w:tabs>
        <w:jc w:val="both"/>
      </w:pPr>
    </w:p>
    <w:p w:rsidR="00471FD1" w:rsidRDefault="00471FD1" w:rsidP="004F075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Veto à Emenda Modificativa nº 04/2014 apresentada ao Projeto de Lei nº 959 de 16 de janeiro de 2014.</w:t>
      </w:r>
    </w:p>
    <w:p w:rsidR="00471FD1" w:rsidRDefault="00471FD1" w:rsidP="00471FD1">
      <w:pPr>
        <w:pStyle w:val="PargrafodaLista"/>
      </w:pPr>
    </w:p>
    <w:p w:rsidR="0014451D" w:rsidRDefault="001B0226" w:rsidP="004F075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</w:t>
      </w:r>
      <w:r w:rsidR="004F1B06">
        <w:t xml:space="preserve"> </w:t>
      </w:r>
      <w:r>
        <w:t>ao Projeto de Lei nº 995/2014 que “</w:t>
      </w:r>
      <w:r w:rsidRPr="0014451D">
        <w:rPr>
          <w:b/>
          <w:szCs w:val="24"/>
        </w:rPr>
        <w:t xml:space="preserve">Autoriza o Chefe do Poder Executivo a Abrir Crédito adicional Especial no Orçamento Programa em Vigor, neste </w:t>
      </w:r>
      <w:r w:rsidR="004F075E">
        <w:rPr>
          <w:b/>
          <w:szCs w:val="24"/>
        </w:rPr>
        <w:t>e</w:t>
      </w:r>
      <w:r w:rsidRPr="0014451D">
        <w:rPr>
          <w:b/>
          <w:szCs w:val="24"/>
        </w:rPr>
        <w:t>xercício Financeiro de 2014, no valor de R$ 150.000,00 e dá outras providências.</w:t>
      </w:r>
      <w:proofErr w:type="gramStart"/>
      <w:r w:rsidRPr="0014451D">
        <w:rPr>
          <w:b/>
          <w:szCs w:val="24"/>
        </w:rPr>
        <w:t>”</w:t>
      </w:r>
      <w:proofErr w:type="gramEnd"/>
      <w:r w:rsidR="0014451D" w:rsidRPr="0014451D">
        <w:t xml:space="preserve"> </w:t>
      </w:r>
    </w:p>
    <w:p w:rsidR="0014451D" w:rsidRDefault="0014451D" w:rsidP="0014451D">
      <w:pPr>
        <w:pStyle w:val="PargrafodaLista"/>
      </w:pPr>
    </w:p>
    <w:p w:rsidR="0014451D" w:rsidRDefault="0014451D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</w:t>
      </w:r>
      <w:r w:rsidR="004F1B06">
        <w:t>33</w:t>
      </w:r>
      <w:r>
        <w:t>/2014 da Comissão Permanente de Justiça e Redação ao Projeto de Lei nº 995/2014.</w:t>
      </w:r>
    </w:p>
    <w:p w:rsidR="0014451D" w:rsidRPr="00F94D09" w:rsidRDefault="0014451D" w:rsidP="0014451D">
      <w:pPr>
        <w:tabs>
          <w:tab w:val="left" w:pos="200"/>
          <w:tab w:val="left" w:pos="993"/>
        </w:tabs>
        <w:jc w:val="both"/>
      </w:pPr>
    </w:p>
    <w:p w:rsidR="0014451D" w:rsidRPr="00F94D09" w:rsidRDefault="0014451D" w:rsidP="00FF6BD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>
        <w:t xml:space="preserve">Leitura ao Parecer nº </w:t>
      </w:r>
      <w:r w:rsidR="004F1B06">
        <w:t>03</w:t>
      </w:r>
      <w:r>
        <w:t>/2014 da Comissão Permanente de</w:t>
      </w:r>
      <w:r w:rsidR="00FF6BD0">
        <w:t xml:space="preserve"> </w:t>
      </w:r>
      <w:r w:rsidR="004F1B06">
        <w:t>Obras e Serviços Públicos a</w:t>
      </w:r>
      <w:r>
        <w:t>o Projeto de Lei nº 995/2014.</w:t>
      </w:r>
    </w:p>
    <w:p w:rsidR="0014451D" w:rsidRDefault="0014451D" w:rsidP="0014451D">
      <w:pPr>
        <w:pStyle w:val="PargrafodaLista"/>
        <w:rPr>
          <w:szCs w:val="24"/>
        </w:rPr>
      </w:pPr>
    </w:p>
    <w:p w:rsidR="001B0226" w:rsidRPr="001B0226" w:rsidRDefault="0014451D" w:rsidP="004F1B06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</w:t>
      </w:r>
      <w:r w:rsidR="004F1B06">
        <w:t>29</w:t>
      </w:r>
      <w:r>
        <w:t>/2014 da Comissão Permanente de Orçamento e Finanças ao Projeto de Lei nº 995/2014.</w:t>
      </w:r>
    </w:p>
    <w:p w:rsidR="001B0226" w:rsidRDefault="001B0226" w:rsidP="001B0226">
      <w:pPr>
        <w:pStyle w:val="PargrafodaLista"/>
      </w:pPr>
    </w:p>
    <w:p w:rsidR="001B0226" w:rsidRDefault="001B0226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996/2014 que “</w:t>
      </w:r>
      <w:r w:rsidRPr="001B0226">
        <w:rPr>
          <w:b/>
        </w:rPr>
        <w:t>Autoriza o Poder Executivo Municipal a Celebrar Convênio com a Associação de Criadores do Município do Vale do Paraíso e dá outras providências”.</w:t>
      </w:r>
    </w:p>
    <w:p w:rsidR="007009B8" w:rsidRDefault="007009B8" w:rsidP="007009B8">
      <w:pPr>
        <w:tabs>
          <w:tab w:val="left" w:pos="200"/>
          <w:tab w:val="left" w:pos="993"/>
        </w:tabs>
        <w:jc w:val="both"/>
        <w:rPr>
          <w:b/>
        </w:rPr>
      </w:pPr>
    </w:p>
    <w:p w:rsidR="007009B8" w:rsidRDefault="003966F3" w:rsidP="007009B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34</w:t>
      </w:r>
      <w:r w:rsidR="007009B8">
        <w:t>/2014 da Comissão Permanente de Justiça e Redação ao Projeto de Lei nº 996/2014.</w:t>
      </w:r>
    </w:p>
    <w:p w:rsidR="007009B8" w:rsidRPr="00F94D09" w:rsidRDefault="007009B8" w:rsidP="007009B8">
      <w:pPr>
        <w:tabs>
          <w:tab w:val="left" w:pos="200"/>
          <w:tab w:val="left" w:pos="993"/>
        </w:tabs>
        <w:jc w:val="both"/>
      </w:pPr>
    </w:p>
    <w:p w:rsidR="007009B8" w:rsidRPr="00F94D09" w:rsidRDefault="003966F3" w:rsidP="003966F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lastRenderedPageBreak/>
        <w:t>Leitura ao Parecer nº 04</w:t>
      </w:r>
      <w:r w:rsidR="007009B8">
        <w:t>/2014 da Comissão Permanente de Agricultura e Meio Ambiente ao Projeto de Lei nº 996/2014.</w:t>
      </w:r>
    </w:p>
    <w:p w:rsidR="007009B8" w:rsidRDefault="007009B8" w:rsidP="007009B8">
      <w:pPr>
        <w:pStyle w:val="PargrafodaLista"/>
        <w:rPr>
          <w:szCs w:val="24"/>
        </w:rPr>
      </w:pPr>
    </w:p>
    <w:p w:rsidR="007009B8" w:rsidRPr="001B0226" w:rsidRDefault="007009B8" w:rsidP="007009B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</w:t>
      </w:r>
      <w:r w:rsidR="003966F3">
        <w:t xml:space="preserve"> 30</w:t>
      </w:r>
      <w:r>
        <w:t xml:space="preserve"> /2014 da Comissão Permanente de Orçamento e Finanças ao Projeto de Lei nº 996/2014.</w:t>
      </w:r>
    </w:p>
    <w:p w:rsidR="001B0226" w:rsidRDefault="001B0226" w:rsidP="001B0226">
      <w:pPr>
        <w:pStyle w:val="PargrafodaLista"/>
        <w:rPr>
          <w:szCs w:val="24"/>
        </w:rPr>
      </w:pPr>
    </w:p>
    <w:p w:rsidR="00F94D09" w:rsidRPr="00807418" w:rsidRDefault="00F94D09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26CD6">
        <w:rPr>
          <w:szCs w:val="24"/>
        </w:rPr>
        <w:t>Leitura</w:t>
      </w:r>
      <w:r>
        <w:rPr>
          <w:szCs w:val="24"/>
        </w:rPr>
        <w:t xml:space="preserve"> ao Projeto de Lei nº 993/2014 que “</w:t>
      </w:r>
      <w:r w:rsidR="00825E95">
        <w:rPr>
          <w:b/>
          <w:szCs w:val="24"/>
        </w:rPr>
        <w:t xml:space="preserve">altera os artigos 1º, </w:t>
      </w:r>
      <w:r w:rsidRPr="00F94D09">
        <w:rPr>
          <w:b/>
          <w:szCs w:val="24"/>
        </w:rPr>
        <w:t>2º e 3º da Lei Municipal n. 907 de 08/05/2014 e dá outras providência</w:t>
      </w:r>
      <w:r>
        <w:rPr>
          <w:b/>
          <w:szCs w:val="24"/>
        </w:rPr>
        <w:t>s</w:t>
      </w:r>
      <w:r w:rsidR="00825E95">
        <w:rPr>
          <w:b/>
          <w:szCs w:val="24"/>
        </w:rPr>
        <w:t>”</w:t>
      </w:r>
      <w:r>
        <w:rPr>
          <w:szCs w:val="24"/>
        </w:rPr>
        <w:t>.</w:t>
      </w:r>
    </w:p>
    <w:p w:rsidR="00807418" w:rsidRPr="001B0226" w:rsidRDefault="00807418" w:rsidP="00807418">
      <w:pPr>
        <w:tabs>
          <w:tab w:val="left" w:pos="200"/>
          <w:tab w:val="left" w:pos="993"/>
        </w:tabs>
        <w:jc w:val="both"/>
      </w:pPr>
    </w:p>
    <w:p w:rsidR="00F94D09" w:rsidRPr="00832A40" w:rsidRDefault="00F94D09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26CD6">
        <w:rPr>
          <w:szCs w:val="24"/>
        </w:rPr>
        <w:t>Leitura</w:t>
      </w:r>
      <w:r>
        <w:rPr>
          <w:szCs w:val="24"/>
        </w:rPr>
        <w:t xml:space="preserve"> ao Projeto de Lei nº 994/2014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207.000,00</w:t>
      </w:r>
      <w:r w:rsidRPr="00C26CD6">
        <w:rPr>
          <w:b/>
          <w:szCs w:val="24"/>
        </w:rPr>
        <w:t xml:space="preserve"> e dá outras providências</w:t>
      </w:r>
      <w:r>
        <w:rPr>
          <w:szCs w:val="24"/>
        </w:rPr>
        <w:t>”.</w:t>
      </w:r>
    </w:p>
    <w:p w:rsidR="00517259" w:rsidRDefault="00517259" w:rsidP="00517259">
      <w:pPr>
        <w:pStyle w:val="PargrafodaLista"/>
      </w:pPr>
    </w:p>
    <w:p w:rsidR="00807418" w:rsidRPr="00807418" w:rsidRDefault="00807418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>
        <w:rPr>
          <w:szCs w:val="24"/>
        </w:rPr>
        <w:t>Leitura da Indicação nº 06/2014.</w:t>
      </w:r>
    </w:p>
    <w:p w:rsidR="00807418" w:rsidRDefault="00807418" w:rsidP="00807418">
      <w:pPr>
        <w:pStyle w:val="PargrafodaLista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414AA2" w:rsidRPr="00677EFF" w:rsidRDefault="001F3556" w:rsidP="00471FD1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AC31AF" w:rsidRPr="00AC31AF" w:rsidRDefault="00AC31AF" w:rsidP="00AC31AF"/>
    <w:p w:rsidR="00471FD1" w:rsidRDefault="00AC31AF" w:rsidP="00471FD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2A4EFD">
        <w:t>Di</w:t>
      </w:r>
      <w:r>
        <w:t xml:space="preserve">scussão e votação única </w:t>
      </w:r>
      <w:r w:rsidR="00471FD1">
        <w:t>ao Veto à Emenda Modificativa nº 04/2014 apresentada ao Projeto de Lei nº 959 de 16 de janeiro de 2014.</w:t>
      </w:r>
    </w:p>
    <w:p w:rsidR="00471FD1" w:rsidRDefault="00471FD1" w:rsidP="00471FD1">
      <w:pPr>
        <w:pStyle w:val="PargrafodaLista"/>
      </w:pPr>
    </w:p>
    <w:p w:rsidR="00471FD1" w:rsidRDefault="00471FD1" w:rsidP="00471FD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única ao Veto total ao Projeto de Lei nº 979 de 15 de abril de 2014, de iniciativa do Legislativo.</w:t>
      </w:r>
    </w:p>
    <w:p w:rsidR="00BB30C1" w:rsidRDefault="00BB30C1" w:rsidP="00BB30C1">
      <w:pPr>
        <w:tabs>
          <w:tab w:val="left" w:pos="200"/>
          <w:tab w:val="left" w:pos="993"/>
        </w:tabs>
        <w:jc w:val="both"/>
      </w:pPr>
    </w:p>
    <w:p w:rsidR="00BB30C1" w:rsidRDefault="00BB30C1" w:rsidP="00BB30C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33/2014 da Comissão Permanente de Justiça e Redação ao Projeto de Lei nº 995/2014.</w:t>
      </w:r>
    </w:p>
    <w:p w:rsidR="00BB30C1" w:rsidRPr="00F94D09" w:rsidRDefault="00BB30C1" w:rsidP="00BB30C1">
      <w:pPr>
        <w:tabs>
          <w:tab w:val="left" w:pos="200"/>
          <w:tab w:val="left" w:pos="993"/>
        </w:tabs>
        <w:jc w:val="both"/>
      </w:pPr>
    </w:p>
    <w:p w:rsidR="00BB30C1" w:rsidRPr="00F94D09" w:rsidRDefault="00BB30C1" w:rsidP="00BB30C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03/2014 da Comissão Permanente de Obras e Serviços Públicos ao Projeto de Lei nº 995/2014.</w:t>
      </w:r>
    </w:p>
    <w:p w:rsidR="00BB30C1" w:rsidRDefault="00BB30C1" w:rsidP="00BB30C1">
      <w:pPr>
        <w:pStyle w:val="PargrafodaLista"/>
        <w:rPr>
          <w:szCs w:val="24"/>
        </w:rPr>
      </w:pPr>
    </w:p>
    <w:p w:rsidR="00BB30C1" w:rsidRDefault="00BB30C1" w:rsidP="00BB30C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29/2014 da Comissão Permanente de Orçamento e Finanças ao Projeto de Lei nº 995/2014.</w:t>
      </w:r>
    </w:p>
    <w:p w:rsidR="00BB30C1" w:rsidRPr="001B0226" w:rsidRDefault="00BB30C1" w:rsidP="00BB30C1">
      <w:pPr>
        <w:tabs>
          <w:tab w:val="left" w:pos="200"/>
          <w:tab w:val="left" w:pos="993"/>
        </w:tabs>
        <w:jc w:val="both"/>
      </w:pPr>
    </w:p>
    <w:p w:rsidR="00BB30C1" w:rsidRDefault="00BB30C1" w:rsidP="00BB30C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primeira votação ao Projeto de Lei nº 995/2014 que “</w:t>
      </w:r>
      <w:r w:rsidRPr="0014451D">
        <w:rPr>
          <w:b/>
          <w:szCs w:val="24"/>
        </w:rPr>
        <w:t xml:space="preserve">Autoriza o Chefe do Poder Executivo a Abrir Crédito adicional Especial no Orçamento Programa em Vigor, neste </w:t>
      </w:r>
      <w:r>
        <w:rPr>
          <w:b/>
          <w:szCs w:val="24"/>
        </w:rPr>
        <w:t>e</w:t>
      </w:r>
      <w:r w:rsidRPr="0014451D">
        <w:rPr>
          <w:b/>
          <w:szCs w:val="24"/>
        </w:rPr>
        <w:t>xercício Financeiro de 2014, no valor de R$ 150.000,00 e dá outras providências.</w:t>
      </w:r>
      <w:proofErr w:type="gramStart"/>
      <w:r w:rsidRPr="0014451D">
        <w:rPr>
          <w:b/>
          <w:szCs w:val="24"/>
        </w:rPr>
        <w:t>”</w:t>
      </w:r>
      <w:proofErr w:type="gramEnd"/>
      <w:r w:rsidRPr="0014451D">
        <w:t xml:space="preserve"> </w:t>
      </w:r>
    </w:p>
    <w:p w:rsidR="00AC31AF" w:rsidRPr="002A4EFD" w:rsidRDefault="00AC31AF" w:rsidP="00AC31AF">
      <w:pPr>
        <w:tabs>
          <w:tab w:val="left" w:pos="200"/>
          <w:tab w:val="left" w:pos="993"/>
        </w:tabs>
        <w:jc w:val="both"/>
      </w:pPr>
    </w:p>
    <w:p w:rsidR="003966F3" w:rsidRDefault="00B80252" w:rsidP="003966F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votação </w:t>
      </w:r>
      <w:r w:rsidR="003966F3">
        <w:t>ao Parecer nº 34/2014 da Comissão Permanente de Justiça e Redação ao Projeto de Lei nº 996/2014.</w:t>
      </w:r>
    </w:p>
    <w:p w:rsidR="003966F3" w:rsidRPr="00F94D09" w:rsidRDefault="003966F3" w:rsidP="003966F3">
      <w:pPr>
        <w:tabs>
          <w:tab w:val="left" w:pos="200"/>
          <w:tab w:val="left" w:pos="993"/>
        </w:tabs>
        <w:jc w:val="both"/>
      </w:pPr>
    </w:p>
    <w:p w:rsidR="003966F3" w:rsidRPr="00F94D09" w:rsidRDefault="003966F3" w:rsidP="003966F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lastRenderedPageBreak/>
        <w:t>Discussão e votação ao Parecer nº 04/2014 da Comissão Permanente de Agricultura e Meio Ambiente ao Projeto de Lei nº 996/2014.</w:t>
      </w:r>
    </w:p>
    <w:p w:rsidR="003966F3" w:rsidRDefault="003966F3" w:rsidP="003966F3">
      <w:pPr>
        <w:pStyle w:val="PargrafodaLista"/>
        <w:rPr>
          <w:szCs w:val="24"/>
        </w:rPr>
      </w:pPr>
    </w:p>
    <w:p w:rsidR="00D2494D" w:rsidRDefault="003966F3" w:rsidP="003966F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30 /2014 da Comissão Permanente de Orçamento e Finanças ao Projeto de Lei nº 996/2014.</w:t>
      </w:r>
    </w:p>
    <w:p w:rsidR="00BB30C1" w:rsidRDefault="00BB30C1" w:rsidP="00BB30C1">
      <w:pPr>
        <w:pStyle w:val="PargrafodaLista"/>
      </w:pPr>
    </w:p>
    <w:p w:rsidR="00BB30C1" w:rsidRDefault="00BB30C1" w:rsidP="00BB30C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996/2014 que “</w:t>
      </w:r>
      <w:r w:rsidRPr="001B0226">
        <w:rPr>
          <w:b/>
        </w:rPr>
        <w:t>Autoriza o Poder Executivo Municipal a Celebrar Convênio com a Associação de Criadores do Município do Vale do Paraíso e dá outras providências”.</w:t>
      </w:r>
    </w:p>
    <w:p w:rsidR="0014451D" w:rsidRDefault="0014451D" w:rsidP="0014451D">
      <w:pPr>
        <w:tabs>
          <w:tab w:val="left" w:pos="200"/>
          <w:tab w:val="left" w:pos="993"/>
        </w:tabs>
        <w:jc w:val="both"/>
      </w:pPr>
    </w:p>
    <w:p w:rsidR="00825E95" w:rsidRPr="00517259" w:rsidRDefault="00D2494D" w:rsidP="00825E9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14451D">
        <w:t xml:space="preserve">segunda </w:t>
      </w:r>
      <w:r>
        <w:t xml:space="preserve">votação </w:t>
      </w:r>
      <w:r w:rsidRPr="00825E95">
        <w:rPr>
          <w:szCs w:val="24"/>
        </w:rPr>
        <w:t xml:space="preserve">ao </w:t>
      </w:r>
      <w:r w:rsidR="00825E95">
        <w:rPr>
          <w:szCs w:val="24"/>
        </w:rPr>
        <w:t>Projeto de Lei nº 993/2014 que “</w:t>
      </w:r>
      <w:r w:rsidR="00825E95">
        <w:rPr>
          <w:b/>
          <w:szCs w:val="24"/>
        </w:rPr>
        <w:t xml:space="preserve">altera os artigos 1º, </w:t>
      </w:r>
      <w:r w:rsidR="00825E95" w:rsidRPr="00F94D09">
        <w:rPr>
          <w:b/>
          <w:szCs w:val="24"/>
        </w:rPr>
        <w:t>2º e 3º da Lei Municipal n. 907 de 08/05/2014 e dá outras providência</w:t>
      </w:r>
      <w:r w:rsidR="00825E95">
        <w:rPr>
          <w:b/>
          <w:szCs w:val="24"/>
        </w:rPr>
        <w:t>s”</w:t>
      </w:r>
      <w:r w:rsidR="00825E95">
        <w:rPr>
          <w:szCs w:val="24"/>
        </w:rPr>
        <w:t>.</w:t>
      </w:r>
    </w:p>
    <w:p w:rsidR="004F1B06" w:rsidRDefault="004F1B06" w:rsidP="00517259">
      <w:pPr>
        <w:tabs>
          <w:tab w:val="left" w:pos="200"/>
          <w:tab w:val="left" w:pos="993"/>
        </w:tabs>
        <w:jc w:val="both"/>
      </w:pPr>
    </w:p>
    <w:p w:rsidR="00EE6413" w:rsidRDefault="008B009C" w:rsidP="00825E9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14451D">
        <w:t>segunda</w:t>
      </w:r>
      <w:r w:rsidR="00825E95">
        <w:t xml:space="preserve"> </w:t>
      </w:r>
      <w:r>
        <w:t>votação ao</w:t>
      </w:r>
      <w:r w:rsidR="00AC31AF">
        <w:t xml:space="preserve"> </w:t>
      </w:r>
      <w:r w:rsidR="00825E95">
        <w:rPr>
          <w:szCs w:val="24"/>
        </w:rPr>
        <w:t>Projeto de Lei nº 994/2014 que “</w:t>
      </w:r>
      <w:r w:rsidR="00825E95"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 w:rsidR="00825E95">
        <w:rPr>
          <w:b/>
          <w:szCs w:val="24"/>
        </w:rPr>
        <w:t>207.000,00</w:t>
      </w:r>
      <w:r w:rsidR="00825E95" w:rsidRPr="00C26CD6">
        <w:rPr>
          <w:b/>
          <w:szCs w:val="24"/>
        </w:rPr>
        <w:t xml:space="preserve"> e dá outras providências</w:t>
      </w:r>
      <w:r w:rsidR="00825E95">
        <w:rPr>
          <w:szCs w:val="24"/>
        </w:rPr>
        <w:t>”.</w:t>
      </w:r>
    </w:p>
    <w:p w:rsidR="00825E95" w:rsidRDefault="00825E95" w:rsidP="00825E95">
      <w:pPr>
        <w:tabs>
          <w:tab w:val="left" w:pos="200"/>
          <w:tab w:val="left" w:pos="993"/>
        </w:tabs>
        <w:jc w:val="both"/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FF6BD0">
        <w:t>0</w:t>
      </w:r>
      <w:r w:rsidR="0014451D">
        <w:t>4</w:t>
      </w:r>
      <w:r w:rsidR="00FB1718">
        <w:t xml:space="preserve"> </w:t>
      </w:r>
      <w:r>
        <w:t>de</w:t>
      </w:r>
      <w:r w:rsidR="00DD49A7">
        <w:t xml:space="preserve"> </w:t>
      </w:r>
      <w:r w:rsidR="0014451D">
        <w:t>jul</w:t>
      </w:r>
      <w:r w:rsidR="005C61D4">
        <w:t>ho</w:t>
      </w:r>
      <w:r>
        <w:t xml:space="preserve"> 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355E5"/>
    <w:rsid w:val="0004348C"/>
    <w:rsid w:val="0004405F"/>
    <w:rsid w:val="00046D75"/>
    <w:rsid w:val="00051FF8"/>
    <w:rsid w:val="00053333"/>
    <w:rsid w:val="00057495"/>
    <w:rsid w:val="0006097F"/>
    <w:rsid w:val="000627A0"/>
    <w:rsid w:val="00064246"/>
    <w:rsid w:val="000801E2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6A38"/>
    <w:rsid w:val="000F0185"/>
    <w:rsid w:val="000F540E"/>
    <w:rsid w:val="000F6C8A"/>
    <w:rsid w:val="0011640A"/>
    <w:rsid w:val="0012054A"/>
    <w:rsid w:val="00120666"/>
    <w:rsid w:val="00132DAC"/>
    <w:rsid w:val="0014451D"/>
    <w:rsid w:val="00145DB4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603B"/>
    <w:rsid w:val="001A3BCF"/>
    <w:rsid w:val="001A75E0"/>
    <w:rsid w:val="001B0226"/>
    <w:rsid w:val="001D2A59"/>
    <w:rsid w:val="001D3B1F"/>
    <w:rsid w:val="001E397E"/>
    <w:rsid w:val="001F1C8C"/>
    <w:rsid w:val="001F3556"/>
    <w:rsid w:val="00235774"/>
    <w:rsid w:val="002443E1"/>
    <w:rsid w:val="00244E6D"/>
    <w:rsid w:val="00252CF1"/>
    <w:rsid w:val="0026198C"/>
    <w:rsid w:val="002635A0"/>
    <w:rsid w:val="00270762"/>
    <w:rsid w:val="00271DA1"/>
    <w:rsid w:val="00280ABC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39F7"/>
    <w:rsid w:val="003F2B28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D3389"/>
    <w:rsid w:val="004D5DF2"/>
    <w:rsid w:val="004F075E"/>
    <w:rsid w:val="004F1B06"/>
    <w:rsid w:val="004F58BE"/>
    <w:rsid w:val="00505DB7"/>
    <w:rsid w:val="00511D76"/>
    <w:rsid w:val="00513416"/>
    <w:rsid w:val="005160E5"/>
    <w:rsid w:val="00517259"/>
    <w:rsid w:val="00534CB9"/>
    <w:rsid w:val="00552A15"/>
    <w:rsid w:val="00553E93"/>
    <w:rsid w:val="005554FC"/>
    <w:rsid w:val="005749C0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4544"/>
    <w:rsid w:val="005D65F0"/>
    <w:rsid w:val="005E48BB"/>
    <w:rsid w:val="00621BB0"/>
    <w:rsid w:val="00624710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7033"/>
    <w:rsid w:val="006D0176"/>
    <w:rsid w:val="006D02B2"/>
    <w:rsid w:val="006E3288"/>
    <w:rsid w:val="0070035C"/>
    <w:rsid w:val="007009B8"/>
    <w:rsid w:val="00701066"/>
    <w:rsid w:val="00705CB8"/>
    <w:rsid w:val="0072128A"/>
    <w:rsid w:val="007373CE"/>
    <w:rsid w:val="00743330"/>
    <w:rsid w:val="00747F00"/>
    <w:rsid w:val="00751D56"/>
    <w:rsid w:val="007574DB"/>
    <w:rsid w:val="00770A36"/>
    <w:rsid w:val="007741AF"/>
    <w:rsid w:val="00785D4D"/>
    <w:rsid w:val="007916C7"/>
    <w:rsid w:val="00796DEF"/>
    <w:rsid w:val="007A70B5"/>
    <w:rsid w:val="007B5D9A"/>
    <w:rsid w:val="007C0918"/>
    <w:rsid w:val="007D59B2"/>
    <w:rsid w:val="007E2EB4"/>
    <w:rsid w:val="007E69C8"/>
    <w:rsid w:val="007E7FCA"/>
    <w:rsid w:val="007F58E5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6640"/>
    <w:rsid w:val="0088502F"/>
    <w:rsid w:val="00886A08"/>
    <w:rsid w:val="0089135F"/>
    <w:rsid w:val="008937BA"/>
    <w:rsid w:val="008B009C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23152"/>
    <w:rsid w:val="00930038"/>
    <w:rsid w:val="00931CCA"/>
    <w:rsid w:val="00960CB6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E147A"/>
    <w:rsid w:val="009E34D3"/>
    <w:rsid w:val="009E3C94"/>
    <w:rsid w:val="009E4245"/>
    <w:rsid w:val="009F491D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674D"/>
    <w:rsid w:val="00AD3061"/>
    <w:rsid w:val="00AD79A0"/>
    <w:rsid w:val="00AE06C4"/>
    <w:rsid w:val="00AF5117"/>
    <w:rsid w:val="00B02DFE"/>
    <w:rsid w:val="00B05BCA"/>
    <w:rsid w:val="00B21C24"/>
    <w:rsid w:val="00B41A64"/>
    <w:rsid w:val="00B549F1"/>
    <w:rsid w:val="00B54C34"/>
    <w:rsid w:val="00B77498"/>
    <w:rsid w:val="00B80252"/>
    <w:rsid w:val="00B93BBD"/>
    <w:rsid w:val="00BB24F0"/>
    <w:rsid w:val="00BB30C1"/>
    <w:rsid w:val="00BB7680"/>
    <w:rsid w:val="00BC0105"/>
    <w:rsid w:val="00BD7A55"/>
    <w:rsid w:val="00BE3116"/>
    <w:rsid w:val="00BE4924"/>
    <w:rsid w:val="00BE7950"/>
    <w:rsid w:val="00BF323A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954AA"/>
    <w:rsid w:val="00CA42E9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61FF"/>
    <w:rsid w:val="00D274B5"/>
    <w:rsid w:val="00D4356A"/>
    <w:rsid w:val="00D60FBA"/>
    <w:rsid w:val="00D659DB"/>
    <w:rsid w:val="00D66157"/>
    <w:rsid w:val="00D903DE"/>
    <w:rsid w:val="00D92428"/>
    <w:rsid w:val="00DA4E09"/>
    <w:rsid w:val="00DB2691"/>
    <w:rsid w:val="00DB58EA"/>
    <w:rsid w:val="00DC35F5"/>
    <w:rsid w:val="00DD49A7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B0E51"/>
    <w:rsid w:val="00EB41F3"/>
    <w:rsid w:val="00EB7D66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149F"/>
    <w:rsid w:val="00F55847"/>
    <w:rsid w:val="00F754D2"/>
    <w:rsid w:val="00F82E84"/>
    <w:rsid w:val="00F93BD3"/>
    <w:rsid w:val="00F94D09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CACA4-4B11-42A8-97E9-5C4CC73D9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953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15</cp:revision>
  <cp:lastPrinted>2014-07-07T14:11:00Z</cp:lastPrinted>
  <dcterms:created xsi:type="dcterms:W3CDTF">2014-07-01T11:49:00Z</dcterms:created>
  <dcterms:modified xsi:type="dcterms:W3CDTF">2014-07-07T17:26:00Z</dcterms:modified>
</cp:coreProperties>
</file>