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REDAÇÃO FINAL AO </w:t>
      </w:r>
      <w:r w:rsidR="00AF3117">
        <w:rPr>
          <w:b/>
          <w:bCs/>
          <w:color w:val="000000"/>
        </w:rPr>
        <w:t>PROJETO DE LEI Nº12</w:t>
      </w:r>
      <w:r w:rsidR="007E7407">
        <w:rPr>
          <w:b/>
          <w:bCs/>
          <w:color w:val="000000"/>
        </w:rPr>
        <w:t>/2019</w:t>
      </w:r>
    </w:p>
    <w:p w:rsidR="004C20C4" w:rsidRDefault="004C20C4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color w:val="000000"/>
        </w:rPr>
      </w:pPr>
    </w:p>
    <w:p w:rsidR="00EC31BF" w:rsidRPr="00EC31BF" w:rsidRDefault="00AF3117" w:rsidP="00EC31BF">
      <w:pPr>
        <w:spacing w:line="24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ALTERA ALÍNEA </w:t>
      </w:r>
      <w:r w:rsidR="0080471C">
        <w:rPr>
          <w:rFonts w:ascii="Times New Roman" w:hAnsi="Times New Roman" w:cs="Times New Roman"/>
          <w:b/>
          <w:bCs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80471C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0471C">
        <w:rPr>
          <w:rFonts w:ascii="Times New Roman" w:hAnsi="Times New Roman" w:cs="Times New Roman"/>
          <w:b/>
          <w:bCs/>
          <w:sz w:val="24"/>
          <w:szCs w:val="24"/>
        </w:rPr>
        <w:t xml:space="preserve">DO INCISO II, E ALÍNEAS “B” E “C”, </w:t>
      </w:r>
      <w:r>
        <w:rPr>
          <w:rFonts w:ascii="Times New Roman" w:hAnsi="Times New Roman" w:cs="Times New Roman"/>
          <w:b/>
          <w:bCs/>
          <w:sz w:val="24"/>
          <w:szCs w:val="24"/>
        </w:rPr>
        <w:t>DO INCISO III, DO ARTIGO 3º, DO CAPÍTULO I DA LEI Nº 1.521/2001 QUE “CRIA O CONSELHO MUNICIPAL DE PRESERVAÇÃO DO MEIO AMBIENTE”, ALTERADA PELA LEI Nº 1.741/2005, E DÁ OUTRAS PROVIDÊNCIAS.</w:t>
      </w:r>
    </w:p>
    <w:p w:rsidR="004C20C4" w:rsidRPr="007E7407" w:rsidRDefault="004C20C4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E7407" w:rsidRDefault="007E7407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bdr w:val="none" w:sz="0" w:space="0" w:color="auto" w:frame="1"/>
        </w:rPr>
      </w:pPr>
    </w:p>
    <w:p w:rsidR="007E7407" w:rsidRDefault="007E7407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</w:rPr>
      </w:pPr>
    </w:p>
    <w:p w:rsidR="007E7407" w:rsidRDefault="00625EC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rFonts w:eastAsia="Calibri"/>
        </w:rPr>
      </w:pPr>
      <w:r w:rsidRPr="00291E04">
        <w:rPr>
          <w:rFonts w:eastAsia="Calibri"/>
        </w:rPr>
        <w:t>O</w:t>
      </w:r>
      <w:r w:rsidRPr="00291E04">
        <w:rPr>
          <w:rFonts w:eastAsia="Calibri"/>
          <w:b/>
        </w:rPr>
        <w:t xml:space="preserve"> PRESIDENTE </w:t>
      </w:r>
      <w:r w:rsidRPr="00291E04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Default="00625EC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</w:rPr>
      </w:pPr>
    </w:p>
    <w:p w:rsidR="004C20C4" w:rsidRDefault="00AF3117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>
        <w:rPr>
          <w:b/>
          <w:bCs/>
          <w:color w:val="000000"/>
        </w:rPr>
        <w:t xml:space="preserve">Art. 1º </w:t>
      </w:r>
      <w:r w:rsidR="0080471C">
        <w:t>Altera a</w:t>
      </w:r>
      <w:r w:rsidR="007D3E20">
        <w:t xml:space="preserve">línea </w:t>
      </w:r>
      <w:r w:rsidR="0080471C">
        <w:t>“</w:t>
      </w:r>
      <w:r w:rsidR="007D3E20">
        <w:t>C</w:t>
      </w:r>
      <w:r w:rsidR="0080471C">
        <w:t>” do inciso II e alíneas “B” e “C” do i</w:t>
      </w:r>
      <w:r>
        <w:t>nciso III, do Artigo 3º da Lei nº 1.521/2001, alterada pela Lei nº 1.741/2005 que passa a vigorar com a seguinte redação:</w:t>
      </w:r>
      <w:proofErr w:type="gramStart"/>
    </w:p>
    <w:p w:rsidR="004C20C4" w:rsidRDefault="00AF3117" w:rsidP="00AF3117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rPr>
          <w:color w:val="000000"/>
        </w:rPr>
      </w:pPr>
      <w:proofErr w:type="gramEnd"/>
      <w:r>
        <w:rPr>
          <w:color w:val="000000"/>
        </w:rPr>
        <w:t>“</w:t>
      </w:r>
      <w:r>
        <w:rPr>
          <w:b/>
          <w:i/>
          <w:color w:val="000000"/>
        </w:rPr>
        <w:t>A</w:t>
      </w:r>
      <w:r w:rsidRPr="00AF3117">
        <w:rPr>
          <w:b/>
          <w:i/>
          <w:color w:val="000000"/>
        </w:rPr>
        <w:t>rt.</w:t>
      </w:r>
      <w:r>
        <w:rPr>
          <w:b/>
          <w:i/>
          <w:color w:val="000000"/>
        </w:rPr>
        <w:t xml:space="preserve"> </w:t>
      </w:r>
      <w:r w:rsidRPr="00AF3117">
        <w:rPr>
          <w:b/>
          <w:i/>
          <w:color w:val="000000"/>
        </w:rPr>
        <w:t>3º</w:t>
      </w:r>
      <w:proofErr w:type="gramStart"/>
      <w:r>
        <w:rPr>
          <w:b/>
          <w:i/>
          <w:color w:val="000000"/>
        </w:rPr>
        <w:t>.</w:t>
      </w:r>
      <w:r w:rsidRPr="00AF3117">
        <w:rPr>
          <w:i/>
          <w:color w:val="000000"/>
        </w:rPr>
        <w:t>................................................................................................................</w:t>
      </w:r>
      <w:proofErr w:type="gramEnd"/>
      <w:r>
        <w:rPr>
          <w:color w:val="000000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31BF" w:rsidRP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 w:rsidRPr="007D3E20">
        <w:rPr>
          <w:color w:val="000000"/>
        </w:rPr>
        <w:t xml:space="preserve">I </w:t>
      </w:r>
      <w:proofErr w:type="gramStart"/>
      <w:r w:rsidRPr="007D3E20">
        <w:rPr>
          <w:color w:val="000000"/>
        </w:rPr>
        <w:t>- ...</w:t>
      </w:r>
      <w:proofErr w:type="gramEnd"/>
      <w:r w:rsidRPr="007D3E20">
        <w:rPr>
          <w:color w:val="000000"/>
        </w:rPr>
        <w:t>...........................</w:t>
      </w:r>
    </w:p>
    <w:p w:rsidR="007D3E20" w:rsidRP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a</w:t>
      </w:r>
      <w:proofErr w:type="gramEnd"/>
      <w:r w:rsidRPr="007D3E20">
        <w:rPr>
          <w:i/>
          <w:color w:val="000000"/>
        </w:rPr>
        <w:t>)</w:t>
      </w:r>
      <w:r w:rsidRPr="007D3E20">
        <w:rPr>
          <w:color w:val="000000"/>
        </w:rPr>
        <w:t>................................</w:t>
      </w:r>
    </w:p>
    <w:p w:rsidR="007D3E20" w:rsidRP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b)</w:t>
      </w:r>
      <w:proofErr w:type="gramEnd"/>
      <w:r w:rsidRPr="007D3E20">
        <w:rPr>
          <w:color w:val="000000"/>
        </w:rPr>
        <w:t>................................</w:t>
      </w:r>
    </w:p>
    <w:p w:rsidR="007D3E20" w:rsidRP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c)</w:t>
      </w:r>
      <w:proofErr w:type="gramEnd"/>
      <w:r w:rsidRPr="007D3E20">
        <w:rPr>
          <w:color w:val="000000"/>
        </w:rPr>
        <w:t>.................................</w:t>
      </w:r>
    </w:p>
    <w:p w:rsid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color w:val="000000"/>
        </w:rPr>
      </w:pPr>
    </w:p>
    <w:p w:rsidR="007D3E20" w:rsidRP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 w:rsidRPr="007D3E20">
        <w:rPr>
          <w:color w:val="000000"/>
        </w:rPr>
        <w:t xml:space="preserve">II </w:t>
      </w:r>
      <w:proofErr w:type="gramStart"/>
      <w:r w:rsidRPr="007D3E20">
        <w:rPr>
          <w:color w:val="000000"/>
        </w:rPr>
        <w:t>- ...</w:t>
      </w:r>
      <w:proofErr w:type="gramEnd"/>
      <w:r w:rsidRPr="007D3E20">
        <w:rPr>
          <w:color w:val="000000"/>
        </w:rPr>
        <w:t>...........................</w:t>
      </w:r>
    </w:p>
    <w:p w:rsidR="007D3E20" w:rsidRP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a</w:t>
      </w:r>
      <w:proofErr w:type="gramEnd"/>
      <w:r w:rsidRPr="007D3E20">
        <w:rPr>
          <w:i/>
          <w:color w:val="000000"/>
        </w:rPr>
        <w:t>)</w:t>
      </w:r>
      <w:r w:rsidRPr="007D3E20">
        <w:rPr>
          <w:color w:val="000000"/>
        </w:rPr>
        <w:t>................................</w:t>
      </w:r>
      <w:r>
        <w:rPr>
          <w:color w:val="000000"/>
        </w:rPr>
        <w:t>.</w:t>
      </w:r>
    </w:p>
    <w:p w:rsidR="007D3E20" w:rsidRP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b)</w:t>
      </w:r>
      <w:proofErr w:type="gramEnd"/>
      <w:r w:rsidRPr="007D3E20">
        <w:rPr>
          <w:color w:val="000000"/>
        </w:rPr>
        <w:t>................................</w:t>
      </w:r>
      <w:r>
        <w:rPr>
          <w:color w:val="000000"/>
        </w:rPr>
        <w:t>.</w:t>
      </w:r>
    </w:p>
    <w:p w:rsid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c)</w:t>
      </w:r>
      <w:proofErr w:type="gramEnd"/>
      <w:r w:rsidRPr="007D3E20">
        <w:rPr>
          <w:color w:val="000000"/>
        </w:rPr>
        <w:t>.</w:t>
      </w:r>
      <w:r w:rsidR="0080471C" w:rsidRPr="0080471C">
        <w:rPr>
          <w:i/>
          <w:color w:val="000000"/>
        </w:rPr>
        <w:t>um representante da Secretaria de Agricultura, Meio Ambiente e Turismo</w:t>
      </w:r>
      <w:r w:rsidR="0080471C">
        <w:rPr>
          <w:color w:val="000000"/>
        </w:rPr>
        <w:t>;</w:t>
      </w:r>
    </w:p>
    <w:p w:rsid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>
        <w:rPr>
          <w:color w:val="000000"/>
        </w:rPr>
        <w:t>d)</w:t>
      </w:r>
      <w:proofErr w:type="gramEnd"/>
      <w:r>
        <w:rPr>
          <w:color w:val="000000"/>
        </w:rPr>
        <w:t>.................................</w:t>
      </w:r>
    </w:p>
    <w:p w:rsid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</w:p>
    <w:p w:rsid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>
        <w:rPr>
          <w:color w:val="000000"/>
        </w:rPr>
        <w:t xml:space="preserve">III </w:t>
      </w:r>
      <w:proofErr w:type="gramStart"/>
      <w:r>
        <w:rPr>
          <w:color w:val="000000"/>
        </w:rPr>
        <w:t>- ...</w:t>
      </w:r>
      <w:proofErr w:type="gramEnd"/>
      <w:r>
        <w:rPr>
          <w:color w:val="000000"/>
        </w:rPr>
        <w:t>..........................</w:t>
      </w:r>
    </w:p>
    <w:p w:rsidR="007D3E20" w:rsidRP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lastRenderedPageBreak/>
        <w:t>a</w:t>
      </w:r>
      <w:proofErr w:type="gramEnd"/>
      <w:r w:rsidRPr="007D3E20">
        <w:rPr>
          <w:i/>
          <w:color w:val="000000"/>
        </w:rPr>
        <w:t>)</w:t>
      </w:r>
      <w:r w:rsidRPr="007D3E20">
        <w:rPr>
          <w:color w:val="000000"/>
        </w:rPr>
        <w:t>................................</w:t>
      </w:r>
    </w:p>
    <w:p w:rsidR="007D3E20" w:rsidRP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proofErr w:type="gramStart"/>
      <w:r w:rsidRPr="007D3E20">
        <w:rPr>
          <w:i/>
          <w:color w:val="000000"/>
        </w:rPr>
        <w:t>b)</w:t>
      </w:r>
      <w:proofErr w:type="gramEnd"/>
      <w:r w:rsidRPr="007D3E20">
        <w:rPr>
          <w:color w:val="000000"/>
        </w:rPr>
        <w:t>.</w:t>
      </w:r>
      <w:r w:rsidR="0080471C" w:rsidRPr="00664A58">
        <w:rPr>
          <w:i/>
          <w:color w:val="000000"/>
        </w:rPr>
        <w:t>um representante da Associação Comercial e Empresarial de Guarujá do Sul – ACEGS</w:t>
      </w:r>
      <w:r w:rsidR="0080471C">
        <w:rPr>
          <w:color w:val="000000"/>
        </w:rPr>
        <w:t>;</w:t>
      </w:r>
    </w:p>
    <w:p w:rsidR="007D3E20" w:rsidRPr="007D3E20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 w:rsidRPr="007D3E20">
        <w:rPr>
          <w:i/>
          <w:color w:val="000000"/>
        </w:rPr>
        <w:t>c)</w:t>
      </w:r>
      <w:r>
        <w:rPr>
          <w:color w:val="000000"/>
        </w:rPr>
        <w:t xml:space="preserve"> </w:t>
      </w:r>
      <w:r w:rsidRPr="007D3E20">
        <w:rPr>
          <w:i/>
          <w:color w:val="000000"/>
        </w:rPr>
        <w:t>Representante das Mulheres Camponesas</w:t>
      </w:r>
      <w:r>
        <w:rPr>
          <w:color w:val="000000"/>
        </w:rPr>
        <w:t>.</w:t>
      </w:r>
    </w:p>
    <w:p w:rsidR="007D3E20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</w:pPr>
    </w:p>
    <w:p w:rsidR="00EC31BF" w:rsidRDefault="007D3E2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</w:pPr>
      <w:r>
        <w:rPr>
          <w:b/>
        </w:rPr>
        <w:t>Art. 2</w:t>
      </w:r>
      <w:r w:rsidR="00EC31BF" w:rsidRPr="007D3E20">
        <w:rPr>
          <w:b/>
        </w:rPr>
        <w:t>º</w:t>
      </w:r>
      <w:r w:rsidR="00EC31BF">
        <w:t xml:space="preserve"> </w:t>
      </w:r>
      <w:r>
        <w:t>Esta Lei entra em vigor na data de sua publicação</w:t>
      </w:r>
      <w:r w:rsidR="00EC31BF" w:rsidRPr="00EC31BF">
        <w:t>.</w:t>
      </w:r>
    </w:p>
    <w:p w:rsidR="00EC31BF" w:rsidRDefault="00EC31BF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</w:pPr>
    </w:p>
    <w:p w:rsidR="004C20C4" w:rsidRDefault="007D3E20" w:rsidP="007D3E20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color w:val="000000"/>
        </w:rPr>
      </w:pPr>
      <w:r>
        <w:rPr>
          <w:b/>
        </w:rPr>
        <w:t>Art. 3</w:t>
      </w:r>
      <w:r w:rsidR="00EC31BF" w:rsidRPr="00EC31BF">
        <w:rPr>
          <w:b/>
        </w:rPr>
        <w:t xml:space="preserve">º </w:t>
      </w:r>
      <w:r w:rsidRPr="007D3E20">
        <w:t>Fica</w:t>
      </w:r>
      <w:r>
        <w:t>m</w:t>
      </w:r>
      <w:r w:rsidRPr="007D3E20">
        <w:t xml:space="preserve"> revogadas disposição em contrário.</w:t>
      </w:r>
      <w:r>
        <w:rPr>
          <w:b/>
        </w:rPr>
        <w:t xml:space="preserve"> </w:t>
      </w:r>
    </w:p>
    <w:p w:rsidR="00D04CAC" w:rsidRDefault="00D04CAC"/>
    <w:p w:rsidR="00625EC0" w:rsidRPr="00164832" w:rsidRDefault="00625EC0" w:rsidP="007D3E20">
      <w:pPr>
        <w:shd w:val="clear" w:color="auto" w:fill="FFFFFF" w:themeFill="background1"/>
        <w:tabs>
          <w:tab w:val="left" w:pos="0"/>
        </w:tabs>
        <w:ind w:firstLine="958"/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664A58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Pr="00164832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7D3E20">
        <w:rPr>
          <w:rFonts w:ascii="Times New Roman" w:hAnsi="Times New Roman" w:cs="Times New Roman"/>
          <w:sz w:val="24"/>
          <w:szCs w:val="24"/>
        </w:rPr>
        <w:t>maio</w:t>
      </w:r>
      <w:r w:rsidRPr="00164832">
        <w:rPr>
          <w:rFonts w:ascii="Times New Roman" w:hAnsi="Times New Roman" w:cs="Times New Roman"/>
          <w:sz w:val="24"/>
          <w:szCs w:val="24"/>
        </w:rPr>
        <w:t xml:space="preserve"> de 2019.</w:t>
      </w:r>
    </w:p>
    <w:p w:rsidR="00625EC0" w:rsidRPr="00164832" w:rsidRDefault="00625EC0" w:rsidP="007D3E20">
      <w:pPr>
        <w:shd w:val="clear" w:color="auto" w:fill="FFFFFF" w:themeFill="background1"/>
        <w:ind w:firstLine="958"/>
        <w:jc w:val="both"/>
        <w:rPr>
          <w:rFonts w:ascii="Times New Roman" w:hAnsi="Times New Roman" w:cs="Times New Roman"/>
          <w:sz w:val="24"/>
          <w:szCs w:val="24"/>
        </w:rPr>
      </w:pPr>
      <w:r w:rsidRPr="00164832">
        <w:rPr>
          <w:rFonts w:ascii="Times New Roman" w:hAnsi="Times New Roman" w:cs="Times New Roman"/>
          <w:sz w:val="24"/>
          <w:szCs w:val="24"/>
        </w:rPr>
        <w:t xml:space="preserve">Em sua 14ª Legislatura, 3ª Sessão Legislativa, 1º período, 56º ano de sua Instalação Legislativa. </w:t>
      </w:r>
    </w:p>
    <w:p w:rsidR="00625EC0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164832" w:rsidRDefault="00625EC0" w:rsidP="00625EC0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164832" w:rsidTr="00625152">
        <w:tc>
          <w:tcPr>
            <w:tcW w:w="3794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16483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16483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Secretário</w:t>
            </w:r>
          </w:p>
        </w:tc>
      </w:tr>
    </w:tbl>
    <w:p w:rsidR="004C20C4" w:rsidRDefault="004C20C4"/>
    <w:p w:rsidR="004C20C4" w:rsidRDefault="004C20C4"/>
    <w:sectPr w:rsidR="004C20C4" w:rsidSect="00A6071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4C20C4"/>
    <w:rsid w:val="00625EC0"/>
    <w:rsid w:val="00664A58"/>
    <w:rsid w:val="007D3E20"/>
    <w:rsid w:val="007E7407"/>
    <w:rsid w:val="0080471C"/>
    <w:rsid w:val="0094366C"/>
    <w:rsid w:val="00A60718"/>
    <w:rsid w:val="00AF3117"/>
    <w:rsid w:val="00D04CAC"/>
    <w:rsid w:val="00E90961"/>
    <w:rsid w:val="00EB059A"/>
    <w:rsid w:val="00EC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9</cp:revision>
  <cp:lastPrinted>2019-05-21T18:55:00Z</cp:lastPrinted>
  <dcterms:created xsi:type="dcterms:W3CDTF">2019-04-02T12:17:00Z</dcterms:created>
  <dcterms:modified xsi:type="dcterms:W3CDTF">2019-05-21T18:59:00Z</dcterms:modified>
</cp:coreProperties>
</file>