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140" w:before="240" w:line="261.8181818181818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140" w:before="240" w:line="261.8181818181818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DECRETO LEGISLATIVO Nº 596,  DE 18 DE SETEMBRO DE 2025                          </w:t>
      </w:r>
    </w:p>
    <w:p w:rsidR="00000000" w:rsidDel="00000000" w:rsidP="00000000" w:rsidRDefault="00000000" w:rsidRPr="00000000" w14:paraId="00000003">
      <w:pPr>
        <w:spacing w:after="140" w:before="240" w:line="301.09090909090907" w:lineRule="auto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4">
      <w:pPr>
        <w:spacing w:before="240" w:line="358.69090909090914" w:lineRule="auto"/>
        <w:ind w:left="4535.433070866142" w:firstLine="0"/>
        <w:jc w:val="both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Concede o Título de Cidadania Honorária ao Senhor DALTTON CAETANO CAMPOS.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before="240" w:line="358.69090909090914" w:lineRule="auto"/>
        <w:ind w:left="426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before="240" w:line="358.69090909090914" w:lineRule="auto"/>
        <w:ind w:firstLine="1559.0551181102362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CÂMARA MUNICIPAL DE TIMÓTEO aprovou e eu promulgo o seguinte </w:t>
      </w:r>
      <w:r w:rsidDel="00000000" w:rsidR="00000000" w:rsidRPr="00000000">
        <w:rPr>
          <w:b w:val="1"/>
          <w:sz w:val="24"/>
          <w:szCs w:val="24"/>
          <w:rtl w:val="0"/>
        </w:rPr>
        <w:t xml:space="preserve">DECRETO LEGISLATIVO</w:t>
      </w:r>
      <w:r w:rsidDel="00000000" w:rsidR="00000000" w:rsidRPr="00000000">
        <w:rPr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 w14:paraId="00000007">
      <w:pPr>
        <w:spacing w:before="240" w:line="358.69090909090914" w:lineRule="auto"/>
        <w:ind w:firstLine="1559.0551181102362"/>
        <w:jc w:val="both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Art. 1º</w:t>
      </w:r>
      <w:r w:rsidDel="00000000" w:rsidR="00000000" w:rsidRPr="00000000">
        <w:rPr>
          <w:sz w:val="24"/>
          <w:szCs w:val="24"/>
          <w:rtl w:val="0"/>
        </w:rPr>
        <w:t xml:space="preserve"> Fica concedido o Título de Cidadania Honorária do Município de Timóteo ao Senhor </w:t>
      </w:r>
      <w:r w:rsidDel="00000000" w:rsidR="00000000" w:rsidRPr="00000000">
        <w:rPr>
          <w:b w:val="1"/>
          <w:sz w:val="24"/>
          <w:szCs w:val="24"/>
          <w:rtl w:val="0"/>
        </w:rPr>
        <w:t xml:space="preserve">DALTTON CAETANO CAMPOS</w:t>
      </w:r>
      <w:r w:rsidDel="00000000" w:rsidR="00000000" w:rsidRPr="00000000">
        <w:rPr>
          <w:sz w:val="24"/>
          <w:szCs w:val="24"/>
          <w:rtl w:val="0"/>
        </w:rPr>
        <w:t xml:space="preserve">, nos termos do Artigo 240, I, da Resolução nº 451,  de 1º de junho de 2023.</w:t>
      </w:r>
    </w:p>
    <w:p w:rsidR="00000000" w:rsidDel="00000000" w:rsidP="00000000" w:rsidRDefault="00000000" w:rsidRPr="00000000" w14:paraId="00000008">
      <w:pPr>
        <w:spacing w:before="240" w:line="358.69090909090914" w:lineRule="auto"/>
        <w:ind w:firstLine="1559.0551181102362"/>
        <w:jc w:val="both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Art. 2º </w:t>
      </w:r>
      <w:r w:rsidDel="00000000" w:rsidR="00000000" w:rsidRPr="00000000">
        <w:rPr>
          <w:sz w:val="24"/>
          <w:szCs w:val="24"/>
          <w:rtl w:val="0"/>
        </w:rPr>
        <w:t xml:space="preserve">A honraria será entregue durante Sessão Solene da Câmara Municipal de Timóteo,  em data a ser agendada pela Mesa Diretora.</w:t>
      </w:r>
    </w:p>
    <w:p w:rsidR="00000000" w:rsidDel="00000000" w:rsidP="00000000" w:rsidRDefault="00000000" w:rsidRPr="00000000" w14:paraId="00000009">
      <w:pPr>
        <w:spacing w:before="240" w:line="358.69090909090914" w:lineRule="auto"/>
        <w:ind w:firstLine="1559.0551181102362"/>
        <w:jc w:val="both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Art. 3º </w:t>
      </w:r>
      <w:r w:rsidDel="00000000" w:rsidR="00000000" w:rsidRPr="00000000">
        <w:rPr>
          <w:sz w:val="24"/>
          <w:szCs w:val="24"/>
          <w:rtl w:val="0"/>
        </w:rPr>
        <w:t xml:space="preserve"> Este Decreto Legislativo entra em vigor na data de sua publicação.</w:t>
      </w:r>
    </w:p>
    <w:p w:rsidR="00000000" w:rsidDel="00000000" w:rsidP="00000000" w:rsidRDefault="00000000" w:rsidRPr="00000000" w14:paraId="0000000A">
      <w:pPr>
        <w:spacing w:after="200" w:before="240" w:line="276" w:lineRule="auto"/>
        <w:ind w:left="0" w:firstLine="0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200" w:before="240" w:line="276" w:lineRule="auto"/>
        <w:ind w:left="0" w:firstLine="0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Timóteo, 18 de setembro de 2025</w:t>
      </w:r>
    </w:p>
    <w:p w:rsidR="00000000" w:rsidDel="00000000" w:rsidP="00000000" w:rsidRDefault="00000000" w:rsidRPr="00000000" w14:paraId="0000000C">
      <w:pPr>
        <w:spacing w:after="200" w:before="240" w:line="276" w:lineRule="auto"/>
        <w:ind w:left="0" w:firstLine="0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0" w:before="0" w:line="360" w:lineRule="auto"/>
        <w:ind w:left="0" w:firstLine="0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Adriano Alvarenga</w:t>
      </w:r>
    </w:p>
    <w:p w:rsidR="00000000" w:rsidDel="00000000" w:rsidP="00000000" w:rsidRDefault="00000000" w:rsidRPr="00000000" w14:paraId="0000000E">
      <w:pPr>
        <w:spacing w:after="0" w:before="0" w:line="360" w:lineRule="auto"/>
        <w:ind w:left="0" w:firstLine="0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Presidente</w:t>
      </w:r>
    </w:p>
    <w:p w:rsidR="00000000" w:rsidDel="00000000" w:rsidP="00000000" w:rsidRDefault="00000000" w:rsidRPr="00000000" w14:paraId="0000000F">
      <w:pPr>
        <w:spacing w:after="200" w:before="240" w:line="276" w:lineRule="auto"/>
        <w:ind w:left="0" w:firstLine="0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before="0" w:line="360" w:lineRule="auto"/>
        <w:ind w:left="0" w:firstLine="0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Pastora Sônia Andrade</w:t>
      </w:r>
    </w:p>
    <w:p w:rsidR="00000000" w:rsidDel="00000000" w:rsidP="00000000" w:rsidRDefault="00000000" w:rsidRPr="00000000" w14:paraId="00000011">
      <w:pPr>
        <w:spacing w:after="0" w:before="0" w:line="360" w:lineRule="auto"/>
        <w:ind w:left="0" w:firstLine="0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1ª Secretária</w:t>
      </w:r>
    </w:p>
    <w:p w:rsidR="00000000" w:rsidDel="00000000" w:rsidP="00000000" w:rsidRDefault="00000000" w:rsidRPr="00000000" w14:paraId="00000012">
      <w:pPr>
        <w:spacing w:before="240" w:line="358.69090909090914" w:lineRule="auto"/>
        <w:ind w:firstLine="1559.0551181102362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widowControl w:val="0"/>
        <w:tabs>
          <w:tab w:val="left" w:leader="none" w:pos="1800"/>
        </w:tabs>
        <w:spacing w:after="85"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