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4F5F" w:rsidRDefault="00F13951" w:rsidP="00FB4F5F">
      <w:pPr>
        <w:ind w:firstLine="708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Lei Ordinária nº 37</w:t>
      </w:r>
      <w:r w:rsidR="004E3CCA">
        <w:rPr>
          <w:rFonts w:ascii="Arial" w:hAnsi="Arial" w:cs="Arial"/>
          <w:b/>
          <w:sz w:val="24"/>
        </w:rPr>
        <w:t>8</w:t>
      </w:r>
      <w:r w:rsidR="008D1851">
        <w:rPr>
          <w:rFonts w:ascii="Arial" w:hAnsi="Arial" w:cs="Arial"/>
          <w:b/>
          <w:sz w:val="24"/>
        </w:rPr>
        <w:t>/1967</w:t>
      </w:r>
    </w:p>
    <w:p w:rsidR="00FB4F5F" w:rsidRDefault="004E3CCA" w:rsidP="00FB4F5F">
      <w:pPr>
        <w:ind w:left="4248" w:firstLine="708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Autoriza a celebração de convênio entre o Departamento de Estradas de Rodagem do Estado de Minas Gerais e a Prefeitura Municipal de Bicas, para patrolamento de Estradas.</w:t>
      </w:r>
    </w:p>
    <w:p w:rsidR="00FB4F5F" w:rsidRDefault="00FB4F5F" w:rsidP="00FB4F5F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A Câmara Municipal de Bicas</w:t>
      </w:r>
      <w:r w:rsidR="00E839F1">
        <w:rPr>
          <w:rFonts w:ascii="Arial" w:hAnsi="Arial" w:cs="Arial"/>
          <w:sz w:val="24"/>
        </w:rPr>
        <w:t xml:space="preserve"> </w:t>
      </w:r>
      <w:r w:rsidR="004E3CCA">
        <w:rPr>
          <w:rFonts w:ascii="Arial" w:hAnsi="Arial" w:cs="Arial"/>
          <w:sz w:val="24"/>
        </w:rPr>
        <w:t>decreta</w:t>
      </w:r>
      <w:r w:rsidR="00E839F1">
        <w:rPr>
          <w:rFonts w:ascii="Arial" w:hAnsi="Arial" w:cs="Arial"/>
          <w:sz w:val="24"/>
        </w:rPr>
        <w:t xml:space="preserve"> </w:t>
      </w:r>
      <w:r w:rsidR="00560502">
        <w:rPr>
          <w:rFonts w:ascii="Arial" w:hAnsi="Arial" w:cs="Arial"/>
          <w:sz w:val="24"/>
        </w:rPr>
        <w:t>e eu</w:t>
      </w:r>
      <w:r w:rsidR="004E3CCA">
        <w:rPr>
          <w:rFonts w:ascii="Arial" w:hAnsi="Arial" w:cs="Arial"/>
          <w:sz w:val="24"/>
        </w:rPr>
        <w:t xml:space="preserve"> </w:t>
      </w:r>
      <w:r w:rsidR="00560502">
        <w:rPr>
          <w:rFonts w:ascii="Arial" w:hAnsi="Arial" w:cs="Arial"/>
          <w:sz w:val="24"/>
        </w:rPr>
        <w:t>sanciono a seguinte lei:</w:t>
      </w:r>
    </w:p>
    <w:p w:rsidR="00FB4F5F" w:rsidRDefault="00FB4F5F" w:rsidP="005875C5">
      <w:pPr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t>Art. 1º-</w:t>
      </w:r>
      <w:r>
        <w:rPr>
          <w:rFonts w:ascii="Arial" w:hAnsi="Arial" w:cs="Arial"/>
          <w:sz w:val="24"/>
        </w:rPr>
        <w:t xml:space="preserve"> </w:t>
      </w:r>
      <w:r w:rsidR="00D26FB2">
        <w:rPr>
          <w:rFonts w:ascii="Arial" w:hAnsi="Arial" w:cs="Arial"/>
          <w:sz w:val="24"/>
        </w:rPr>
        <w:t xml:space="preserve">Fica </w:t>
      </w:r>
      <w:r w:rsidR="004E3CCA">
        <w:rPr>
          <w:rFonts w:ascii="Arial" w:hAnsi="Arial" w:cs="Arial"/>
          <w:sz w:val="24"/>
        </w:rPr>
        <w:t>a Prefeitura Municipal de Bicas autorizada a celebrar convênio com o Departamento de Estradas de Rodagem do Estado de Minas Gerais, para patrolamento de estradas municipais.</w:t>
      </w:r>
    </w:p>
    <w:p w:rsidR="002B24EF" w:rsidRDefault="00FB4F5F" w:rsidP="00FB4F5F">
      <w:pPr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t>Art. 2º-</w:t>
      </w:r>
      <w:r>
        <w:rPr>
          <w:rFonts w:ascii="Arial" w:hAnsi="Arial" w:cs="Arial"/>
          <w:sz w:val="24"/>
        </w:rPr>
        <w:t xml:space="preserve"> </w:t>
      </w:r>
      <w:r w:rsidR="004E3CCA">
        <w:rPr>
          <w:rFonts w:ascii="Arial" w:hAnsi="Arial" w:cs="Arial"/>
          <w:sz w:val="24"/>
        </w:rPr>
        <w:t xml:space="preserve">Fica o senhor Prefeito Municipal </w:t>
      </w:r>
      <w:r w:rsidR="00BF0B5C">
        <w:rPr>
          <w:rFonts w:ascii="Arial" w:hAnsi="Arial" w:cs="Arial"/>
          <w:sz w:val="24"/>
        </w:rPr>
        <w:t>autorizado a dar procuração com plenos e irrevogáveis poderes ao D.E.R. para recebimentos das Quotas do Fundo Rodoviário Nacional, necessárias à indenização dos serviços executados.</w:t>
      </w:r>
    </w:p>
    <w:p w:rsidR="00FB4F5F" w:rsidRDefault="002B24EF" w:rsidP="00FB4F5F">
      <w:pPr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t>Art. 3º-</w:t>
      </w:r>
      <w:r w:rsidR="00A837E2">
        <w:rPr>
          <w:rFonts w:ascii="Arial" w:hAnsi="Arial" w:cs="Arial"/>
          <w:sz w:val="24"/>
        </w:rPr>
        <w:t>Revogadas as disposições em contrário, esta lei entrará em vigor na data de sua publicação</w:t>
      </w:r>
    </w:p>
    <w:p w:rsidR="00FB4F5F" w:rsidRDefault="00560502" w:rsidP="00FB4F5F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Bicas, </w:t>
      </w:r>
      <w:r w:rsidR="00BF0B5C">
        <w:rPr>
          <w:rFonts w:ascii="Arial" w:hAnsi="Arial" w:cs="Arial"/>
          <w:sz w:val="24"/>
        </w:rPr>
        <w:t xml:space="preserve">7 de abril </w:t>
      </w:r>
      <w:r w:rsidR="00FB4F5F">
        <w:rPr>
          <w:rFonts w:ascii="Arial" w:hAnsi="Arial" w:cs="Arial"/>
          <w:sz w:val="24"/>
        </w:rPr>
        <w:t>de 1967.</w:t>
      </w:r>
    </w:p>
    <w:p w:rsidR="00FB4F5F" w:rsidRPr="00D16740" w:rsidRDefault="00FB4F5F" w:rsidP="00FB4F5F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Gilson Lamha                                                                                                                                            Prefeito Municipal</w:t>
      </w:r>
    </w:p>
    <w:p w:rsidR="00AF099C" w:rsidRDefault="00AF099C"/>
    <w:sectPr w:rsidR="00AF099C" w:rsidSect="00AF099C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E7D85" w:rsidRDefault="001E7D85" w:rsidP="00FB4F5F">
      <w:pPr>
        <w:spacing w:after="0" w:line="240" w:lineRule="auto"/>
      </w:pPr>
      <w:r>
        <w:separator/>
      </w:r>
    </w:p>
  </w:endnote>
  <w:endnote w:type="continuationSeparator" w:id="1">
    <w:p w:rsidR="001E7D85" w:rsidRDefault="001E7D85" w:rsidP="00FB4F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E7D85" w:rsidRDefault="001E7D85" w:rsidP="00FB4F5F">
      <w:pPr>
        <w:spacing w:after="0" w:line="240" w:lineRule="auto"/>
      </w:pPr>
      <w:r>
        <w:separator/>
      </w:r>
    </w:p>
  </w:footnote>
  <w:footnote w:type="continuationSeparator" w:id="1">
    <w:p w:rsidR="001E7D85" w:rsidRDefault="001E7D85" w:rsidP="00FB4F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4F5F" w:rsidRDefault="00D909C8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35.55pt;margin-top:-3.9pt;width:81.75pt;height:98.25pt;z-index:251658240">
          <v:imagedata r:id="rId1" o:title=""/>
        </v:shape>
        <o:OLEObject Type="Embed" ProgID="CorelDRAW.Graphic.13" ShapeID="_x0000_s2049" DrawAspect="Content" ObjectID="_1468158841" r:id="rId2"/>
      </w:pict>
    </w:r>
  </w:p>
  <w:p w:rsidR="00FB4F5F" w:rsidRPr="003609AE" w:rsidRDefault="00FB4F5F" w:rsidP="00FB4F5F">
    <w:pPr>
      <w:pStyle w:val="Ttulo5"/>
      <w:rPr>
        <w:rFonts w:ascii="Arial" w:hAnsi="Arial" w:cs="Arial"/>
        <w:sz w:val="52"/>
        <w:szCs w:val="52"/>
      </w:rPr>
    </w:pPr>
    <w:r>
      <w:tab/>
      <w:t xml:space="preserve">   </w:t>
    </w:r>
    <w:r w:rsidRPr="003609AE">
      <w:rPr>
        <w:rFonts w:ascii="Arial" w:hAnsi="Arial" w:cs="Arial"/>
        <w:sz w:val="52"/>
        <w:szCs w:val="52"/>
      </w:rPr>
      <w:t>Câmara Municipal de Bicas</w:t>
    </w:r>
  </w:p>
  <w:p w:rsidR="00FB4F5F" w:rsidRPr="003609AE" w:rsidRDefault="00FB4F5F" w:rsidP="00FB4F5F">
    <w:pPr>
      <w:pStyle w:val="Ttulo5"/>
      <w:rPr>
        <w:rFonts w:ascii="Arial" w:hAnsi="Arial" w:cs="Arial"/>
        <w:b w:val="0"/>
        <w:sz w:val="22"/>
        <w:szCs w:val="22"/>
      </w:rPr>
    </w:pPr>
    <w:r>
      <w:rPr>
        <w:rFonts w:ascii="Arial" w:hAnsi="Arial" w:cs="Arial"/>
        <w:b w:val="0"/>
        <w:sz w:val="22"/>
        <w:szCs w:val="22"/>
      </w:rPr>
      <w:t xml:space="preserve">                    </w:t>
    </w:r>
    <w:r w:rsidRPr="003609AE">
      <w:rPr>
        <w:rFonts w:ascii="Arial" w:hAnsi="Arial" w:cs="Arial"/>
        <w:b w:val="0"/>
        <w:sz w:val="22"/>
        <w:szCs w:val="22"/>
      </w:rPr>
      <w:t>PRAÇA RAUL SOARES, 20 – CENTRO – BICAS – CEP.: 36.600-000</w:t>
    </w:r>
  </w:p>
  <w:p w:rsidR="00FB4F5F" w:rsidRPr="003609AE" w:rsidRDefault="00FB4F5F" w:rsidP="00FB4F5F">
    <w:pPr>
      <w:pStyle w:val="Ttulo6"/>
      <w:rPr>
        <w:rFonts w:ascii="Arial" w:hAnsi="Arial" w:cs="Arial"/>
        <w:b w:val="0"/>
        <w:sz w:val="22"/>
        <w:szCs w:val="22"/>
      </w:rPr>
    </w:pPr>
    <w:r w:rsidRPr="003609AE">
      <w:rPr>
        <w:rFonts w:ascii="Arial" w:hAnsi="Arial" w:cs="Arial"/>
        <w:b w:val="0"/>
        <w:sz w:val="22"/>
        <w:szCs w:val="22"/>
      </w:rPr>
      <w:t xml:space="preserve">Tel/Fax.: 0XX 32 – 3271 – 2973 </w:t>
    </w:r>
  </w:p>
  <w:p w:rsidR="00FB4F5F" w:rsidRPr="003609AE" w:rsidRDefault="00FB4F5F" w:rsidP="00FB4F5F">
    <w:pPr>
      <w:pStyle w:val="Ttulo5"/>
      <w:rPr>
        <w:rFonts w:ascii="Arial" w:hAnsi="Arial" w:cs="Arial"/>
        <w:b w:val="0"/>
        <w:sz w:val="22"/>
        <w:szCs w:val="22"/>
      </w:rPr>
    </w:pPr>
    <w:r w:rsidRPr="003609AE">
      <w:rPr>
        <w:rFonts w:ascii="Arial" w:hAnsi="Arial" w:cs="Arial"/>
        <w:b w:val="0"/>
        <w:sz w:val="22"/>
        <w:szCs w:val="22"/>
      </w:rPr>
      <w:t>ESTADO DE MINAS GERAIS</w:t>
    </w:r>
  </w:p>
  <w:p w:rsidR="00FB4F5F" w:rsidRDefault="00FB4F5F" w:rsidP="00FB4F5F"/>
  <w:p w:rsidR="00FB4F5F" w:rsidRDefault="00FB4F5F" w:rsidP="00FB4F5F">
    <w:pPr>
      <w:pStyle w:val="Cabealho"/>
      <w:tabs>
        <w:tab w:val="clear" w:pos="4252"/>
        <w:tab w:val="clear" w:pos="8504"/>
        <w:tab w:val="left" w:pos="3330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512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FB4F5F"/>
    <w:rsid w:val="00085E14"/>
    <w:rsid w:val="001E7D85"/>
    <w:rsid w:val="002B24EF"/>
    <w:rsid w:val="00381C0D"/>
    <w:rsid w:val="004E3CCA"/>
    <w:rsid w:val="00502DBB"/>
    <w:rsid w:val="00554410"/>
    <w:rsid w:val="00560502"/>
    <w:rsid w:val="005875C5"/>
    <w:rsid w:val="008D1851"/>
    <w:rsid w:val="00982579"/>
    <w:rsid w:val="00A169AC"/>
    <w:rsid w:val="00A837E2"/>
    <w:rsid w:val="00AF099C"/>
    <w:rsid w:val="00B44650"/>
    <w:rsid w:val="00BB47A6"/>
    <w:rsid w:val="00BF0B5C"/>
    <w:rsid w:val="00C246F0"/>
    <w:rsid w:val="00C37721"/>
    <w:rsid w:val="00CC2E3E"/>
    <w:rsid w:val="00D26FB2"/>
    <w:rsid w:val="00D731F2"/>
    <w:rsid w:val="00D909C8"/>
    <w:rsid w:val="00E839F1"/>
    <w:rsid w:val="00F13951"/>
    <w:rsid w:val="00FB4F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4F5F"/>
  </w:style>
  <w:style w:type="paragraph" w:styleId="Ttulo5">
    <w:name w:val="heading 5"/>
    <w:basedOn w:val="Normal"/>
    <w:next w:val="Normal"/>
    <w:link w:val="Ttulo5Char"/>
    <w:qFormat/>
    <w:rsid w:val="00FB4F5F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sz w:val="36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FB4F5F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B4F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B4F5F"/>
  </w:style>
  <w:style w:type="paragraph" w:styleId="Rodap">
    <w:name w:val="footer"/>
    <w:basedOn w:val="Normal"/>
    <w:link w:val="RodapChar"/>
    <w:uiPriority w:val="99"/>
    <w:unhideWhenUsed/>
    <w:rsid w:val="00FB4F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B4F5F"/>
  </w:style>
  <w:style w:type="paragraph" w:styleId="Textodebalo">
    <w:name w:val="Balloon Text"/>
    <w:basedOn w:val="Normal"/>
    <w:link w:val="TextodebaloChar"/>
    <w:uiPriority w:val="99"/>
    <w:semiHidden/>
    <w:unhideWhenUsed/>
    <w:rsid w:val="00FB4F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B4F5F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"/>
    <w:rsid w:val="00FB4F5F"/>
    <w:rPr>
      <w:rFonts w:ascii="Times New Roman" w:eastAsia="Times New Roman" w:hAnsi="Times New Roman" w:cs="Times New Roman"/>
      <w:b/>
      <w:sz w:val="36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FB4F5F"/>
    <w:rPr>
      <w:rFonts w:ascii="Times New Roman" w:eastAsia="Times New Roman" w:hAnsi="Times New Roman" w:cs="Times New Roman"/>
      <w:b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151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2014-07-29T20:08:00Z</dcterms:created>
  <dcterms:modified xsi:type="dcterms:W3CDTF">2014-07-29T20:08:00Z</dcterms:modified>
</cp:coreProperties>
</file>