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589B8" w14:textId="5B32CD6D" w:rsidR="005F172F" w:rsidRPr="00800D6B" w:rsidRDefault="005F172F" w:rsidP="005F172F">
      <w:pPr>
        <w:pStyle w:val="NormalWeb"/>
        <w:spacing w:before="0" w:beforeAutospacing="0" w:after="150" w:afterAutospacing="0"/>
        <w:rPr>
          <w:rFonts w:ascii="Arial" w:hAnsi="Arial" w:cs="Arial"/>
          <w:color w:val="000000"/>
          <w:u w:val="single"/>
        </w:rPr>
      </w:pPr>
      <w:r>
        <w:rPr>
          <w:rStyle w:val="Forte"/>
          <w:rFonts w:ascii="Arial" w:hAnsi="Arial" w:cs="Arial"/>
          <w:color w:val="000000"/>
          <w:u w:val="single"/>
        </w:rPr>
        <w:t xml:space="preserve">PROJETO DE LEI MUNICIPAL Nº </w:t>
      </w:r>
      <w:r w:rsidR="007E7268">
        <w:rPr>
          <w:rStyle w:val="Forte"/>
          <w:rFonts w:ascii="Arial" w:hAnsi="Arial" w:cs="Arial"/>
          <w:color w:val="000000"/>
          <w:u w:val="single"/>
        </w:rPr>
        <w:t>02</w:t>
      </w:r>
      <w:r>
        <w:rPr>
          <w:rStyle w:val="Forte"/>
          <w:rFonts w:ascii="Arial" w:hAnsi="Arial" w:cs="Arial"/>
          <w:color w:val="000000"/>
          <w:u w:val="single"/>
        </w:rPr>
        <w:t>/202</w:t>
      </w:r>
      <w:r w:rsidR="005F3B53">
        <w:rPr>
          <w:rStyle w:val="Forte"/>
          <w:rFonts w:ascii="Arial" w:hAnsi="Arial" w:cs="Arial"/>
          <w:color w:val="000000"/>
          <w:u w:val="single"/>
        </w:rPr>
        <w:t>4</w:t>
      </w:r>
      <w:r w:rsidRPr="00800D6B">
        <w:rPr>
          <w:rStyle w:val="Forte"/>
          <w:rFonts w:ascii="Arial" w:hAnsi="Arial" w:cs="Arial"/>
          <w:color w:val="000000"/>
          <w:u w:val="single"/>
        </w:rPr>
        <w:t>.</w:t>
      </w:r>
    </w:p>
    <w:p w14:paraId="3F114D08" w14:textId="77777777" w:rsidR="005F172F" w:rsidRDefault="005F172F" w:rsidP="005F172F">
      <w:pPr>
        <w:pStyle w:val="NormalWeb"/>
        <w:spacing w:before="0" w:beforeAutospacing="0" w:after="150" w:afterAutospacing="0"/>
        <w:ind w:left="2835"/>
        <w:jc w:val="both"/>
        <w:rPr>
          <w:rStyle w:val="Forte"/>
          <w:rFonts w:ascii="Arial" w:hAnsi="Arial" w:cs="Arial"/>
          <w:color w:val="000000"/>
        </w:rPr>
      </w:pPr>
    </w:p>
    <w:p w14:paraId="15C5090C" w14:textId="77777777" w:rsidR="005F172F" w:rsidRDefault="005F172F" w:rsidP="005F172F">
      <w:pPr>
        <w:pStyle w:val="NormalWeb"/>
        <w:spacing w:before="0" w:beforeAutospacing="0" w:after="150" w:afterAutospacing="0"/>
        <w:ind w:left="2835"/>
        <w:jc w:val="both"/>
        <w:rPr>
          <w:rStyle w:val="Forte"/>
          <w:rFonts w:ascii="Arial" w:hAnsi="Arial" w:cs="Arial"/>
          <w:color w:val="000000"/>
        </w:rPr>
      </w:pPr>
    </w:p>
    <w:p w14:paraId="42F8BC5E" w14:textId="5F21ACEA" w:rsidR="005F172F" w:rsidRDefault="005F172F" w:rsidP="005F172F">
      <w:pPr>
        <w:pStyle w:val="NormalWeb"/>
        <w:spacing w:before="0" w:beforeAutospacing="0" w:after="150" w:afterAutospacing="0"/>
        <w:ind w:left="2835"/>
        <w:jc w:val="both"/>
        <w:rPr>
          <w:rStyle w:val="Forte"/>
          <w:rFonts w:ascii="Arial" w:hAnsi="Arial" w:cs="Arial"/>
          <w:color w:val="000000"/>
        </w:rPr>
      </w:pPr>
      <w:r w:rsidRPr="00800D6B">
        <w:rPr>
          <w:rStyle w:val="Forte"/>
          <w:rFonts w:ascii="Arial" w:hAnsi="Arial" w:cs="Arial"/>
          <w:color w:val="000000"/>
          <w:u w:val="single"/>
        </w:rPr>
        <w:t>SÚMULA</w:t>
      </w:r>
      <w:r>
        <w:rPr>
          <w:rStyle w:val="Forte"/>
          <w:rFonts w:ascii="Arial" w:hAnsi="Arial" w:cs="Arial"/>
          <w:color w:val="000000"/>
        </w:rPr>
        <w:t>: PELO PRESENTE PROJETO DE LEI Nº___/202</w:t>
      </w:r>
      <w:r w:rsidR="005F3B53">
        <w:rPr>
          <w:rStyle w:val="Forte"/>
          <w:rFonts w:ascii="Arial" w:hAnsi="Arial" w:cs="Arial"/>
          <w:color w:val="000000"/>
        </w:rPr>
        <w:t>4</w:t>
      </w:r>
      <w:r>
        <w:rPr>
          <w:rStyle w:val="Forte"/>
          <w:rFonts w:ascii="Arial" w:hAnsi="Arial" w:cs="Arial"/>
          <w:color w:val="000000"/>
        </w:rPr>
        <w:t xml:space="preserve">, FICA </w:t>
      </w:r>
      <w:r w:rsidR="005F3B53">
        <w:rPr>
          <w:rStyle w:val="Forte"/>
          <w:rFonts w:ascii="Arial" w:hAnsi="Arial" w:cs="Arial"/>
          <w:color w:val="000000"/>
        </w:rPr>
        <w:t xml:space="preserve">REVOGADO OS ARTIGOS 2º, </w:t>
      </w:r>
      <w:r w:rsidR="009E41CD">
        <w:rPr>
          <w:rStyle w:val="Forte"/>
          <w:rFonts w:ascii="Arial" w:hAnsi="Arial" w:cs="Arial"/>
          <w:color w:val="000000"/>
        </w:rPr>
        <w:t xml:space="preserve">INCISO </w:t>
      </w:r>
      <w:r w:rsidR="005F3B53">
        <w:rPr>
          <w:rStyle w:val="Forte"/>
          <w:rFonts w:ascii="Arial" w:hAnsi="Arial" w:cs="Arial"/>
          <w:color w:val="000000"/>
        </w:rPr>
        <w:t xml:space="preserve">XVIII, </w:t>
      </w:r>
      <w:r w:rsidR="009E41CD">
        <w:rPr>
          <w:rStyle w:val="Forte"/>
          <w:rFonts w:ascii="Arial" w:hAnsi="Arial" w:cs="Arial"/>
          <w:color w:val="000000"/>
        </w:rPr>
        <w:t xml:space="preserve">ARTIGO </w:t>
      </w:r>
      <w:r w:rsidR="005F3B53">
        <w:rPr>
          <w:rStyle w:val="Forte"/>
          <w:rFonts w:ascii="Arial" w:hAnsi="Arial" w:cs="Arial"/>
          <w:color w:val="000000"/>
        </w:rPr>
        <w:t>4º, § 2º E ARTIGO 10, “</w:t>
      </w:r>
      <w:r w:rsidR="005F3B53" w:rsidRPr="009E41CD">
        <w:rPr>
          <w:rStyle w:val="Forte"/>
          <w:rFonts w:ascii="Arial" w:hAnsi="Arial" w:cs="Arial"/>
          <w:i/>
          <w:color w:val="000000"/>
        </w:rPr>
        <w:t>CAPUT</w:t>
      </w:r>
      <w:r w:rsidR="005F3B53">
        <w:rPr>
          <w:rStyle w:val="Forte"/>
          <w:rFonts w:ascii="Arial" w:hAnsi="Arial" w:cs="Arial"/>
          <w:color w:val="000000"/>
        </w:rPr>
        <w:t>” E SEU § 1º DA LEI MUNICIPAL Nº 403 DE 25 DE JULHO DE 2011</w:t>
      </w:r>
      <w:r>
        <w:rPr>
          <w:rStyle w:val="Forte"/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b/>
        </w:rPr>
        <w:t xml:space="preserve">E </w:t>
      </w:r>
      <w:r>
        <w:rPr>
          <w:rStyle w:val="Forte"/>
          <w:rFonts w:ascii="Arial" w:hAnsi="Arial" w:cs="Arial"/>
          <w:color w:val="000000"/>
        </w:rPr>
        <w:t>DÁ OUTRAS PROVIDÊNCIAS.</w:t>
      </w:r>
    </w:p>
    <w:p w14:paraId="6F9D357D" w14:textId="7D19E981" w:rsidR="00383301" w:rsidRDefault="00383301" w:rsidP="005F172F">
      <w:pPr>
        <w:pStyle w:val="NormalWeb"/>
        <w:spacing w:before="0" w:beforeAutospacing="0" w:after="150" w:afterAutospacing="0"/>
        <w:ind w:left="2835"/>
        <w:jc w:val="both"/>
        <w:rPr>
          <w:rFonts w:ascii="Arial" w:hAnsi="Arial" w:cs="Arial"/>
          <w:b/>
        </w:rPr>
      </w:pPr>
    </w:p>
    <w:p w14:paraId="3DA82150" w14:textId="77777777" w:rsidR="00383301" w:rsidRDefault="00383301" w:rsidP="00383301">
      <w:pPr>
        <w:pStyle w:val="NormalWeb"/>
        <w:spacing w:before="0" w:beforeAutospacing="0" w:after="150" w:afterAutospacing="0"/>
        <w:jc w:val="both"/>
        <w:rPr>
          <w:rStyle w:val="Forte"/>
          <w:rFonts w:ascii="Arial" w:hAnsi="Arial" w:cs="Arial"/>
          <w:b w:val="0"/>
          <w:color w:val="000000"/>
        </w:rPr>
      </w:pPr>
      <w:r w:rsidRPr="00A52B21">
        <w:rPr>
          <w:rStyle w:val="Forte"/>
          <w:rFonts w:ascii="Arial" w:hAnsi="Arial" w:cs="Arial"/>
          <w:color w:val="000000"/>
        </w:rPr>
        <w:t>O Prefeito do Município de Acrelândia/AC</w:t>
      </w:r>
      <w:r>
        <w:rPr>
          <w:rStyle w:val="Forte"/>
          <w:rFonts w:ascii="Arial" w:hAnsi="Arial" w:cs="Arial"/>
          <w:b w:val="0"/>
          <w:color w:val="000000"/>
        </w:rPr>
        <w:t xml:space="preserve">, no uso de suas atribuições que lhe confere o art. 57, V da Lei Orgânica desta municipalidade, </w:t>
      </w:r>
      <w:r w:rsidRPr="0097647E">
        <w:rPr>
          <w:rStyle w:val="Forte"/>
          <w:rFonts w:ascii="Arial" w:hAnsi="Arial" w:cs="Arial"/>
          <w:color w:val="000000"/>
        </w:rPr>
        <w:t>FAZ</w:t>
      </w:r>
      <w:r>
        <w:rPr>
          <w:rStyle w:val="Forte"/>
          <w:rFonts w:ascii="Arial" w:hAnsi="Arial" w:cs="Arial"/>
          <w:b w:val="0"/>
          <w:color w:val="000000"/>
        </w:rPr>
        <w:t xml:space="preserve"> saber que a Câmara Municipal </w:t>
      </w:r>
      <w:r w:rsidRPr="0097647E">
        <w:rPr>
          <w:rStyle w:val="Forte"/>
          <w:rFonts w:ascii="Arial" w:hAnsi="Arial" w:cs="Arial"/>
          <w:color w:val="000000"/>
        </w:rPr>
        <w:t>APROVOU</w:t>
      </w:r>
      <w:r>
        <w:rPr>
          <w:rStyle w:val="Forte"/>
          <w:rFonts w:ascii="Arial" w:hAnsi="Arial" w:cs="Arial"/>
          <w:b w:val="0"/>
          <w:color w:val="000000"/>
        </w:rPr>
        <w:t xml:space="preserve"> e eu </w:t>
      </w:r>
      <w:r w:rsidRPr="0097647E">
        <w:rPr>
          <w:rStyle w:val="Forte"/>
          <w:rFonts w:ascii="Arial" w:hAnsi="Arial" w:cs="Arial"/>
          <w:color w:val="000000"/>
        </w:rPr>
        <w:t>SANCIONO</w:t>
      </w:r>
      <w:r>
        <w:rPr>
          <w:rStyle w:val="Forte"/>
          <w:rFonts w:ascii="Arial" w:hAnsi="Arial" w:cs="Arial"/>
          <w:b w:val="0"/>
          <w:color w:val="000000"/>
        </w:rPr>
        <w:t xml:space="preserve"> a seguinte </w:t>
      </w:r>
      <w:r w:rsidRPr="0097647E">
        <w:rPr>
          <w:rStyle w:val="Forte"/>
          <w:rFonts w:ascii="Arial" w:hAnsi="Arial" w:cs="Arial"/>
          <w:color w:val="000000"/>
        </w:rPr>
        <w:t>LEI</w:t>
      </w:r>
      <w:r>
        <w:rPr>
          <w:rStyle w:val="Forte"/>
          <w:rFonts w:ascii="Arial" w:hAnsi="Arial" w:cs="Arial"/>
          <w:b w:val="0"/>
          <w:color w:val="000000"/>
        </w:rPr>
        <w:t>.</w:t>
      </w:r>
    </w:p>
    <w:p w14:paraId="74EF4B0E" w14:textId="77777777" w:rsidR="00F71B2F" w:rsidRDefault="00F71B2F" w:rsidP="0029360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4B4A48B6" w14:textId="1B206BDA" w:rsidR="00F71B2F" w:rsidRDefault="005F172F" w:rsidP="0029360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83301">
        <w:rPr>
          <w:rFonts w:ascii="Arial" w:hAnsi="Arial" w:cs="Arial"/>
          <w:b/>
          <w:sz w:val="24"/>
          <w:szCs w:val="24"/>
        </w:rPr>
        <w:t>Art. 1º</w:t>
      </w:r>
      <w:r w:rsidR="003F623D">
        <w:rPr>
          <w:rFonts w:ascii="Arial" w:hAnsi="Arial" w:cs="Arial"/>
          <w:b/>
          <w:sz w:val="24"/>
          <w:szCs w:val="24"/>
        </w:rPr>
        <w:t xml:space="preserve"> </w:t>
      </w:r>
      <w:r w:rsidR="00293602">
        <w:rPr>
          <w:rFonts w:ascii="Arial" w:hAnsi="Arial" w:cs="Arial"/>
          <w:b/>
          <w:sz w:val="24"/>
          <w:szCs w:val="24"/>
        </w:rPr>
        <w:t xml:space="preserve">- </w:t>
      </w:r>
      <w:r w:rsidRPr="00383301">
        <w:rPr>
          <w:rFonts w:ascii="Arial" w:hAnsi="Arial" w:cs="Arial"/>
          <w:sz w:val="24"/>
          <w:szCs w:val="24"/>
        </w:rPr>
        <w:t>Fica</w:t>
      </w:r>
      <w:r w:rsidR="00F71B2F">
        <w:rPr>
          <w:rFonts w:ascii="Arial" w:hAnsi="Arial" w:cs="Arial"/>
          <w:sz w:val="24"/>
          <w:szCs w:val="24"/>
        </w:rPr>
        <w:t>m</w:t>
      </w:r>
      <w:r w:rsidRPr="00383301">
        <w:rPr>
          <w:rFonts w:ascii="Arial" w:hAnsi="Arial" w:cs="Arial"/>
          <w:sz w:val="24"/>
          <w:szCs w:val="24"/>
        </w:rPr>
        <w:t xml:space="preserve"> in</w:t>
      </w:r>
      <w:r w:rsidR="00F71B2F">
        <w:rPr>
          <w:rFonts w:ascii="Arial" w:hAnsi="Arial" w:cs="Arial"/>
          <w:sz w:val="24"/>
          <w:szCs w:val="24"/>
        </w:rPr>
        <w:t>tegralmente revogados os artigos 2º, inciso XVIII, artigo 4º, § 2º e artigo 10, “</w:t>
      </w:r>
      <w:r w:rsidR="00F71B2F" w:rsidRPr="00F71B2F">
        <w:rPr>
          <w:rFonts w:ascii="Arial" w:hAnsi="Arial" w:cs="Arial"/>
          <w:i/>
          <w:sz w:val="24"/>
          <w:szCs w:val="24"/>
        </w:rPr>
        <w:t>caput</w:t>
      </w:r>
      <w:r w:rsidR="00F71B2F">
        <w:rPr>
          <w:rFonts w:ascii="Arial" w:hAnsi="Arial" w:cs="Arial"/>
          <w:sz w:val="24"/>
          <w:szCs w:val="24"/>
        </w:rPr>
        <w:t>” e seu § 1º, todos da Lei Municipal nº 403 de 25 de julho de 2011.</w:t>
      </w:r>
    </w:p>
    <w:p w14:paraId="7FA8BE92" w14:textId="195519A1" w:rsidR="009E0FAF" w:rsidRDefault="009E0FAF" w:rsidP="00D655DF">
      <w:pPr>
        <w:pStyle w:val="NormalWeb"/>
        <w:spacing w:before="0" w:beforeAutospacing="0" w:after="15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9E0FAF">
        <w:rPr>
          <w:rFonts w:ascii="Arial" w:hAnsi="Arial" w:cs="Arial"/>
          <w:b/>
          <w:color w:val="000000" w:themeColor="text1"/>
        </w:rPr>
        <w:t xml:space="preserve">Art. </w:t>
      </w:r>
      <w:r w:rsidR="00F71B2F">
        <w:rPr>
          <w:rFonts w:ascii="Arial" w:hAnsi="Arial" w:cs="Arial"/>
          <w:b/>
          <w:color w:val="000000" w:themeColor="text1"/>
        </w:rPr>
        <w:t>2</w:t>
      </w:r>
      <w:r w:rsidRPr="009E0FAF">
        <w:rPr>
          <w:rFonts w:ascii="Arial" w:hAnsi="Arial" w:cs="Arial"/>
          <w:b/>
          <w:color w:val="000000" w:themeColor="text1"/>
        </w:rPr>
        <w:t>º</w:t>
      </w:r>
      <w:r w:rsidRPr="009E0FAF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- </w:t>
      </w:r>
      <w:r w:rsidRPr="009E0FAF">
        <w:rPr>
          <w:rFonts w:ascii="Arial" w:hAnsi="Arial" w:cs="Arial"/>
          <w:color w:val="000000" w:themeColor="text1"/>
        </w:rPr>
        <w:t>Esta Lei entra</w:t>
      </w:r>
      <w:r w:rsidR="00690CC1">
        <w:rPr>
          <w:rFonts w:ascii="Arial" w:hAnsi="Arial" w:cs="Arial"/>
          <w:color w:val="000000" w:themeColor="text1"/>
        </w:rPr>
        <w:t>rá</w:t>
      </w:r>
      <w:r w:rsidRPr="009E0FAF">
        <w:rPr>
          <w:rFonts w:ascii="Arial" w:hAnsi="Arial" w:cs="Arial"/>
          <w:color w:val="000000" w:themeColor="text1"/>
        </w:rPr>
        <w:t xml:space="preserve"> em vigor na data de sua publicação.</w:t>
      </w:r>
    </w:p>
    <w:p w14:paraId="5EEE0306" w14:textId="00E638DF" w:rsidR="006D1236" w:rsidRDefault="009E0FAF" w:rsidP="00D655DF">
      <w:pPr>
        <w:pStyle w:val="NormalWeb"/>
        <w:spacing w:before="0" w:beforeAutospacing="0" w:after="150" w:afterAutospacing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A</w:t>
      </w:r>
      <w:r w:rsidR="006D1236">
        <w:rPr>
          <w:rFonts w:ascii="Arial" w:hAnsi="Arial" w:cs="Arial"/>
          <w:b/>
          <w:color w:val="000000" w:themeColor="text1"/>
        </w:rPr>
        <w:t>rt</w:t>
      </w:r>
      <w:r>
        <w:rPr>
          <w:rFonts w:ascii="Arial" w:hAnsi="Arial" w:cs="Arial"/>
          <w:b/>
          <w:color w:val="000000" w:themeColor="text1"/>
        </w:rPr>
        <w:t xml:space="preserve">. </w:t>
      </w:r>
      <w:r w:rsidR="00F71B2F">
        <w:rPr>
          <w:rFonts w:ascii="Arial" w:hAnsi="Arial" w:cs="Arial"/>
          <w:b/>
          <w:color w:val="000000" w:themeColor="text1"/>
        </w:rPr>
        <w:t>3º</w:t>
      </w:r>
      <w:r>
        <w:rPr>
          <w:rFonts w:ascii="Arial" w:hAnsi="Arial" w:cs="Arial"/>
          <w:b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- Esta Lei será publica</w:t>
      </w:r>
      <w:r w:rsidR="00A36014">
        <w:rPr>
          <w:rFonts w:ascii="Arial" w:hAnsi="Arial" w:cs="Arial"/>
          <w:color w:val="000000" w:themeColor="text1"/>
        </w:rPr>
        <w:t>da</w:t>
      </w:r>
      <w:r>
        <w:rPr>
          <w:rFonts w:ascii="Arial" w:hAnsi="Arial" w:cs="Arial"/>
          <w:color w:val="000000" w:themeColor="text1"/>
        </w:rPr>
        <w:t xml:space="preserve"> por </w:t>
      </w:r>
      <w:r w:rsidR="006D1236">
        <w:rPr>
          <w:rFonts w:ascii="Arial" w:hAnsi="Arial" w:cs="Arial"/>
          <w:color w:val="000000" w:themeColor="text1"/>
        </w:rPr>
        <w:t>D</w:t>
      </w:r>
      <w:r>
        <w:rPr>
          <w:rFonts w:ascii="Arial" w:hAnsi="Arial" w:cs="Arial"/>
          <w:color w:val="000000" w:themeColor="text1"/>
        </w:rPr>
        <w:t xml:space="preserve">ecreto </w:t>
      </w:r>
      <w:r w:rsidR="006D1236">
        <w:rPr>
          <w:rFonts w:ascii="Arial" w:hAnsi="Arial" w:cs="Arial"/>
          <w:color w:val="000000" w:themeColor="text1"/>
        </w:rPr>
        <w:t>Mu</w:t>
      </w:r>
      <w:r>
        <w:rPr>
          <w:rFonts w:ascii="Arial" w:hAnsi="Arial" w:cs="Arial"/>
          <w:color w:val="000000" w:themeColor="text1"/>
        </w:rPr>
        <w:t>n</w:t>
      </w:r>
      <w:r w:rsidR="006D1236">
        <w:rPr>
          <w:rFonts w:ascii="Arial" w:hAnsi="Arial" w:cs="Arial"/>
          <w:color w:val="000000" w:themeColor="text1"/>
        </w:rPr>
        <w:t>i</w:t>
      </w:r>
      <w:r>
        <w:rPr>
          <w:rFonts w:ascii="Arial" w:hAnsi="Arial" w:cs="Arial"/>
          <w:color w:val="000000" w:themeColor="text1"/>
        </w:rPr>
        <w:t>cipal</w:t>
      </w:r>
      <w:r w:rsidR="006D1236">
        <w:rPr>
          <w:rFonts w:ascii="Arial" w:hAnsi="Arial" w:cs="Arial"/>
          <w:color w:val="000000" w:themeColor="text1"/>
        </w:rPr>
        <w:t xml:space="preserve"> no que couber.</w:t>
      </w:r>
    </w:p>
    <w:p w14:paraId="31A11054" w14:textId="1E1F9FF7" w:rsidR="00A36014" w:rsidRDefault="009E0FAF" w:rsidP="00D655DF">
      <w:pPr>
        <w:pStyle w:val="NormalWeb"/>
        <w:spacing w:before="0" w:beforeAutospacing="0" w:after="15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6D1236">
        <w:rPr>
          <w:rFonts w:ascii="Arial" w:hAnsi="Arial" w:cs="Arial"/>
          <w:b/>
          <w:color w:val="000000" w:themeColor="text1"/>
        </w:rPr>
        <w:t xml:space="preserve"> </w:t>
      </w:r>
      <w:r w:rsidR="00A36014">
        <w:rPr>
          <w:rFonts w:ascii="Arial" w:hAnsi="Arial" w:cs="Arial"/>
          <w:color w:val="000000" w:themeColor="text1"/>
        </w:rPr>
        <w:t xml:space="preserve">Gabinete do Prefeito do Município de Acrelândia/AC, </w:t>
      </w:r>
      <w:r w:rsidR="00F71B2F">
        <w:rPr>
          <w:rFonts w:ascii="Arial" w:hAnsi="Arial" w:cs="Arial"/>
          <w:color w:val="000000" w:themeColor="text1"/>
        </w:rPr>
        <w:t>15</w:t>
      </w:r>
      <w:r w:rsidR="00A36014">
        <w:rPr>
          <w:rFonts w:ascii="Arial" w:hAnsi="Arial" w:cs="Arial"/>
          <w:color w:val="000000" w:themeColor="text1"/>
        </w:rPr>
        <w:t xml:space="preserve"> de </w:t>
      </w:r>
      <w:r w:rsidR="00F71B2F">
        <w:rPr>
          <w:rFonts w:ascii="Arial" w:hAnsi="Arial" w:cs="Arial"/>
          <w:color w:val="000000" w:themeColor="text1"/>
        </w:rPr>
        <w:t xml:space="preserve">janeiro </w:t>
      </w:r>
      <w:r w:rsidR="00A36014">
        <w:rPr>
          <w:rFonts w:ascii="Arial" w:hAnsi="Arial" w:cs="Arial"/>
          <w:color w:val="000000" w:themeColor="text1"/>
        </w:rPr>
        <w:t>de 202</w:t>
      </w:r>
      <w:r w:rsidR="00F71B2F">
        <w:rPr>
          <w:rFonts w:ascii="Arial" w:hAnsi="Arial" w:cs="Arial"/>
          <w:color w:val="000000" w:themeColor="text1"/>
        </w:rPr>
        <w:t>4</w:t>
      </w:r>
      <w:r w:rsidR="00A36014">
        <w:rPr>
          <w:rFonts w:ascii="Arial" w:hAnsi="Arial" w:cs="Arial"/>
          <w:color w:val="000000" w:themeColor="text1"/>
        </w:rPr>
        <w:t>.</w:t>
      </w:r>
    </w:p>
    <w:p w14:paraId="5B3EDAE4" w14:textId="77777777" w:rsidR="00847D3F" w:rsidRPr="009E0FAF" w:rsidRDefault="00847D3F" w:rsidP="00D655DF">
      <w:pPr>
        <w:pStyle w:val="NormalWeb"/>
        <w:spacing w:before="0" w:beforeAutospacing="0" w:after="150" w:afterAutospacing="0" w:line="360" w:lineRule="auto"/>
        <w:jc w:val="both"/>
        <w:rPr>
          <w:rFonts w:ascii="Arial" w:hAnsi="Arial" w:cs="Arial"/>
          <w:color w:val="000000" w:themeColor="text1"/>
        </w:rPr>
      </w:pPr>
    </w:p>
    <w:p w14:paraId="325BE254" w14:textId="07E8888A" w:rsidR="00A36014" w:rsidRDefault="00A36014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A1595B1" w14:textId="428D857E" w:rsidR="00355020" w:rsidRDefault="0002368A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Olavo Francelino de Rezende</w:t>
      </w:r>
    </w:p>
    <w:p w14:paraId="79A495BB" w14:textId="79825931" w:rsidR="005577FB" w:rsidRDefault="0002368A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Prefeito Municipal </w:t>
      </w:r>
    </w:p>
    <w:p w14:paraId="18A4A091" w14:textId="7EB0A693" w:rsidR="00EB3260" w:rsidRDefault="00EB3260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59F355AE" w14:textId="672ACCD9" w:rsidR="00EB3260" w:rsidRDefault="00EB3260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70019C76" w14:textId="306AE7AC" w:rsidR="00EB3260" w:rsidRDefault="00EB3260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10468F26" w14:textId="7DEE5A3A" w:rsidR="0098565F" w:rsidRDefault="0098565F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3C085077" w14:textId="2603C690" w:rsidR="0098565F" w:rsidRDefault="0098565F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79E55A46" w14:textId="46FFAF68" w:rsidR="0098565F" w:rsidRDefault="0098565F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59F8F655" w14:textId="3F0EF4A5" w:rsidR="007E7268" w:rsidRDefault="007E7268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3BCC28A5" w14:textId="77777777" w:rsidR="007E7268" w:rsidRDefault="007E7268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06EF66B0" w14:textId="29432C48" w:rsidR="00EB3260" w:rsidRDefault="00EB3260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9096"/>
      </w:tblGrid>
      <w:tr w:rsidR="00FB66B4" w14:paraId="6BF9371E" w14:textId="77777777" w:rsidTr="007E7268">
        <w:tc>
          <w:tcPr>
            <w:tcW w:w="9214" w:type="dxa"/>
            <w:shd w:val="clear" w:color="auto" w:fill="D9D9D9" w:themeFill="background1" w:themeFillShade="D9"/>
          </w:tcPr>
          <w:p w14:paraId="6290E6F5" w14:textId="35F6D738" w:rsidR="00FB66B4" w:rsidRDefault="00FB66B4" w:rsidP="00FB66B4">
            <w:pPr>
              <w:pStyle w:val="NormalWeb"/>
              <w:spacing w:before="0" w:beforeAutospacing="0" w:after="150" w:afterAutospacing="0"/>
              <w:jc w:val="both"/>
              <w:rPr>
                <w:rFonts w:ascii="Arial" w:hAnsi="Arial" w:cs="Arial"/>
                <w:b/>
                <w:color w:val="000000"/>
              </w:rPr>
            </w:pPr>
            <w:r w:rsidRPr="007F446B">
              <w:rPr>
                <w:rFonts w:ascii="Arial" w:hAnsi="Arial" w:cs="Arial"/>
                <w:b/>
                <w:color w:val="000000"/>
              </w:rPr>
              <w:lastRenderedPageBreak/>
              <w:t>Excelentíssimo Senhor Presidente e demais Vereadores que compõem o Poder Legislativo do Município de Acrelândia/AC.</w:t>
            </w:r>
          </w:p>
        </w:tc>
      </w:tr>
    </w:tbl>
    <w:p w14:paraId="46768513" w14:textId="77777777" w:rsidR="006F3A60" w:rsidRDefault="007F446B" w:rsidP="007F446B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6131CF">
        <w:rPr>
          <w:rFonts w:ascii="Arial" w:hAnsi="Arial" w:cs="Arial"/>
          <w:color w:val="000000"/>
        </w:rPr>
        <w:t>O presente Projeto de Lei</w:t>
      </w:r>
      <w:r w:rsidR="001C55F2">
        <w:rPr>
          <w:rFonts w:ascii="Arial" w:hAnsi="Arial" w:cs="Arial"/>
          <w:color w:val="000000"/>
        </w:rPr>
        <w:t>,</w:t>
      </w:r>
      <w:r w:rsidRPr="006131CF">
        <w:rPr>
          <w:rFonts w:ascii="Arial" w:hAnsi="Arial" w:cs="Arial"/>
          <w:color w:val="000000"/>
        </w:rPr>
        <w:t xml:space="preserve"> visa receber autorização </w:t>
      </w:r>
      <w:r>
        <w:rPr>
          <w:rFonts w:ascii="Arial" w:hAnsi="Arial" w:cs="Arial"/>
          <w:color w:val="000000"/>
        </w:rPr>
        <w:t>deste Poder L</w:t>
      </w:r>
      <w:r w:rsidR="005577FB">
        <w:rPr>
          <w:rFonts w:ascii="Arial" w:hAnsi="Arial" w:cs="Arial"/>
          <w:color w:val="000000"/>
        </w:rPr>
        <w:t>egislativo</w:t>
      </w:r>
      <w:r w:rsidRPr="006131CF">
        <w:rPr>
          <w:rFonts w:ascii="Arial" w:hAnsi="Arial" w:cs="Arial"/>
          <w:color w:val="000000"/>
        </w:rPr>
        <w:t xml:space="preserve"> </w:t>
      </w:r>
      <w:r w:rsidR="00061096">
        <w:rPr>
          <w:rFonts w:ascii="Arial" w:hAnsi="Arial" w:cs="Arial"/>
          <w:color w:val="000000"/>
        </w:rPr>
        <w:t>Municipal</w:t>
      </w:r>
      <w:r w:rsidR="001C55F2">
        <w:rPr>
          <w:rFonts w:ascii="Arial" w:hAnsi="Arial" w:cs="Arial"/>
          <w:color w:val="000000"/>
        </w:rPr>
        <w:t>,</w:t>
      </w:r>
      <w:r w:rsidR="00061096">
        <w:rPr>
          <w:rFonts w:ascii="Arial" w:hAnsi="Arial" w:cs="Arial"/>
          <w:color w:val="000000"/>
        </w:rPr>
        <w:t xml:space="preserve"> </w:t>
      </w:r>
      <w:r w:rsidRPr="006131CF">
        <w:rPr>
          <w:rFonts w:ascii="Arial" w:hAnsi="Arial" w:cs="Arial"/>
          <w:color w:val="000000"/>
        </w:rPr>
        <w:t>para</w:t>
      </w:r>
      <w:r w:rsidR="006036DE">
        <w:rPr>
          <w:rFonts w:ascii="Arial" w:hAnsi="Arial" w:cs="Arial"/>
          <w:color w:val="000000"/>
        </w:rPr>
        <w:t xml:space="preserve"> </w:t>
      </w:r>
      <w:r w:rsidR="006F3A60">
        <w:rPr>
          <w:rFonts w:ascii="Arial" w:hAnsi="Arial" w:cs="Arial"/>
          <w:color w:val="000000"/>
        </w:rPr>
        <w:t>a revogação integral dos arts. 2º, XVIII, art. 4º, § 2º e dos art. 10, “caput”, bem como seu § 1º, todos da Lei Municipal nº 403 de 25 de julho de 2011.</w:t>
      </w:r>
    </w:p>
    <w:p w14:paraId="547C8B31" w14:textId="2B23D59C" w:rsidR="006F3A60" w:rsidRDefault="006F3A60" w:rsidP="001F5955">
      <w:pPr>
        <w:autoSpaceDE w:val="0"/>
        <w:autoSpaceDN w:val="0"/>
        <w:adjustRightInd w:val="0"/>
        <w:spacing w:after="0" w:line="360" w:lineRule="auto"/>
        <w:ind w:firstLine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Mormente, esclarecemos que, este Projeto de Lei Municipal</w:t>
      </w:r>
      <w:r w:rsidR="009A6102">
        <w:rPr>
          <w:rFonts w:ascii="Arial" w:hAnsi="Arial" w:cs="Arial"/>
          <w:sz w:val="24"/>
          <w:szCs w:val="24"/>
        </w:rPr>
        <w:t xml:space="preserve"> reverte-se para atender a recomendação do Ministério Público Estadual – Promotoria de Justiça Cumulativa de Acrelândia/ PJC/ACREL, consoante </w:t>
      </w:r>
      <w:r w:rsidR="00435EB7">
        <w:rPr>
          <w:rFonts w:ascii="Arial" w:hAnsi="Arial" w:cs="Arial"/>
          <w:sz w:val="24"/>
          <w:szCs w:val="24"/>
        </w:rPr>
        <w:t>P</w:t>
      </w:r>
      <w:r w:rsidR="009A6102">
        <w:rPr>
          <w:rFonts w:ascii="Arial" w:hAnsi="Arial" w:cs="Arial"/>
          <w:sz w:val="24"/>
          <w:szCs w:val="24"/>
        </w:rPr>
        <w:t xml:space="preserve">rocedimento </w:t>
      </w:r>
      <w:r w:rsidR="00435EB7">
        <w:rPr>
          <w:rFonts w:ascii="Arial" w:hAnsi="Arial" w:cs="Arial"/>
          <w:sz w:val="24"/>
          <w:szCs w:val="24"/>
        </w:rPr>
        <w:t>A</w:t>
      </w:r>
      <w:r w:rsidR="009A6102">
        <w:rPr>
          <w:rFonts w:ascii="Arial" w:hAnsi="Arial" w:cs="Arial"/>
          <w:sz w:val="24"/>
          <w:szCs w:val="24"/>
        </w:rPr>
        <w:t>dministrativo – MP nº 09.2022.00000080-5.</w:t>
      </w:r>
    </w:p>
    <w:p w14:paraId="7C9632C9" w14:textId="36D8305A" w:rsidR="009A6102" w:rsidRDefault="009A6102" w:rsidP="001F5955">
      <w:pPr>
        <w:autoSpaceDE w:val="0"/>
        <w:autoSpaceDN w:val="0"/>
        <w:adjustRightInd w:val="0"/>
        <w:spacing w:after="0" w:line="360" w:lineRule="auto"/>
        <w:ind w:firstLine="1440"/>
        <w:jc w:val="both"/>
        <w:rPr>
          <w:rFonts w:ascii="Arial" w:hAnsi="Arial" w:cs="Arial"/>
          <w:sz w:val="24"/>
          <w:szCs w:val="24"/>
        </w:rPr>
      </w:pPr>
      <w:r w:rsidRPr="00555FA6">
        <w:rPr>
          <w:rFonts w:ascii="Arial" w:hAnsi="Arial" w:cs="Arial"/>
          <w:i/>
          <w:sz w:val="24"/>
          <w:szCs w:val="24"/>
        </w:rPr>
        <w:t>Prima facie</w:t>
      </w:r>
      <w:r>
        <w:rPr>
          <w:rFonts w:ascii="Arial" w:hAnsi="Arial" w:cs="Arial"/>
          <w:sz w:val="24"/>
          <w:szCs w:val="24"/>
        </w:rPr>
        <w:t>, o art. 37, “</w:t>
      </w:r>
      <w:r w:rsidRPr="00555FA6">
        <w:rPr>
          <w:rFonts w:ascii="Arial" w:hAnsi="Arial" w:cs="Arial"/>
          <w:i/>
          <w:sz w:val="24"/>
          <w:szCs w:val="24"/>
        </w:rPr>
        <w:t>caput</w:t>
      </w:r>
      <w:r>
        <w:rPr>
          <w:rFonts w:ascii="Arial" w:hAnsi="Arial" w:cs="Arial"/>
          <w:sz w:val="24"/>
          <w:szCs w:val="24"/>
        </w:rPr>
        <w:t xml:space="preserve">” da CRFB/88, estabelece os requisitos norteadores que permeiam a </w:t>
      </w:r>
      <w:r w:rsidR="00555FA6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dministração </w:t>
      </w:r>
      <w:r w:rsidR="00555FA6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 xml:space="preserve">ública, os quais condicionam o padrão que </w:t>
      </w:r>
      <w:r w:rsidR="00555FA6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>s órgãos administrativos devem seguir impondo ao Gestor Público que só pode fazer aquilo que a lei autoriza.</w:t>
      </w:r>
    </w:p>
    <w:p w14:paraId="6FDE4197" w14:textId="336E3CF7" w:rsidR="006F3A60" w:rsidRDefault="0021524C" w:rsidP="001F5955">
      <w:pPr>
        <w:autoSpaceDE w:val="0"/>
        <w:autoSpaceDN w:val="0"/>
        <w:adjustRightInd w:val="0"/>
        <w:spacing w:after="0" w:line="360" w:lineRule="auto"/>
        <w:ind w:firstLine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Notadamente, a</w:t>
      </w:r>
      <w:r w:rsidRPr="0021524C">
        <w:rPr>
          <w:rFonts w:ascii="Arial" w:hAnsi="Arial" w:cs="Arial"/>
          <w:sz w:val="24"/>
          <w:szCs w:val="24"/>
        </w:rPr>
        <w:t xml:space="preserve"> Administração Pública está subordinada aos princípios </w:t>
      </w:r>
      <w:r>
        <w:rPr>
          <w:rFonts w:ascii="Arial" w:hAnsi="Arial" w:cs="Arial"/>
          <w:sz w:val="24"/>
          <w:szCs w:val="24"/>
        </w:rPr>
        <w:t xml:space="preserve">que o rege, a luz do </w:t>
      </w:r>
      <w:r w:rsidRPr="0021524C">
        <w:rPr>
          <w:rFonts w:ascii="Arial" w:hAnsi="Arial" w:cs="Arial"/>
          <w:sz w:val="24"/>
          <w:szCs w:val="24"/>
        </w:rPr>
        <w:t>Direito Administrativo</w:t>
      </w:r>
      <w:r>
        <w:rPr>
          <w:rFonts w:ascii="Arial" w:hAnsi="Arial" w:cs="Arial"/>
          <w:sz w:val="24"/>
          <w:szCs w:val="24"/>
        </w:rPr>
        <w:t>,</w:t>
      </w:r>
      <w:r w:rsidRPr="0021524C">
        <w:rPr>
          <w:rFonts w:ascii="Arial" w:hAnsi="Arial" w:cs="Arial"/>
          <w:sz w:val="24"/>
          <w:szCs w:val="24"/>
        </w:rPr>
        <w:t xml:space="preserve"> os princípios básicos instituídos no art</w:t>
      </w:r>
      <w:r>
        <w:rPr>
          <w:rFonts w:ascii="Arial" w:hAnsi="Arial" w:cs="Arial"/>
          <w:sz w:val="24"/>
          <w:szCs w:val="24"/>
        </w:rPr>
        <w:t>.</w:t>
      </w:r>
      <w:r w:rsidRPr="0021524C">
        <w:rPr>
          <w:rFonts w:ascii="Arial" w:hAnsi="Arial" w:cs="Arial"/>
          <w:sz w:val="24"/>
          <w:szCs w:val="24"/>
        </w:rPr>
        <w:t xml:space="preserve"> 37, </w:t>
      </w:r>
      <w:r>
        <w:rPr>
          <w:rFonts w:ascii="Arial" w:hAnsi="Arial" w:cs="Arial"/>
          <w:sz w:val="24"/>
          <w:szCs w:val="24"/>
        </w:rPr>
        <w:t>“</w:t>
      </w:r>
      <w:r w:rsidRPr="0021524C">
        <w:rPr>
          <w:rFonts w:ascii="Arial" w:hAnsi="Arial" w:cs="Arial"/>
          <w:i/>
          <w:sz w:val="24"/>
          <w:szCs w:val="24"/>
        </w:rPr>
        <w:t>caput</w:t>
      </w:r>
      <w:r>
        <w:rPr>
          <w:rFonts w:ascii="Arial" w:hAnsi="Arial" w:cs="Arial"/>
          <w:sz w:val="24"/>
          <w:szCs w:val="24"/>
        </w:rPr>
        <w:t xml:space="preserve">” </w:t>
      </w:r>
      <w:r w:rsidRPr="0021524C">
        <w:rPr>
          <w:rFonts w:ascii="Arial" w:hAnsi="Arial" w:cs="Arial"/>
          <w:sz w:val="24"/>
          <w:szCs w:val="24"/>
        </w:rPr>
        <w:t>da CR</w:t>
      </w:r>
      <w:r>
        <w:rPr>
          <w:rFonts w:ascii="Arial" w:hAnsi="Arial" w:cs="Arial"/>
          <w:sz w:val="24"/>
          <w:szCs w:val="24"/>
        </w:rPr>
        <w:t>FB/88</w:t>
      </w:r>
      <w:r w:rsidRPr="0021524C">
        <w:rPr>
          <w:rFonts w:ascii="Arial" w:hAnsi="Arial" w:cs="Arial"/>
          <w:sz w:val="24"/>
          <w:szCs w:val="24"/>
        </w:rPr>
        <w:t>, a</w:t>
      </w:r>
      <w:r>
        <w:rPr>
          <w:rFonts w:ascii="Arial" w:hAnsi="Arial" w:cs="Arial"/>
          <w:sz w:val="24"/>
          <w:szCs w:val="24"/>
        </w:rPr>
        <w:t xml:space="preserve">presentam a obrigatoriedade a total observância à </w:t>
      </w:r>
      <w:r w:rsidRPr="0021524C">
        <w:rPr>
          <w:rFonts w:ascii="Arial" w:hAnsi="Arial" w:cs="Arial"/>
          <w:sz w:val="24"/>
          <w:szCs w:val="24"/>
        </w:rPr>
        <w:t>legalidade, impessoalidade, moralidade, publicidade e eficiência.</w:t>
      </w:r>
    </w:p>
    <w:p w14:paraId="27259AE3" w14:textId="43F9365B" w:rsidR="005D73A4" w:rsidRDefault="005D73A4" w:rsidP="001F5955">
      <w:pPr>
        <w:autoSpaceDE w:val="0"/>
        <w:autoSpaceDN w:val="0"/>
        <w:adjustRightInd w:val="0"/>
        <w:spacing w:after="0" w:line="360" w:lineRule="auto"/>
        <w:ind w:firstLine="1440"/>
        <w:jc w:val="both"/>
        <w:rPr>
          <w:rFonts w:ascii="Arial" w:hAnsi="Arial" w:cs="Arial"/>
          <w:sz w:val="24"/>
          <w:szCs w:val="24"/>
        </w:rPr>
      </w:pPr>
      <w:r w:rsidRPr="005D73A4">
        <w:rPr>
          <w:rFonts w:ascii="Arial" w:hAnsi="Arial" w:cs="Arial"/>
          <w:sz w:val="24"/>
          <w:szCs w:val="24"/>
        </w:rPr>
        <w:t xml:space="preserve">Por </w:t>
      </w:r>
      <w:r>
        <w:rPr>
          <w:rFonts w:ascii="Arial" w:hAnsi="Arial" w:cs="Arial"/>
          <w:sz w:val="24"/>
          <w:szCs w:val="24"/>
        </w:rPr>
        <w:t xml:space="preserve">conseguinte, </w:t>
      </w:r>
      <w:r w:rsidRPr="005D73A4">
        <w:rPr>
          <w:rFonts w:ascii="Arial" w:hAnsi="Arial" w:cs="Arial"/>
          <w:sz w:val="24"/>
          <w:szCs w:val="24"/>
        </w:rPr>
        <w:t xml:space="preserve">convém </w:t>
      </w:r>
      <w:r>
        <w:rPr>
          <w:rFonts w:ascii="Arial" w:hAnsi="Arial" w:cs="Arial"/>
          <w:sz w:val="24"/>
          <w:szCs w:val="24"/>
        </w:rPr>
        <w:t xml:space="preserve">esclarecer </w:t>
      </w:r>
      <w:r w:rsidRPr="005D73A4">
        <w:rPr>
          <w:rFonts w:ascii="Arial" w:hAnsi="Arial" w:cs="Arial"/>
          <w:sz w:val="24"/>
          <w:szCs w:val="24"/>
        </w:rPr>
        <w:t>que a não</w:t>
      </w:r>
      <w:r>
        <w:rPr>
          <w:rFonts w:ascii="Arial" w:hAnsi="Arial" w:cs="Arial"/>
          <w:sz w:val="24"/>
          <w:szCs w:val="24"/>
        </w:rPr>
        <w:t xml:space="preserve"> </w:t>
      </w:r>
      <w:r w:rsidRPr="005D73A4">
        <w:rPr>
          <w:rFonts w:ascii="Arial" w:hAnsi="Arial" w:cs="Arial"/>
          <w:sz w:val="24"/>
          <w:szCs w:val="24"/>
        </w:rPr>
        <w:t xml:space="preserve">observância de qualquer dos princípios </w:t>
      </w:r>
      <w:r>
        <w:rPr>
          <w:rFonts w:ascii="Arial" w:hAnsi="Arial" w:cs="Arial"/>
          <w:sz w:val="24"/>
          <w:szCs w:val="24"/>
        </w:rPr>
        <w:t xml:space="preserve">que regem </w:t>
      </w:r>
      <w:r w:rsidRPr="005D73A4">
        <w:rPr>
          <w:rFonts w:ascii="Arial" w:hAnsi="Arial" w:cs="Arial"/>
          <w:sz w:val="24"/>
          <w:szCs w:val="24"/>
        </w:rPr>
        <w:t>a Administração Pública pode macular a edição de um ato ou contrato administrativo, tornando-o inválido e incapaz de produzir efeitos jurídicos, o que nos revela a enorme importância do</w:t>
      </w:r>
      <w:r w:rsidR="00245E5D">
        <w:rPr>
          <w:rFonts w:ascii="Arial" w:hAnsi="Arial" w:cs="Arial"/>
          <w:sz w:val="24"/>
          <w:szCs w:val="24"/>
        </w:rPr>
        <w:t xml:space="preserve">s artigos de lei ora revogados, de modo que impossibilitam a progressão vertical vedada pela nossa atual Magna Carta, </w:t>
      </w:r>
      <w:r w:rsidRPr="005D73A4">
        <w:rPr>
          <w:rFonts w:ascii="Arial" w:hAnsi="Arial" w:cs="Arial"/>
          <w:sz w:val="24"/>
          <w:szCs w:val="24"/>
        </w:rPr>
        <w:t>que não pode deixar de ser observado pelo</w:t>
      </w:r>
      <w:r w:rsidR="00245E5D">
        <w:rPr>
          <w:rFonts w:ascii="Arial" w:hAnsi="Arial" w:cs="Arial"/>
          <w:sz w:val="24"/>
          <w:szCs w:val="24"/>
        </w:rPr>
        <w:t xml:space="preserve"> Chefe do Poder Executivo Municipal</w:t>
      </w:r>
      <w:r w:rsidRPr="005D73A4">
        <w:rPr>
          <w:rFonts w:ascii="Arial" w:hAnsi="Arial" w:cs="Arial"/>
          <w:sz w:val="24"/>
          <w:szCs w:val="24"/>
        </w:rPr>
        <w:t>, na interpretação e solução dos conflitos decorrentes de lides que envolvam o Direito Administrativo</w:t>
      </w:r>
      <w:r w:rsidR="00245E5D">
        <w:rPr>
          <w:rFonts w:ascii="Arial" w:hAnsi="Arial" w:cs="Arial"/>
          <w:sz w:val="24"/>
          <w:szCs w:val="24"/>
        </w:rPr>
        <w:t xml:space="preserve"> ou que violem as normas legais instituídas pelo nosso ordenamento jurídico.</w:t>
      </w:r>
    </w:p>
    <w:p w14:paraId="4AA70C96" w14:textId="4A970892" w:rsidR="00245E5D" w:rsidRPr="005D73A4" w:rsidRDefault="00245E5D" w:rsidP="001F5955">
      <w:pPr>
        <w:autoSpaceDE w:val="0"/>
        <w:autoSpaceDN w:val="0"/>
        <w:adjustRightInd w:val="0"/>
        <w:spacing w:after="0" w:line="360" w:lineRule="auto"/>
        <w:ind w:firstLine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Por sua vez, </w:t>
      </w:r>
      <w:r w:rsidR="003F62C5">
        <w:rPr>
          <w:rFonts w:ascii="Arial" w:hAnsi="Arial" w:cs="Arial"/>
          <w:sz w:val="24"/>
          <w:szCs w:val="24"/>
        </w:rPr>
        <w:t xml:space="preserve">o Supremo Tribunal Federal – STF editou a Súmula Vinculante nº 43, assim transcrita: </w:t>
      </w:r>
      <w:r w:rsidR="003F62C5" w:rsidRPr="003F62C5">
        <w:rPr>
          <w:rFonts w:ascii="Arial" w:hAnsi="Arial" w:cs="Arial"/>
          <w:i/>
          <w:color w:val="212529"/>
          <w:u w:val="single"/>
          <w:shd w:val="clear" w:color="auto" w:fill="FFFFFF"/>
        </w:rPr>
        <w:t xml:space="preserve">É inconstitucional toda modalidade de provimento que </w:t>
      </w:r>
      <w:r w:rsidR="003F62C5" w:rsidRPr="003F62C5">
        <w:rPr>
          <w:rFonts w:ascii="Arial" w:hAnsi="Arial" w:cs="Arial"/>
          <w:i/>
          <w:color w:val="212529"/>
          <w:u w:val="single"/>
          <w:shd w:val="clear" w:color="auto" w:fill="FFFFFF"/>
        </w:rPr>
        <w:lastRenderedPageBreak/>
        <w:t>propicie ao servidor investir-se, sem prévia aprovação em concurso público destinado ao seu provimento, em cargo que não integra a carreira na qual anteriormente investido</w:t>
      </w:r>
      <w:r w:rsidR="003F62C5">
        <w:rPr>
          <w:rFonts w:ascii="Arial" w:hAnsi="Arial" w:cs="Arial"/>
          <w:color w:val="212529"/>
          <w:shd w:val="clear" w:color="auto" w:fill="FFFFFF"/>
        </w:rPr>
        <w:t>. (sic).</w:t>
      </w:r>
    </w:p>
    <w:p w14:paraId="509C67F0" w14:textId="18C67DC4" w:rsidR="005D73A4" w:rsidRDefault="003F62C5" w:rsidP="001F5955">
      <w:pPr>
        <w:autoSpaceDE w:val="0"/>
        <w:autoSpaceDN w:val="0"/>
        <w:adjustRightInd w:val="0"/>
        <w:spacing w:after="0" w:line="360" w:lineRule="auto"/>
        <w:ind w:firstLine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Nessa linha de raciocínio jurídico, em decisão judicial em razão de reclamatória trabalhista, o Juízo Trabalhista da Vara de Plácido de Castro, reconheceu incidentalmente a inconstitucionalidade dos artigos objeto de revogação deste projeto de lei.</w:t>
      </w:r>
    </w:p>
    <w:p w14:paraId="11D3959B" w14:textId="184B4090" w:rsidR="00435EB7" w:rsidRPr="0021524C" w:rsidRDefault="00435EB7" w:rsidP="001F5955">
      <w:pPr>
        <w:autoSpaceDE w:val="0"/>
        <w:autoSpaceDN w:val="0"/>
        <w:adjustRightInd w:val="0"/>
        <w:spacing w:after="0" w:line="360" w:lineRule="auto"/>
        <w:ind w:firstLine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 fim, ressaltamos</w:t>
      </w:r>
      <w:r w:rsidR="006241A1">
        <w:rPr>
          <w:rFonts w:ascii="Arial" w:hAnsi="Arial" w:cs="Arial"/>
          <w:sz w:val="24"/>
          <w:szCs w:val="24"/>
        </w:rPr>
        <w:t xml:space="preserve"> que, a não adoção das medidas ora recomendadas pelo Ministério Público </w:t>
      </w:r>
      <w:r w:rsidR="00137A0A">
        <w:rPr>
          <w:rFonts w:ascii="Arial" w:hAnsi="Arial" w:cs="Arial"/>
          <w:sz w:val="24"/>
          <w:szCs w:val="24"/>
        </w:rPr>
        <w:t xml:space="preserve">do Estado do Acre, </w:t>
      </w:r>
      <w:r w:rsidR="006241A1">
        <w:rPr>
          <w:rFonts w:ascii="Arial" w:hAnsi="Arial" w:cs="Arial"/>
          <w:sz w:val="24"/>
          <w:szCs w:val="24"/>
        </w:rPr>
        <w:t xml:space="preserve">poderá ensejar o ajuizamento de Ação Civil Pública por ato de Improbidade Administrativa em desfavor do </w:t>
      </w:r>
      <w:r w:rsidR="00137A0A">
        <w:rPr>
          <w:rFonts w:ascii="Arial" w:hAnsi="Arial" w:cs="Arial"/>
          <w:sz w:val="24"/>
          <w:szCs w:val="24"/>
        </w:rPr>
        <w:t>C</w:t>
      </w:r>
      <w:r w:rsidR="006241A1">
        <w:rPr>
          <w:rFonts w:ascii="Arial" w:hAnsi="Arial" w:cs="Arial"/>
          <w:sz w:val="24"/>
          <w:szCs w:val="24"/>
        </w:rPr>
        <w:t xml:space="preserve">hefe do Poder Executivo Municipal, por violação aos princípios da legalidade e da eficiência, sem o prejuízo de outras medidas legais cabíveis. </w:t>
      </w:r>
    </w:p>
    <w:p w14:paraId="5CF7AFD3" w14:textId="2DE7A541" w:rsidR="007F446B" w:rsidRPr="004F741C" w:rsidRDefault="007F446B" w:rsidP="007F446B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4F741C">
        <w:rPr>
          <w:rFonts w:ascii="Arial" w:hAnsi="Arial" w:cs="Arial"/>
          <w:b/>
          <w:color w:val="000000"/>
        </w:rPr>
        <w:t>POR TODO O EXPOSTO</w:t>
      </w:r>
      <w:r>
        <w:rPr>
          <w:rFonts w:ascii="Arial" w:hAnsi="Arial" w:cs="Arial"/>
          <w:color w:val="000000"/>
        </w:rPr>
        <w:t xml:space="preserve">, </w:t>
      </w:r>
      <w:r w:rsidRPr="004F741C">
        <w:rPr>
          <w:rFonts w:ascii="Arial" w:hAnsi="Arial" w:cs="Arial"/>
          <w:color w:val="000000"/>
        </w:rPr>
        <w:t xml:space="preserve">e considerando que o </w:t>
      </w:r>
      <w:r w:rsidR="00801F2C">
        <w:rPr>
          <w:rFonts w:ascii="Arial" w:hAnsi="Arial" w:cs="Arial"/>
          <w:color w:val="000000"/>
        </w:rPr>
        <w:t>P</w:t>
      </w:r>
      <w:r w:rsidRPr="004F741C">
        <w:rPr>
          <w:rFonts w:ascii="Arial" w:hAnsi="Arial" w:cs="Arial"/>
          <w:color w:val="000000"/>
        </w:rPr>
        <w:t xml:space="preserve">rojeto </w:t>
      </w:r>
      <w:r w:rsidR="00801F2C">
        <w:rPr>
          <w:rFonts w:ascii="Arial" w:hAnsi="Arial" w:cs="Arial"/>
          <w:color w:val="000000"/>
        </w:rPr>
        <w:t>de Lei Municipal nº____/202</w:t>
      </w:r>
      <w:r w:rsidR="003F62C5">
        <w:rPr>
          <w:rFonts w:ascii="Arial" w:hAnsi="Arial" w:cs="Arial"/>
          <w:color w:val="000000"/>
        </w:rPr>
        <w:t>4</w:t>
      </w:r>
      <w:r w:rsidR="00801F2C">
        <w:rPr>
          <w:rFonts w:ascii="Arial" w:hAnsi="Arial" w:cs="Arial"/>
          <w:color w:val="000000"/>
        </w:rPr>
        <w:t xml:space="preserve">, </w:t>
      </w:r>
      <w:r w:rsidRPr="004F741C">
        <w:rPr>
          <w:rFonts w:ascii="Arial" w:hAnsi="Arial" w:cs="Arial"/>
          <w:color w:val="000000"/>
        </w:rPr>
        <w:t xml:space="preserve">se reveste de grande importância para </w:t>
      </w:r>
      <w:r>
        <w:rPr>
          <w:rFonts w:ascii="Arial" w:hAnsi="Arial" w:cs="Arial"/>
          <w:color w:val="000000"/>
        </w:rPr>
        <w:t>esta municipalidade</w:t>
      </w:r>
      <w:r w:rsidR="001676CB">
        <w:rPr>
          <w:rFonts w:ascii="Arial" w:hAnsi="Arial" w:cs="Arial"/>
          <w:color w:val="000000"/>
        </w:rPr>
        <w:t xml:space="preserve"> bem como para </w:t>
      </w:r>
      <w:r w:rsidR="003F62C5">
        <w:rPr>
          <w:rFonts w:ascii="Arial" w:hAnsi="Arial" w:cs="Arial"/>
          <w:color w:val="000000"/>
        </w:rPr>
        <w:t>atender aos princípios que regem a Administração Pública</w:t>
      </w:r>
      <w:r w:rsidRPr="004F741C">
        <w:rPr>
          <w:rFonts w:ascii="Arial" w:hAnsi="Arial" w:cs="Arial"/>
          <w:color w:val="000000"/>
        </w:rPr>
        <w:t>, solicito que o mesmo seja apreciado em regime de </w:t>
      </w:r>
      <w:r w:rsidRPr="004F741C">
        <w:rPr>
          <w:rStyle w:val="Forte"/>
          <w:rFonts w:ascii="Arial" w:hAnsi="Arial" w:cs="Arial"/>
          <w:color w:val="000000"/>
        </w:rPr>
        <w:t>URGÊNCIA</w:t>
      </w:r>
      <w:r w:rsidRPr="004F741C">
        <w:rPr>
          <w:rFonts w:ascii="Arial" w:hAnsi="Arial" w:cs="Arial"/>
          <w:color w:val="000000"/>
        </w:rPr>
        <w:t xml:space="preserve">, na forma prevista </w:t>
      </w:r>
      <w:r>
        <w:rPr>
          <w:rFonts w:ascii="Arial" w:hAnsi="Arial" w:cs="Arial"/>
          <w:color w:val="000000"/>
        </w:rPr>
        <w:t>n</w:t>
      </w:r>
      <w:r w:rsidRPr="004F741C">
        <w:rPr>
          <w:rFonts w:ascii="Arial" w:hAnsi="Arial" w:cs="Arial"/>
          <w:color w:val="000000"/>
        </w:rPr>
        <w:t>a Lei Orgânica Municipal.</w:t>
      </w:r>
    </w:p>
    <w:p w14:paraId="25210F2A" w14:textId="77777777" w:rsidR="007F446B" w:rsidRDefault="007F446B" w:rsidP="007F446B">
      <w:pPr>
        <w:pStyle w:val="NormalWeb"/>
        <w:spacing w:before="0" w:beforeAutospacing="0" w:after="15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4F741C">
        <w:rPr>
          <w:rFonts w:ascii="Arial" w:hAnsi="Arial" w:cs="Arial"/>
          <w:color w:val="000000"/>
        </w:rPr>
        <w:t>Certo de que esta solicitação será atendida, renovo protestos de estima e especial apreço.</w:t>
      </w:r>
    </w:p>
    <w:p w14:paraId="06BEDD73" w14:textId="13392BE7" w:rsidR="007F446B" w:rsidRDefault="00A55373" w:rsidP="007F446B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Gabinete </w:t>
      </w:r>
      <w:r w:rsidR="00CF638B">
        <w:rPr>
          <w:rFonts w:ascii="Arial" w:hAnsi="Arial" w:cs="Arial"/>
          <w:color w:val="000000"/>
        </w:rPr>
        <w:t>do P</w:t>
      </w:r>
      <w:r>
        <w:rPr>
          <w:rFonts w:ascii="Arial" w:hAnsi="Arial" w:cs="Arial"/>
          <w:color w:val="000000"/>
        </w:rPr>
        <w:t xml:space="preserve">refeito do Município de </w:t>
      </w:r>
      <w:r w:rsidR="006C4713">
        <w:rPr>
          <w:rFonts w:ascii="Arial" w:hAnsi="Arial" w:cs="Arial"/>
          <w:color w:val="000000"/>
        </w:rPr>
        <w:t xml:space="preserve">Acrelândia/AC, </w:t>
      </w:r>
      <w:r w:rsidR="003F62C5">
        <w:rPr>
          <w:rFonts w:ascii="Arial" w:hAnsi="Arial" w:cs="Arial"/>
          <w:color w:val="000000"/>
        </w:rPr>
        <w:t>15</w:t>
      </w:r>
      <w:r w:rsidR="007F446B" w:rsidRPr="003E3C1C">
        <w:rPr>
          <w:rFonts w:ascii="Arial" w:hAnsi="Arial" w:cs="Arial"/>
          <w:color w:val="000000"/>
        </w:rPr>
        <w:t xml:space="preserve"> de </w:t>
      </w:r>
      <w:r w:rsidR="003F62C5">
        <w:rPr>
          <w:rFonts w:ascii="Arial" w:hAnsi="Arial" w:cs="Arial"/>
          <w:color w:val="000000"/>
        </w:rPr>
        <w:t xml:space="preserve">janeiro </w:t>
      </w:r>
      <w:r w:rsidR="007F446B" w:rsidRPr="003E3C1C">
        <w:rPr>
          <w:rFonts w:ascii="Arial" w:hAnsi="Arial" w:cs="Arial"/>
          <w:color w:val="000000"/>
        </w:rPr>
        <w:t>de 202</w:t>
      </w:r>
      <w:r w:rsidR="003F62C5">
        <w:rPr>
          <w:rFonts w:ascii="Arial" w:hAnsi="Arial" w:cs="Arial"/>
          <w:color w:val="000000"/>
        </w:rPr>
        <w:t>4</w:t>
      </w:r>
      <w:r w:rsidR="007F446B" w:rsidRPr="003E3C1C">
        <w:rPr>
          <w:rFonts w:ascii="Arial" w:hAnsi="Arial" w:cs="Arial"/>
          <w:color w:val="000000"/>
        </w:rPr>
        <w:t>.</w:t>
      </w:r>
    </w:p>
    <w:p w14:paraId="63423EFF" w14:textId="77777777" w:rsidR="007F446B" w:rsidRDefault="007F446B" w:rsidP="007F446B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</w:p>
    <w:p w14:paraId="7F77AA05" w14:textId="77777777" w:rsidR="007F446B" w:rsidRDefault="007F446B" w:rsidP="007F446B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</w:p>
    <w:p w14:paraId="2CC27A3A" w14:textId="77777777" w:rsidR="007F446B" w:rsidRPr="003E3C1C" w:rsidRDefault="007F446B" w:rsidP="007F446B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  <w:r w:rsidRPr="003E3C1C">
        <w:rPr>
          <w:rFonts w:ascii="Arial" w:hAnsi="Arial" w:cs="Arial"/>
          <w:b/>
          <w:color w:val="000000"/>
        </w:rPr>
        <w:t>Olavo Francelino de Rezende</w:t>
      </w:r>
    </w:p>
    <w:p w14:paraId="3BD7D903" w14:textId="6A173936" w:rsidR="007F446B" w:rsidRPr="003E3C1C" w:rsidRDefault="007F446B" w:rsidP="007F446B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Prefeito Municipal</w:t>
      </w:r>
      <w:r w:rsidRPr="003E3C1C">
        <w:rPr>
          <w:rFonts w:ascii="Arial" w:hAnsi="Arial" w:cs="Arial"/>
          <w:color w:val="000000"/>
        </w:rPr>
        <w:t xml:space="preserve"> </w:t>
      </w:r>
    </w:p>
    <w:p w14:paraId="62AD2F0A" w14:textId="77777777" w:rsidR="007F446B" w:rsidRDefault="007F446B" w:rsidP="007F446B">
      <w:pPr>
        <w:pStyle w:val="NormalWeb"/>
        <w:spacing w:before="0" w:beforeAutospacing="0" w:after="150" w:afterAutospacing="0" w:line="360" w:lineRule="auto"/>
        <w:ind w:firstLine="1701"/>
        <w:jc w:val="both"/>
        <w:rPr>
          <w:rFonts w:ascii="Arial" w:hAnsi="Arial" w:cs="Arial"/>
          <w:color w:val="000000"/>
          <w:sz w:val="20"/>
          <w:szCs w:val="20"/>
        </w:rPr>
      </w:pPr>
    </w:p>
    <w:p w14:paraId="3C90BB59" w14:textId="77777777" w:rsidR="007F446B" w:rsidRPr="00C33450" w:rsidRDefault="007F446B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sectPr w:rsidR="007F446B" w:rsidRPr="00C33450" w:rsidSect="00D57AA1">
      <w:headerReference w:type="default" r:id="rId7"/>
      <w:footerReference w:type="default" r:id="rId8"/>
      <w:pgSz w:w="11906" w:h="16838"/>
      <w:pgMar w:top="1417" w:right="991" w:bottom="142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9099CD" w14:textId="77777777" w:rsidR="001C6496" w:rsidRDefault="001C6496" w:rsidP="007A2058">
      <w:pPr>
        <w:spacing w:after="0" w:line="240" w:lineRule="auto"/>
      </w:pPr>
      <w:r>
        <w:separator/>
      </w:r>
    </w:p>
  </w:endnote>
  <w:endnote w:type="continuationSeparator" w:id="0">
    <w:p w14:paraId="077D7515" w14:textId="77777777" w:rsidR="001C6496" w:rsidRDefault="001C6496" w:rsidP="007A20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858C1" w14:textId="50D8AE1A" w:rsidR="002922FC" w:rsidRDefault="002922FC" w:rsidP="002922FC">
    <w:pPr>
      <w:pStyle w:val="Rodap"/>
    </w:pPr>
  </w:p>
  <w:sdt>
    <w:sdtPr>
      <w:rPr>
        <w:rFonts w:ascii="Arial" w:hAnsi="Arial" w:cs="Arial"/>
        <w:sz w:val="24"/>
        <w:szCs w:val="24"/>
      </w:rPr>
      <w:id w:val="260886475"/>
      <w:docPartObj>
        <w:docPartGallery w:val="Page Numbers (Top of Page)"/>
        <w:docPartUnique/>
      </w:docPartObj>
    </w:sdtPr>
    <w:sdtEndPr/>
    <w:sdtContent>
      <w:p w14:paraId="71BAA4D7" w14:textId="235AB4F7" w:rsidR="007441CD" w:rsidRPr="00D96BA2" w:rsidRDefault="007441CD" w:rsidP="007441CD">
        <w:pPr>
          <w:pStyle w:val="Rodap"/>
          <w:jc w:val="center"/>
          <w:rPr>
            <w:rFonts w:ascii="Consolas" w:hAnsi="Consolas" w:cs="Arial"/>
            <w:iCs/>
            <w:sz w:val="16"/>
            <w:szCs w:val="16"/>
          </w:rPr>
        </w:pPr>
        <w:r w:rsidRPr="00D96BA2">
          <w:rPr>
            <w:rFonts w:ascii="Consolas" w:hAnsi="Consolas" w:cs="Arial"/>
            <w:iCs/>
            <w:sz w:val="16"/>
            <w:szCs w:val="16"/>
          </w:rPr>
          <w:t>Pr</w:t>
        </w:r>
        <w:r w:rsidR="004437D5">
          <w:rPr>
            <w:rFonts w:ascii="Consolas" w:hAnsi="Consolas" w:cs="Arial"/>
            <w:iCs/>
            <w:sz w:val="16"/>
            <w:szCs w:val="16"/>
          </w:rPr>
          <w:t xml:space="preserve">efeitura </w:t>
        </w:r>
        <w:r w:rsidRPr="00D96BA2">
          <w:rPr>
            <w:rFonts w:ascii="Consolas" w:hAnsi="Consolas" w:cs="Arial"/>
            <w:iCs/>
            <w:sz w:val="16"/>
            <w:szCs w:val="16"/>
          </w:rPr>
          <w:t>Munic</w:t>
        </w:r>
        <w:r w:rsidR="004437D5">
          <w:rPr>
            <w:rFonts w:ascii="Consolas" w:hAnsi="Consolas" w:cs="Arial"/>
            <w:iCs/>
            <w:sz w:val="16"/>
            <w:szCs w:val="16"/>
          </w:rPr>
          <w:t>ipal de Acrelândia</w:t>
        </w:r>
        <w:r w:rsidRPr="00D96BA2">
          <w:rPr>
            <w:rFonts w:ascii="Consolas" w:hAnsi="Consolas" w:cs="Arial"/>
            <w:iCs/>
            <w:sz w:val="16"/>
            <w:szCs w:val="16"/>
          </w:rPr>
          <w:t xml:space="preserve"> – PM</w:t>
        </w:r>
        <w:r w:rsidR="004437D5">
          <w:rPr>
            <w:rFonts w:ascii="Consolas" w:hAnsi="Consolas" w:cs="Arial"/>
            <w:iCs/>
            <w:sz w:val="16"/>
            <w:szCs w:val="16"/>
          </w:rPr>
          <w:t>A</w:t>
        </w:r>
        <w:r>
          <w:rPr>
            <w:rFonts w:ascii="Consolas" w:hAnsi="Consolas" w:cs="Arial"/>
            <w:iCs/>
            <w:sz w:val="16"/>
            <w:szCs w:val="16"/>
          </w:rPr>
          <w:t xml:space="preserve"> (</w:t>
        </w:r>
        <w:r w:rsidRPr="00D96BA2">
          <w:rPr>
            <w:rFonts w:ascii="Consolas" w:hAnsi="Consolas" w:cs="Arial"/>
            <w:iCs/>
            <w:sz w:val="16"/>
            <w:szCs w:val="16"/>
          </w:rPr>
          <w:t xml:space="preserve">Av. </w:t>
        </w:r>
        <w:r w:rsidR="00332229">
          <w:rPr>
            <w:rFonts w:ascii="Consolas" w:hAnsi="Consolas" w:cs="Arial"/>
            <w:iCs/>
            <w:sz w:val="16"/>
            <w:szCs w:val="16"/>
          </w:rPr>
          <w:t>Governador Edmundo Pinto</w:t>
        </w:r>
        <w:r w:rsidRPr="00D96BA2">
          <w:rPr>
            <w:rFonts w:ascii="Consolas" w:hAnsi="Consolas" w:cs="Arial"/>
            <w:iCs/>
            <w:sz w:val="16"/>
            <w:szCs w:val="16"/>
          </w:rPr>
          <w:t xml:space="preserve"> n° </w:t>
        </w:r>
        <w:r w:rsidR="00332229">
          <w:rPr>
            <w:rFonts w:ascii="Consolas" w:hAnsi="Consolas" w:cs="Arial"/>
            <w:iCs/>
            <w:sz w:val="16"/>
            <w:szCs w:val="16"/>
          </w:rPr>
          <w:t>810</w:t>
        </w:r>
        <w:r w:rsidRPr="00D96BA2">
          <w:rPr>
            <w:rFonts w:ascii="Consolas" w:hAnsi="Consolas" w:cs="Arial"/>
            <w:iCs/>
            <w:sz w:val="16"/>
            <w:szCs w:val="16"/>
          </w:rPr>
          <w:t>, centro, Acrelândia – Acre, CEP 69.945</w:t>
        </w:r>
        <w:r>
          <w:rPr>
            <w:rFonts w:ascii="Consolas" w:hAnsi="Consolas" w:cs="Arial"/>
            <w:iCs/>
            <w:sz w:val="16"/>
            <w:szCs w:val="16"/>
          </w:rPr>
          <w:t xml:space="preserve"> </w:t>
        </w:r>
        <w:r w:rsidRPr="00D96BA2">
          <w:rPr>
            <w:rFonts w:ascii="Consolas" w:hAnsi="Consolas" w:cs="Arial"/>
            <w:iCs/>
            <w:sz w:val="16"/>
            <w:szCs w:val="16"/>
          </w:rPr>
          <w:t>000</w:t>
        </w:r>
        <w:r>
          <w:rPr>
            <w:rFonts w:ascii="Consolas" w:hAnsi="Consolas" w:cs="Arial"/>
            <w:iCs/>
            <w:sz w:val="16"/>
            <w:szCs w:val="16"/>
          </w:rPr>
          <w:t xml:space="preserve">) </w:t>
        </w:r>
        <w:r w:rsidRPr="00D96BA2">
          <w:rPr>
            <w:rFonts w:ascii="Consolas" w:hAnsi="Consolas" w:cs="Arial"/>
            <w:iCs/>
            <w:sz w:val="16"/>
            <w:szCs w:val="16"/>
          </w:rPr>
          <w:t>E-mail: procuradoria@</w:t>
        </w:r>
        <w:r>
          <w:rPr>
            <w:rFonts w:ascii="Consolas" w:hAnsi="Consolas" w:cs="Arial"/>
            <w:iCs/>
            <w:sz w:val="16"/>
            <w:szCs w:val="16"/>
          </w:rPr>
          <w:t>acrelandia.ac.gov.br</w:t>
        </w:r>
      </w:p>
      <w:p w14:paraId="2CDD4B2E" w14:textId="5FBA4925" w:rsidR="002922FC" w:rsidRDefault="002922FC" w:rsidP="007441CD">
        <w:pPr>
          <w:pStyle w:val="Rodap1"/>
          <w:pBdr>
            <w:top w:val="single" w:sz="4" w:space="1" w:color="000000"/>
          </w:pBdr>
          <w:jc w:val="center"/>
        </w:pPr>
        <w:r>
          <w:rPr>
            <w:rFonts w:ascii="Arial" w:hAnsi="Arial" w:cs="Arial"/>
            <w:sz w:val="24"/>
            <w:szCs w:val="24"/>
          </w:rPr>
          <w:t xml:space="preserve">                                                                                                                   </w:t>
        </w:r>
        <w:r w:rsidRPr="0015334A">
          <w:rPr>
            <w:rFonts w:ascii="Arial" w:hAnsi="Arial" w:cs="Arial"/>
            <w:sz w:val="24"/>
            <w:szCs w:val="24"/>
          </w:rPr>
          <w:t xml:space="preserve">Página </w:t>
        </w:r>
        <w:r w:rsidRPr="0015334A">
          <w:rPr>
            <w:rFonts w:ascii="Arial" w:hAnsi="Arial" w:cs="Arial"/>
            <w:bCs/>
            <w:sz w:val="24"/>
            <w:szCs w:val="24"/>
          </w:rPr>
          <w:fldChar w:fldCharType="begin"/>
        </w:r>
        <w:r w:rsidRPr="0015334A">
          <w:rPr>
            <w:rFonts w:ascii="Arial" w:hAnsi="Arial" w:cs="Arial"/>
            <w:bCs/>
            <w:sz w:val="24"/>
            <w:szCs w:val="24"/>
          </w:rPr>
          <w:instrText>PAGE</w:instrText>
        </w:r>
        <w:r w:rsidRPr="0015334A">
          <w:rPr>
            <w:rFonts w:ascii="Arial" w:hAnsi="Arial" w:cs="Arial"/>
            <w:bCs/>
            <w:sz w:val="24"/>
            <w:szCs w:val="24"/>
          </w:rPr>
          <w:fldChar w:fldCharType="separate"/>
        </w:r>
        <w:r w:rsidR="00405AF5">
          <w:rPr>
            <w:rFonts w:ascii="Arial" w:hAnsi="Arial" w:cs="Arial"/>
            <w:bCs/>
            <w:noProof/>
            <w:sz w:val="24"/>
            <w:szCs w:val="24"/>
          </w:rPr>
          <w:t>1</w:t>
        </w:r>
        <w:r w:rsidRPr="0015334A">
          <w:rPr>
            <w:rFonts w:ascii="Arial" w:hAnsi="Arial" w:cs="Arial"/>
            <w:bCs/>
            <w:sz w:val="24"/>
            <w:szCs w:val="24"/>
          </w:rPr>
          <w:fldChar w:fldCharType="end"/>
        </w:r>
        <w:r w:rsidRPr="0015334A">
          <w:rPr>
            <w:rFonts w:ascii="Arial" w:hAnsi="Arial" w:cs="Arial"/>
            <w:sz w:val="24"/>
            <w:szCs w:val="24"/>
          </w:rPr>
          <w:t xml:space="preserve"> de </w:t>
        </w:r>
        <w:r w:rsidRPr="0015334A">
          <w:rPr>
            <w:rFonts w:ascii="Arial" w:hAnsi="Arial" w:cs="Arial"/>
            <w:bCs/>
            <w:sz w:val="24"/>
            <w:szCs w:val="24"/>
          </w:rPr>
          <w:fldChar w:fldCharType="begin"/>
        </w:r>
        <w:r w:rsidRPr="0015334A">
          <w:rPr>
            <w:rFonts w:ascii="Arial" w:hAnsi="Arial" w:cs="Arial"/>
            <w:bCs/>
            <w:sz w:val="24"/>
            <w:szCs w:val="24"/>
          </w:rPr>
          <w:instrText>NUMPAGES</w:instrText>
        </w:r>
        <w:r w:rsidRPr="0015334A">
          <w:rPr>
            <w:rFonts w:ascii="Arial" w:hAnsi="Arial" w:cs="Arial"/>
            <w:bCs/>
            <w:sz w:val="24"/>
            <w:szCs w:val="24"/>
          </w:rPr>
          <w:fldChar w:fldCharType="separate"/>
        </w:r>
        <w:r w:rsidR="00405AF5">
          <w:rPr>
            <w:rFonts w:ascii="Arial" w:hAnsi="Arial" w:cs="Arial"/>
            <w:bCs/>
            <w:noProof/>
            <w:sz w:val="24"/>
            <w:szCs w:val="24"/>
          </w:rPr>
          <w:t>3</w:t>
        </w:r>
        <w:r w:rsidRPr="0015334A">
          <w:rPr>
            <w:rFonts w:ascii="Arial" w:hAnsi="Arial" w:cs="Arial"/>
            <w:bCs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27FB10" w14:textId="77777777" w:rsidR="001C6496" w:rsidRDefault="001C6496" w:rsidP="007A2058">
      <w:pPr>
        <w:spacing w:after="0" w:line="240" w:lineRule="auto"/>
      </w:pPr>
      <w:r>
        <w:separator/>
      </w:r>
    </w:p>
  </w:footnote>
  <w:footnote w:type="continuationSeparator" w:id="0">
    <w:p w14:paraId="4825233C" w14:textId="77777777" w:rsidR="001C6496" w:rsidRDefault="001C6496" w:rsidP="007A20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DFB96" w14:textId="77777777" w:rsidR="007441CD" w:rsidRDefault="007441CD" w:rsidP="007441CD">
    <w:pPr>
      <w:jc w:val="center"/>
    </w:pPr>
    <w:r>
      <w:object w:dxaOrig="1348" w:dyaOrig="1382" w14:anchorId="6D0F7D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69pt" fillcolor="window">
          <v:imagedata r:id="rId1" o:title=""/>
        </v:shape>
        <o:OLEObject Type="Embed" ProgID="CorelDraw.Graphic.9" ShapeID="_x0000_i1025" DrawAspect="Content" ObjectID="_1767601403" r:id="rId2"/>
      </w:object>
    </w:r>
  </w:p>
  <w:p w14:paraId="5E8955EC" w14:textId="77777777" w:rsidR="007441CD" w:rsidRPr="00F22F34" w:rsidRDefault="007441CD" w:rsidP="007441CD">
    <w:pPr>
      <w:pStyle w:val="Legenda"/>
      <w:rPr>
        <w:rFonts w:ascii="Consolas" w:hAnsi="Consolas" w:cs="Arial"/>
        <w:b w:val="0"/>
        <w:bCs/>
        <w:color w:val="auto"/>
        <w:sz w:val="20"/>
        <w:szCs w:val="20"/>
      </w:rPr>
    </w:pPr>
    <w:r w:rsidRPr="00F22F34">
      <w:rPr>
        <w:rFonts w:ascii="Consolas" w:hAnsi="Consolas" w:cs="Arial"/>
        <w:b w:val="0"/>
        <w:bCs/>
        <w:color w:val="auto"/>
        <w:sz w:val="20"/>
        <w:szCs w:val="20"/>
      </w:rPr>
      <w:t>ESTADO DO ACRE</w:t>
    </w:r>
  </w:p>
  <w:p w14:paraId="55B233EC" w14:textId="77777777" w:rsidR="007441CD" w:rsidRPr="00F22F34" w:rsidRDefault="007441CD" w:rsidP="007441CD">
    <w:pPr>
      <w:pStyle w:val="Cabealho"/>
      <w:jc w:val="center"/>
      <w:rPr>
        <w:rFonts w:ascii="Consolas" w:hAnsi="Consolas" w:cs="Arial"/>
        <w:bCs/>
        <w:sz w:val="20"/>
        <w:szCs w:val="20"/>
      </w:rPr>
    </w:pPr>
    <w:r w:rsidRPr="00F22F34">
      <w:rPr>
        <w:rFonts w:ascii="Consolas" w:hAnsi="Consolas" w:cs="Arial"/>
        <w:bCs/>
        <w:sz w:val="20"/>
        <w:szCs w:val="20"/>
      </w:rPr>
      <w:t>PREFEITURA MUNICIPAL DE ACRELÂNDIA</w:t>
    </w:r>
  </w:p>
  <w:p w14:paraId="307EC1DF" w14:textId="2053170A" w:rsidR="007441CD" w:rsidRPr="00F22F34" w:rsidRDefault="00C621BB" w:rsidP="007441CD">
    <w:pPr>
      <w:pStyle w:val="Cabealho"/>
      <w:jc w:val="center"/>
      <w:rPr>
        <w:rFonts w:ascii="Consolas" w:hAnsi="Consolas" w:cs="Arial"/>
        <w:bCs/>
        <w:sz w:val="20"/>
        <w:szCs w:val="20"/>
      </w:rPr>
    </w:pPr>
    <w:r>
      <w:rPr>
        <w:rFonts w:ascii="Consolas" w:hAnsi="Consolas" w:cs="Arial"/>
        <w:bCs/>
        <w:sz w:val="20"/>
        <w:szCs w:val="20"/>
      </w:rPr>
      <w:t>GABINETE DO PREFEITO</w:t>
    </w:r>
  </w:p>
  <w:p w14:paraId="6DB37FF2" w14:textId="3019359D" w:rsidR="00AF5BAD" w:rsidRPr="0015334A" w:rsidRDefault="00AF5BAD" w:rsidP="00AF5BAD">
    <w:pPr>
      <w:pStyle w:val="Cabealho1"/>
      <w:pBdr>
        <w:bottom w:val="single" w:sz="4" w:space="1" w:color="000000"/>
      </w:pBdr>
      <w:jc w:val="center"/>
      <w:rPr>
        <w:rFonts w:ascii="Arial" w:hAnsi="Arial" w:cs="Arial"/>
        <w:sz w:val="24"/>
        <w:szCs w:val="24"/>
      </w:rPr>
    </w:pPr>
  </w:p>
  <w:p w14:paraId="7E6D5147" w14:textId="251CFF91" w:rsidR="00AF5BAD" w:rsidRPr="00AF5BAD" w:rsidRDefault="00AF5BAD" w:rsidP="00AF5BAD">
    <w:pPr>
      <w:pStyle w:val="Cabealho"/>
      <w:rPr>
        <w:rFonts w:ascii="Arial" w:hAnsi="Arial" w:cs="Arial"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D44314"/>
    <w:multiLevelType w:val="singleLevel"/>
    <w:tmpl w:val="1B0039DA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</w:lvl>
  </w:abstractNum>
  <w:abstractNum w:abstractNumId="1" w15:restartNumberingAfterBreak="0">
    <w:nsid w:val="18192693"/>
    <w:multiLevelType w:val="hybridMultilevel"/>
    <w:tmpl w:val="0C3E2018"/>
    <w:lvl w:ilvl="0" w:tplc="FFFFFFFF">
      <w:start w:val="2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43368EF"/>
    <w:multiLevelType w:val="hybridMultilevel"/>
    <w:tmpl w:val="C2AE3502"/>
    <w:lvl w:ilvl="0" w:tplc="FFFFFFFF">
      <w:start w:val="2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307" w:hanging="227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1F0030C"/>
    <w:multiLevelType w:val="hybridMultilevel"/>
    <w:tmpl w:val="EFF8BC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821C15"/>
    <w:multiLevelType w:val="hybridMultilevel"/>
    <w:tmpl w:val="EC2AAB7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DA29EB"/>
    <w:multiLevelType w:val="hybridMultilevel"/>
    <w:tmpl w:val="B64406F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6572B9F"/>
    <w:multiLevelType w:val="hybridMultilevel"/>
    <w:tmpl w:val="9F9A5778"/>
    <w:lvl w:ilvl="0" w:tplc="B4BC074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0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058"/>
    <w:rsid w:val="00004A2F"/>
    <w:rsid w:val="00005DBF"/>
    <w:rsid w:val="0000603E"/>
    <w:rsid w:val="00011AFE"/>
    <w:rsid w:val="00012251"/>
    <w:rsid w:val="0001389B"/>
    <w:rsid w:val="00016B03"/>
    <w:rsid w:val="0002368A"/>
    <w:rsid w:val="00046E69"/>
    <w:rsid w:val="00050A2A"/>
    <w:rsid w:val="00053B8F"/>
    <w:rsid w:val="00057976"/>
    <w:rsid w:val="00061096"/>
    <w:rsid w:val="0006235E"/>
    <w:rsid w:val="00063B66"/>
    <w:rsid w:val="00072DD0"/>
    <w:rsid w:val="00094C00"/>
    <w:rsid w:val="00095155"/>
    <w:rsid w:val="000962FC"/>
    <w:rsid w:val="00096D76"/>
    <w:rsid w:val="000A4180"/>
    <w:rsid w:val="000C55D5"/>
    <w:rsid w:val="000D3C9E"/>
    <w:rsid w:val="000D72E7"/>
    <w:rsid w:val="000E0A90"/>
    <w:rsid w:val="000E1D1A"/>
    <w:rsid w:val="000E4639"/>
    <w:rsid w:val="000E7162"/>
    <w:rsid w:val="000E7968"/>
    <w:rsid w:val="000F1A48"/>
    <w:rsid w:val="000F317C"/>
    <w:rsid w:val="000F5083"/>
    <w:rsid w:val="000F768C"/>
    <w:rsid w:val="00114A87"/>
    <w:rsid w:val="00116DCD"/>
    <w:rsid w:val="00126185"/>
    <w:rsid w:val="00134E21"/>
    <w:rsid w:val="00137A0A"/>
    <w:rsid w:val="0014385F"/>
    <w:rsid w:val="00157F64"/>
    <w:rsid w:val="001676CB"/>
    <w:rsid w:val="0017232D"/>
    <w:rsid w:val="00180983"/>
    <w:rsid w:val="0018517E"/>
    <w:rsid w:val="00197C27"/>
    <w:rsid w:val="001B01C5"/>
    <w:rsid w:val="001B0823"/>
    <w:rsid w:val="001B0908"/>
    <w:rsid w:val="001B2B68"/>
    <w:rsid w:val="001B502B"/>
    <w:rsid w:val="001C5424"/>
    <w:rsid w:val="001C55F2"/>
    <w:rsid w:val="001C6496"/>
    <w:rsid w:val="001D3CCF"/>
    <w:rsid w:val="001D4012"/>
    <w:rsid w:val="001D4AAA"/>
    <w:rsid w:val="001D658E"/>
    <w:rsid w:val="001E17E1"/>
    <w:rsid w:val="001E1D79"/>
    <w:rsid w:val="001E4F83"/>
    <w:rsid w:val="001E742D"/>
    <w:rsid w:val="001F0A91"/>
    <w:rsid w:val="001F4967"/>
    <w:rsid w:val="001F5955"/>
    <w:rsid w:val="001F63D2"/>
    <w:rsid w:val="001F6D41"/>
    <w:rsid w:val="001F7B39"/>
    <w:rsid w:val="002023A5"/>
    <w:rsid w:val="00204212"/>
    <w:rsid w:val="00204984"/>
    <w:rsid w:val="0020513B"/>
    <w:rsid w:val="00212D7F"/>
    <w:rsid w:val="0021524C"/>
    <w:rsid w:val="0022429F"/>
    <w:rsid w:val="00226844"/>
    <w:rsid w:val="00235AEE"/>
    <w:rsid w:val="002436F4"/>
    <w:rsid w:val="00245E5D"/>
    <w:rsid w:val="00253302"/>
    <w:rsid w:val="002566CA"/>
    <w:rsid w:val="00260485"/>
    <w:rsid w:val="00263C74"/>
    <w:rsid w:val="002752D7"/>
    <w:rsid w:val="002922FC"/>
    <w:rsid w:val="00293602"/>
    <w:rsid w:val="002A2F83"/>
    <w:rsid w:val="002B0CB0"/>
    <w:rsid w:val="002B3E58"/>
    <w:rsid w:val="002C0FEF"/>
    <w:rsid w:val="002C3982"/>
    <w:rsid w:val="002C615C"/>
    <w:rsid w:val="002E2C01"/>
    <w:rsid w:val="002E401F"/>
    <w:rsid w:val="002E40E8"/>
    <w:rsid w:val="002F1AB0"/>
    <w:rsid w:val="002F1BA3"/>
    <w:rsid w:val="002F599E"/>
    <w:rsid w:val="00305D5A"/>
    <w:rsid w:val="00331048"/>
    <w:rsid w:val="00332229"/>
    <w:rsid w:val="003326E8"/>
    <w:rsid w:val="00334BCD"/>
    <w:rsid w:val="0033617B"/>
    <w:rsid w:val="0035096E"/>
    <w:rsid w:val="00355020"/>
    <w:rsid w:val="0036436F"/>
    <w:rsid w:val="0038087B"/>
    <w:rsid w:val="00383301"/>
    <w:rsid w:val="00383E83"/>
    <w:rsid w:val="003A0043"/>
    <w:rsid w:val="003A0E19"/>
    <w:rsid w:val="003A35AF"/>
    <w:rsid w:val="003A36A4"/>
    <w:rsid w:val="003B5CB6"/>
    <w:rsid w:val="003B7A27"/>
    <w:rsid w:val="003C226A"/>
    <w:rsid w:val="003C291C"/>
    <w:rsid w:val="003E2E97"/>
    <w:rsid w:val="003E399D"/>
    <w:rsid w:val="003E518C"/>
    <w:rsid w:val="003E7FA4"/>
    <w:rsid w:val="003F0282"/>
    <w:rsid w:val="003F0C08"/>
    <w:rsid w:val="003F1438"/>
    <w:rsid w:val="003F2953"/>
    <w:rsid w:val="003F313F"/>
    <w:rsid w:val="003F553E"/>
    <w:rsid w:val="003F623D"/>
    <w:rsid w:val="003F62C5"/>
    <w:rsid w:val="004045EE"/>
    <w:rsid w:val="00405AF5"/>
    <w:rsid w:val="004061C8"/>
    <w:rsid w:val="00415CB3"/>
    <w:rsid w:val="0042149F"/>
    <w:rsid w:val="00435EB7"/>
    <w:rsid w:val="004376A8"/>
    <w:rsid w:val="004416DA"/>
    <w:rsid w:val="0044249C"/>
    <w:rsid w:val="004437D5"/>
    <w:rsid w:val="00450ED9"/>
    <w:rsid w:val="0045287A"/>
    <w:rsid w:val="004619E6"/>
    <w:rsid w:val="00462076"/>
    <w:rsid w:val="00463B5C"/>
    <w:rsid w:val="0047142D"/>
    <w:rsid w:val="00474255"/>
    <w:rsid w:val="00475FA9"/>
    <w:rsid w:val="0048044F"/>
    <w:rsid w:val="004828E4"/>
    <w:rsid w:val="004851AB"/>
    <w:rsid w:val="004A1896"/>
    <w:rsid w:val="004A24CF"/>
    <w:rsid w:val="004C09B0"/>
    <w:rsid w:val="004D1503"/>
    <w:rsid w:val="004D7C16"/>
    <w:rsid w:val="004E6C38"/>
    <w:rsid w:val="004F6F46"/>
    <w:rsid w:val="00503089"/>
    <w:rsid w:val="00515167"/>
    <w:rsid w:val="0052017E"/>
    <w:rsid w:val="005338CD"/>
    <w:rsid w:val="00533C8A"/>
    <w:rsid w:val="00536BAE"/>
    <w:rsid w:val="0054658F"/>
    <w:rsid w:val="00547402"/>
    <w:rsid w:val="005504EA"/>
    <w:rsid w:val="0055240B"/>
    <w:rsid w:val="00552C12"/>
    <w:rsid w:val="0055548C"/>
    <w:rsid w:val="00555FA6"/>
    <w:rsid w:val="005577FB"/>
    <w:rsid w:val="005602D3"/>
    <w:rsid w:val="00562821"/>
    <w:rsid w:val="005652C4"/>
    <w:rsid w:val="00570271"/>
    <w:rsid w:val="005827AB"/>
    <w:rsid w:val="00582D5F"/>
    <w:rsid w:val="005947C4"/>
    <w:rsid w:val="00597C30"/>
    <w:rsid w:val="005B4C81"/>
    <w:rsid w:val="005C08A5"/>
    <w:rsid w:val="005C202F"/>
    <w:rsid w:val="005D21C4"/>
    <w:rsid w:val="005D73A4"/>
    <w:rsid w:val="005E0535"/>
    <w:rsid w:val="005E3F28"/>
    <w:rsid w:val="005F172F"/>
    <w:rsid w:val="005F3B53"/>
    <w:rsid w:val="005F4825"/>
    <w:rsid w:val="006036DE"/>
    <w:rsid w:val="006040BF"/>
    <w:rsid w:val="006241A1"/>
    <w:rsid w:val="0062427C"/>
    <w:rsid w:val="00624C62"/>
    <w:rsid w:val="00643CF2"/>
    <w:rsid w:val="006471B8"/>
    <w:rsid w:val="00656CB5"/>
    <w:rsid w:val="00665C08"/>
    <w:rsid w:val="006808D6"/>
    <w:rsid w:val="006858D2"/>
    <w:rsid w:val="00687927"/>
    <w:rsid w:val="0069086A"/>
    <w:rsid w:val="00690CC1"/>
    <w:rsid w:val="0069696D"/>
    <w:rsid w:val="00697374"/>
    <w:rsid w:val="006975BF"/>
    <w:rsid w:val="00697A6D"/>
    <w:rsid w:val="00697D06"/>
    <w:rsid w:val="00697DE3"/>
    <w:rsid w:val="006A0ABE"/>
    <w:rsid w:val="006A0C52"/>
    <w:rsid w:val="006A4187"/>
    <w:rsid w:val="006A4555"/>
    <w:rsid w:val="006B15A8"/>
    <w:rsid w:val="006B7B80"/>
    <w:rsid w:val="006C08A5"/>
    <w:rsid w:val="006C21ED"/>
    <w:rsid w:val="006C4713"/>
    <w:rsid w:val="006D0A65"/>
    <w:rsid w:val="006D1236"/>
    <w:rsid w:val="006E71DE"/>
    <w:rsid w:val="006F39BD"/>
    <w:rsid w:val="006F3A60"/>
    <w:rsid w:val="006F538E"/>
    <w:rsid w:val="006F7D05"/>
    <w:rsid w:val="007006F1"/>
    <w:rsid w:val="007044F8"/>
    <w:rsid w:val="00706DEA"/>
    <w:rsid w:val="00711716"/>
    <w:rsid w:val="0071200A"/>
    <w:rsid w:val="007161BF"/>
    <w:rsid w:val="007440EA"/>
    <w:rsid w:val="007441CD"/>
    <w:rsid w:val="00744980"/>
    <w:rsid w:val="00744C71"/>
    <w:rsid w:val="00745B6A"/>
    <w:rsid w:val="00750EC8"/>
    <w:rsid w:val="007563B2"/>
    <w:rsid w:val="0076150E"/>
    <w:rsid w:val="00770E42"/>
    <w:rsid w:val="00772F17"/>
    <w:rsid w:val="007773E0"/>
    <w:rsid w:val="007A2058"/>
    <w:rsid w:val="007D1124"/>
    <w:rsid w:val="007E24D0"/>
    <w:rsid w:val="007E30EA"/>
    <w:rsid w:val="007E7268"/>
    <w:rsid w:val="007E7FDF"/>
    <w:rsid w:val="007F446B"/>
    <w:rsid w:val="007F5F04"/>
    <w:rsid w:val="007F6F36"/>
    <w:rsid w:val="008009C3"/>
    <w:rsid w:val="00800D6B"/>
    <w:rsid w:val="0080196A"/>
    <w:rsid w:val="00801F2C"/>
    <w:rsid w:val="008048F9"/>
    <w:rsid w:val="00810C91"/>
    <w:rsid w:val="0081391D"/>
    <w:rsid w:val="00813A8E"/>
    <w:rsid w:val="00816D9D"/>
    <w:rsid w:val="008256EC"/>
    <w:rsid w:val="00826240"/>
    <w:rsid w:val="00832E69"/>
    <w:rsid w:val="00847D3F"/>
    <w:rsid w:val="00847F22"/>
    <w:rsid w:val="00872A51"/>
    <w:rsid w:val="00874761"/>
    <w:rsid w:val="00892918"/>
    <w:rsid w:val="008B3600"/>
    <w:rsid w:val="008B3C82"/>
    <w:rsid w:val="008B4A02"/>
    <w:rsid w:val="008C046B"/>
    <w:rsid w:val="008D3968"/>
    <w:rsid w:val="008E1D83"/>
    <w:rsid w:val="008F002E"/>
    <w:rsid w:val="00902F09"/>
    <w:rsid w:val="009138B1"/>
    <w:rsid w:val="00914CA7"/>
    <w:rsid w:val="00917FFD"/>
    <w:rsid w:val="00937248"/>
    <w:rsid w:val="009455C8"/>
    <w:rsid w:val="0095081B"/>
    <w:rsid w:val="00955042"/>
    <w:rsid w:val="009648D4"/>
    <w:rsid w:val="009740B9"/>
    <w:rsid w:val="0097647E"/>
    <w:rsid w:val="009769D9"/>
    <w:rsid w:val="00977804"/>
    <w:rsid w:val="0098565F"/>
    <w:rsid w:val="00987B0E"/>
    <w:rsid w:val="009A53AC"/>
    <w:rsid w:val="009A6102"/>
    <w:rsid w:val="009B0D7A"/>
    <w:rsid w:val="009C09A5"/>
    <w:rsid w:val="009C0A0F"/>
    <w:rsid w:val="009C1A53"/>
    <w:rsid w:val="009D0797"/>
    <w:rsid w:val="009D5EE5"/>
    <w:rsid w:val="009E0FAF"/>
    <w:rsid w:val="009E39FD"/>
    <w:rsid w:val="009E41CD"/>
    <w:rsid w:val="009F21FF"/>
    <w:rsid w:val="009F4D81"/>
    <w:rsid w:val="009F6D65"/>
    <w:rsid w:val="00A021EE"/>
    <w:rsid w:val="00A23DE6"/>
    <w:rsid w:val="00A243E1"/>
    <w:rsid w:val="00A36014"/>
    <w:rsid w:val="00A476C9"/>
    <w:rsid w:val="00A5151F"/>
    <w:rsid w:val="00A51DD8"/>
    <w:rsid w:val="00A52B21"/>
    <w:rsid w:val="00A53E70"/>
    <w:rsid w:val="00A55373"/>
    <w:rsid w:val="00A6071C"/>
    <w:rsid w:val="00A60FED"/>
    <w:rsid w:val="00A6268C"/>
    <w:rsid w:val="00A63B9B"/>
    <w:rsid w:val="00A64344"/>
    <w:rsid w:val="00A86491"/>
    <w:rsid w:val="00A9717C"/>
    <w:rsid w:val="00A97823"/>
    <w:rsid w:val="00AA670C"/>
    <w:rsid w:val="00AB354C"/>
    <w:rsid w:val="00AC12F4"/>
    <w:rsid w:val="00AD52AF"/>
    <w:rsid w:val="00AD6B63"/>
    <w:rsid w:val="00AE56FB"/>
    <w:rsid w:val="00AF0407"/>
    <w:rsid w:val="00AF0FF3"/>
    <w:rsid w:val="00AF38AD"/>
    <w:rsid w:val="00AF3FCB"/>
    <w:rsid w:val="00AF5BAD"/>
    <w:rsid w:val="00B00E62"/>
    <w:rsid w:val="00B0136D"/>
    <w:rsid w:val="00B01DBE"/>
    <w:rsid w:val="00B06C48"/>
    <w:rsid w:val="00B33693"/>
    <w:rsid w:val="00B42E41"/>
    <w:rsid w:val="00B43EE9"/>
    <w:rsid w:val="00B4669D"/>
    <w:rsid w:val="00B60F32"/>
    <w:rsid w:val="00B7002D"/>
    <w:rsid w:val="00B720D9"/>
    <w:rsid w:val="00B73A02"/>
    <w:rsid w:val="00B81AFC"/>
    <w:rsid w:val="00B84722"/>
    <w:rsid w:val="00B94434"/>
    <w:rsid w:val="00B95879"/>
    <w:rsid w:val="00BA2E6E"/>
    <w:rsid w:val="00BA6284"/>
    <w:rsid w:val="00BA66C3"/>
    <w:rsid w:val="00BB442A"/>
    <w:rsid w:val="00BC030F"/>
    <w:rsid w:val="00BD0B16"/>
    <w:rsid w:val="00BD4C1C"/>
    <w:rsid w:val="00BD5F64"/>
    <w:rsid w:val="00BD6191"/>
    <w:rsid w:val="00BE0B3B"/>
    <w:rsid w:val="00BE36D4"/>
    <w:rsid w:val="00BE4CE6"/>
    <w:rsid w:val="00BF4EB7"/>
    <w:rsid w:val="00C02CBD"/>
    <w:rsid w:val="00C04D5A"/>
    <w:rsid w:val="00C1059F"/>
    <w:rsid w:val="00C31694"/>
    <w:rsid w:val="00C33450"/>
    <w:rsid w:val="00C52335"/>
    <w:rsid w:val="00C53277"/>
    <w:rsid w:val="00C54E1F"/>
    <w:rsid w:val="00C6063E"/>
    <w:rsid w:val="00C60E79"/>
    <w:rsid w:val="00C621BB"/>
    <w:rsid w:val="00C63E6B"/>
    <w:rsid w:val="00C736E7"/>
    <w:rsid w:val="00C74437"/>
    <w:rsid w:val="00C82DC1"/>
    <w:rsid w:val="00C91718"/>
    <w:rsid w:val="00CA44AD"/>
    <w:rsid w:val="00CA71B2"/>
    <w:rsid w:val="00CB66EC"/>
    <w:rsid w:val="00CB69FC"/>
    <w:rsid w:val="00CB78DA"/>
    <w:rsid w:val="00CB7B37"/>
    <w:rsid w:val="00CC1CF8"/>
    <w:rsid w:val="00CC4415"/>
    <w:rsid w:val="00CC4D94"/>
    <w:rsid w:val="00CC6464"/>
    <w:rsid w:val="00CD63B1"/>
    <w:rsid w:val="00CF638B"/>
    <w:rsid w:val="00D00167"/>
    <w:rsid w:val="00D0576A"/>
    <w:rsid w:val="00D127BD"/>
    <w:rsid w:val="00D14548"/>
    <w:rsid w:val="00D15E82"/>
    <w:rsid w:val="00D2211C"/>
    <w:rsid w:val="00D26F75"/>
    <w:rsid w:val="00D307A2"/>
    <w:rsid w:val="00D4271F"/>
    <w:rsid w:val="00D439FE"/>
    <w:rsid w:val="00D50006"/>
    <w:rsid w:val="00D529DF"/>
    <w:rsid w:val="00D57AA1"/>
    <w:rsid w:val="00D61BBD"/>
    <w:rsid w:val="00D655DF"/>
    <w:rsid w:val="00D66EFD"/>
    <w:rsid w:val="00D811C6"/>
    <w:rsid w:val="00D821F1"/>
    <w:rsid w:val="00D853B2"/>
    <w:rsid w:val="00DA575B"/>
    <w:rsid w:val="00DB2EF9"/>
    <w:rsid w:val="00DB7597"/>
    <w:rsid w:val="00DC11F8"/>
    <w:rsid w:val="00DC3D08"/>
    <w:rsid w:val="00DD25AE"/>
    <w:rsid w:val="00DD3484"/>
    <w:rsid w:val="00DD6599"/>
    <w:rsid w:val="00DE510E"/>
    <w:rsid w:val="00DF5A8A"/>
    <w:rsid w:val="00E02900"/>
    <w:rsid w:val="00E0421F"/>
    <w:rsid w:val="00E0640F"/>
    <w:rsid w:val="00E07E62"/>
    <w:rsid w:val="00E11BEF"/>
    <w:rsid w:val="00E13A2A"/>
    <w:rsid w:val="00E27818"/>
    <w:rsid w:val="00E27926"/>
    <w:rsid w:val="00E32A6C"/>
    <w:rsid w:val="00E36629"/>
    <w:rsid w:val="00E368EB"/>
    <w:rsid w:val="00E40AB6"/>
    <w:rsid w:val="00E4552A"/>
    <w:rsid w:val="00E47A1B"/>
    <w:rsid w:val="00E578F9"/>
    <w:rsid w:val="00E60148"/>
    <w:rsid w:val="00E666BD"/>
    <w:rsid w:val="00E842FA"/>
    <w:rsid w:val="00E909A1"/>
    <w:rsid w:val="00E93C25"/>
    <w:rsid w:val="00EA1A03"/>
    <w:rsid w:val="00EA2D04"/>
    <w:rsid w:val="00EA33EE"/>
    <w:rsid w:val="00EB3260"/>
    <w:rsid w:val="00EB65FA"/>
    <w:rsid w:val="00EC395E"/>
    <w:rsid w:val="00ED0DC6"/>
    <w:rsid w:val="00ED3CE9"/>
    <w:rsid w:val="00EE1382"/>
    <w:rsid w:val="00EE3598"/>
    <w:rsid w:val="00EE4C0E"/>
    <w:rsid w:val="00F01286"/>
    <w:rsid w:val="00F36030"/>
    <w:rsid w:val="00F37889"/>
    <w:rsid w:val="00F60B8F"/>
    <w:rsid w:val="00F62056"/>
    <w:rsid w:val="00F67524"/>
    <w:rsid w:val="00F71B2F"/>
    <w:rsid w:val="00F80EF7"/>
    <w:rsid w:val="00F90B62"/>
    <w:rsid w:val="00F93D6A"/>
    <w:rsid w:val="00F97676"/>
    <w:rsid w:val="00FA2D66"/>
    <w:rsid w:val="00FA7808"/>
    <w:rsid w:val="00FB3B6D"/>
    <w:rsid w:val="00FB66B4"/>
    <w:rsid w:val="00FC1D69"/>
    <w:rsid w:val="00FC6EC2"/>
    <w:rsid w:val="00FD54EC"/>
    <w:rsid w:val="00FD6643"/>
    <w:rsid w:val="00FE699E"/>
    <w:rsid w:val="00FF3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CA01CE"/>
  <w15:docId w15:val="{0337D66C-C139-4047-AC31-862DCA39C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4E21"/>
  </w:style>
  <w:style w:type="paragraph" w:styleId="Ttulo1">
    <w:name w:val="heading 1"/>
    <w:basedOn w:val="Normal"/>
    <w:next w:val="Normal"/>
    <w:link w:val="Ttulo1Char"/>
    <w:qFormat/>
    <w:rsid w:val="005F172F"/>
    <w:pPr>
      <w:keepNext/>
      <w:autoSpaceDE w:val="0"/>
      <w:autoSpaceDN w:val="0"/>
      <w:adjustRightInd w:val="0"/>
      <w:spacing w:after="0" w:line="240" w:lineRule="auto"/>
      <w:ind w:left="4320"/>
      <w:outlineLvl w:val="0"/>
    </w:pPr>
    <w:rPr>
      <w:rFonts w:ascii="Times New Roman" w:eastAsia="Times New Roman" w:hAnsi="Times New Roman" w:cs="Times New Roman"/>
      <w:b/>
      <w:bCs/>
      <w:sz w:val="30"/>
      <w:szCs w:val="24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F172F"/>
    <w:pPr>
      <w:keepNext/>
      <w:autoSpaceDE w:val="0"/>
      <w:autoSpaceDN w:val="0"/>
      <w:adjustRightInd w:val="0"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F172F"/>
    <w:pPr>
      <w:keepNext/>
      <w:tabs>
        <w:tab w:val="left" w:pos="1134"/>
        <w:tab w:val="left" w:pos="1702"/>
        <w:tab w:val="left" w:pos="1985"/>
        <w:tab w:val="left" w:pos="2552"/>
      </w:tabs>
      <w:spacing w:after="0" w:line="240" w:lineRule="auto"/>
      <w:ind w:firstLine="1418"/>
      <w:jc w:val="both"/>
      <w:outlineLvl w:val="3"/>
    </w:pPr>
    <w:rPr>
      <w:rFonts w:ascii="Times New Roman" w:eastAsia="Times New Roman" w:hAnsi="Times New Roman" w:cs="Times New Roman"/>
      <w:b/>
      <w:sz w:val="28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A20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qFormat/>
    <w:rsid w:val="007A2058"/>
  </w:style>
  <w:style w:type="paragraph" w:styleId="Rodap">
    <w:name w:val="footer"/>
    <w:basedOn w:val="Normal"/>
    <w:link w:val="RodapChar"/>
    <w:unhideWhenUsed/>
    <w:rsid w:val="007A20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A2058"/>
  </w:style>
  <w:style w:type="paragraph" w:styleId="SemEspaamento">
    <w:name w:val="No Spacing"/>
    <w:uiPriority w:val="1"/>
    <w:qFormat/>
    <w:rsid w:val="007A2058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A20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2058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semiHidden/>
    <w:rsid w:val="005947C4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5947C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Default">
    <w:name w:val="Default"/>
    <w:rsid w:val="004A24C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B7B37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CB7B37"/>
    <w:rPr>
      <w:b/>
      <w:bCs/>
    </w:rPr>
  </w:style>
  <w:style w:type="paragraph" w:styleId="NormalWeb">
    <w:name w:val="Normal (Web)"/>
    <w:basedOn w:val="Normal"/>
    <w:uiPriority w:val="99"/>
    <w:unhideWhenUsed/>
    <w:rsid w:val="00FB3B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A23DE6"/>
    <w:rPr>
      <w:color w:val="0000FF"/>
      <w:u w:val="single"/>
    </w:rPr>
  </w:style>
  <w:style w:type="paragraph" w:customStyle="1" w:styleId="Cabealho1">
    <w:name w:val="Cabeçalho1"/>
    <w:basedOn w:val="Normal"/>
    <w:uiPriority w:val="99"/>
    <w:unhideWhenUsed/>
    <w:rsid w:val="00AF5BAD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Rodap1">
    <w:name w:val="Rodapé1"/>
    <w:basedOn w:val="Normal"/>
    <w:uiPriority w:val="99"/>
    <w:unhideWhenUsed/>
    <w:rsid w:val="002922FC"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qFormat/>
    <w:rsid w:val="007441CD"/>
    <w:pPr>
      <w:spacing w:after="0" w:line="240" w:lineRule="auto"/>
      <w:jc w:val="center"/>
    </w:pPr>
    <w:rPr>
      <w:rFonts w:ascii="Comic Sans MS" w:eastAsia="Times New Roman" w:hAnsi="Comic Sans MS" w:cs="Times New Roman"/>
      <w:b/>
      <w:color w:val="3366FF"/>
      <w:sz w:val="28"/>
      <w:szCs w:val="24"/>
      <w:lang w:eastAsia="pt-BR"/>
    </w:rPr>
  </w:style>
  <w:style w:type="table" w:styleId="Tabelacomgrade">
    <w:name w:val="Table Grid"/>
    <w:basedOn w:val="Tabelanormal"/>
    <w:uiPriority w:val="39"/>
    <w:rsid w:val="00FB6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F172F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F172F"/>
  </w:style>
  <w:style w:type="character" w:customStyle="1" w:styleId="Ttulo1Char">
    <w:name w:val="Título 1 Char"/>
    <w:basedOn w:val="Fontepargpadro"/>
    <w:link w:val="Ttulo1"/>
    <w:rsid w:val="005F172F"/>
    <w:rPr>
      <w:rFonts w:ascii="Times New Roman" w:eastAsia="Times New Roman" w:hAnsi="Times New Roman" w:cs="Times New Roman"/>
      <w:b/>
      <w:bCs/>
      <w:sz w:val="30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5F172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5F172F"/>
    <w:rPr>
      <w:rFonts w:ascii="Times New Roman" w:eastAsia="Times New Roman" w:hAnsi="Times New Roman" w:cs="Times New Roman"/>
      <w:b/>
      <w:sz w:val="28"/>
      <w:szCs w:val="24"/>
      <w:lang w:eastAsia="pt-BR"/>
    </w:rPr>
  </w:style>
  <w:style w:type="paragraph" w:styleId="Ttulo">
    <w:name w:val="Title"/>
    <w:basedOn w:val="Normal"/>
    <w:link w:val="TtuloChar"/>
    <w:qFormat/>
    <w:rsid w:val="005F172F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5F172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Corpodetexto21">
    <w:name w:val="Corpo de texto 21"/>
    <w:basedOn w:val="Normal"/>
    <w:rsid w:val="005F172F"/>
    <w:pPr>
      <w:widowControl w:val="0"/>
      <w:spacing w:after="0" w:line="240" w:lineRule="auto"/>
      <w:ind w:left="424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customStyle="1" w:styleId="Recuodecorpodetexto21">
    <w:name w:val="Recuo de corpo de texto 21"/>
    <w:basedOn w:val="Normal"/>
    <w:rsid w:val="005F172F"/>
    <w:pPr>
      <w:widowControl w:val="0"/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554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4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656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5568992141288</cp:lastModifiedBy>
  <cp:revision>2</cp:revision>
  <cp:lastPrinted>2021-05-11T19:47:00Z</cp:lastPrinted>
  <dcterms:created xsi:type="dcterms:W3CDTF">2024-01-24T16:37:00Z</dcterms:created>
  <dcterms:modified xsi:type="dcterms:W3CDTF">2024-01-24T16:37:00Z</dcterms:modified>
</cp:coreProperties>
</file>