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D75" w:rsidRPr="007E62D4" w:rsidRDefault="000B2D75" w:rsidP="000B2D75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 xml:space="preserve">Estância Velha RS, </w:t>
      </w:r>
      <w:r w:rsidR="002A5D3E">
        <w:rPr>
          <w:rFonts w:ascii="Arial" w:hAnsi="Arial" w:cs="Arial"/>
        </w:rPr>
        <w:t>02</w:t>
      </w:r>
      <w:r w:rsidRPr="007E62D4">
        <w:rPr>
          <w:rFonts w:ascii="Arial" w:hAnsi="Arial" w:cs="Arial"/>
        </w:rPr>
        <w:t xml:space="preserve"> de </w:t>
      </w:r>
      <w:r w:rsidR="002A5D3E">
        <w:rPr>
          <w:rFonts w:ascii="Arial" w:hAnsi="Arial" w:cs="Arial"/>
        </w:rPr>
        <w:t>Maio</w:t>
      </w:r>
      <w:bookmarkStart w:id="0" w:name="_GoBack"/>
      <w:bookmarkEnd w:id="0"/>
      <w:r w:rsidRPr="007E62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2017</w:t>
      </w:r>
      <w:r w:rsidRPr="007E62D4">
        <w:rPr>
          <w:rFonts w:ascii="Arial" w:hAnsi="Arial" w:cs="Arial"/>
        </w:rPr>
        <w:t>.</w:t>
      </w:r>
    </w:p>
    <w:p w:rsidR="000B2D75" w:rsidRPr="007E62D4" w:rsidRDefault="000B2D75" w:rsidP="000B2D75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Senhores Vereadores e Senhoras Vereadoras:</w:t>
      </w:r>
    </w:p>
    <w:p w:rsidR="00812B3C" w:rsidRPr="00BF21DB" w:rsidRDefault="000B2D75" w:rsidP="00207AA3">
      <w:pPr>
        <w:pStyle w:val="NormalWeb"/>
        <w:spacing w:line="360" w:lineRule="auto"/>
        <w:ind w:firstLine="2268"/>
        <w:jc w:val="both"/>
        <w:rPr>
          <w:rFonts w:ascii="Arial" w:hAnsi="Arial" w:cs="Arial"/>
        </w:rPr>
      </w:pPr>
      <w:r w:rsidRPr="00BF21DB">
        <w:rPr>
          <w:rFonts w:ascii="Arial" w:hAnsi="Arial" w:cs="Arial"/>
        </w:rPr>
        <w:t>Segue em anex</w:t>
      </w:r>
      <w:r w:rsidR="00FB570F" w:rsidRPr="00BF21DB">
        <w:rPr>
          <w:rFonts w:ascii="Arial" w:hAnsi="Arial" w:cs="Arial"/>
        </w:rPr>
        <w:t xml:space="preserve">o minuta de Projeto de Lei que </w:t>
      </w:r>
      <w:r w:rsidR="00812B3C" w:rsidRPr="00BF21DB">
        <w:rPr>
          <w:rStyle w:val="Forte"/>
          <w:rFonts w:ascii="Arial" w:hAnsi="Arial" w:cs="Arial"/>
        </w:rPr>
        <w:t>“Inclui no Cal</w:t>
      </w:r>
      <w:r w:rsidR="00BF21DB">
        <w:rPr>
          <w:rStyle w:val="Forte"/>
          <w:rFonts w:ascii="Arial" w:hAnsi="Arial" w:cs="Arial"/>
        </w:rPr>
        <w:t>endário de Eventos do Município</w:t>
      </w:r>
      <w:r w:rsidR="00812B3C" w:rsidRPr="00BF21DB">
        <w:rPr>
          <w:rStyle w:val="Forte"/>
          <w:rFonts w:ascii="Arial" w:hAnsi="Arial" w:cs="Arial"/>
        </w:rPr>
        <w:t xml:space="preserve"> a Semana de Proteção aos Animais.”</w:t>
      </w:r>
    </w:p>
    <w:p w:rsidR="00207AA3" w:rsidRPr="00207AA3" w:rsidRDefault="00207AA3" w:rsidP="00207AA3">
      <w:pPr>
        <w:pStyle w:val="NormalWeb"/>
        <w:spacing w:line="360" w:lineRule="auto"/>
        <w:ind w:firstLine="2268"/>
        <w:jc w:val="both"/>
        <w:rPr>
          <w:rFonts w:ascii="Arial" w:hAnsi="Arial" w:cs="Arial"/>
        </w:rPr>
      </w:pPr>
      <w:r w:rsidRPr="00207AA3">
        <w:rPr>
          <w:rFonts w:ascii="Arial" w:hAnsi="Arial" w:cs="Arial"/>
        </w:rPr>
        <w:t>Com a criação da Semana de Proteção aos Animais, o Poder Público poderá, anualmente, na primeira semana de outubro, em conjunto com a sociedade, desenvolver mais intensamente programas e ações visando a vida digna dos animais que compartilham com o ser humano o mesmo ambiente.</w:t>
      </w:r>
    </w:p>
    <w:p w:rsidR="00207AA3" w:rsidRPr="00207AA3" w:rsidRDefault="00207AA3" w:rsidP="00207AA3">
      <w:pPr>
        <w:pStyle w:val="NormalWeb"/>
        <w:spacing w:line="360" w:lineRule="auto"/>
        <w:ind w:firstLine="2268"/>
        <w:jc w:val="both"/>
        <w:rPr>
          <w:rFonts w:ascii="Arial" w:hAnsi="Arial" w:cs="Arial"/>
        </w:rPr>
      </w:pPr>
      <w:r w:rsidRPr="00207AA3">
        <w:rPr>
          <w:rFonts w:ascii="Arial" w:hAnsi="Arial" w:cs="Arial"/>
        </w:rPr>
        <w:t>Apesar da grande aceitação dos animais de estimação e do crescimento do número de pets por lares, o abandono ainda é algo muito presente na sociedade. Entre os principais motivos citados por pessoas que abrem mão de cães e gatos estão gravidez na família, alergias e outras doenças, mudança de residência, filhotes indesejados, velhice do animal e falta de planejamento para a manutenção dos bichinhos de estimação.</w:t>
      </w:r>
    </w:p>
    <w:p w:rsidR="00207AA3" w:rsidRPr="00207AA3" w:rsidRDefault="00207AA3" w:rsidP="00207AA3">
      <w:pPr>
        <w:pStyle w:val="NormalWeb"/>
        <w:spacing w:line="360" w:lineRule="auto"/>
        <w:ind w:firstLine="2268"/>
        <w:jc w:val="both"/>
        <w:rPr>
          <w:rFonts w:ascii="Arial" w:hAnsi="Arial" w:cs="Arial"/>
        </w:rPr>
      </w:pPr>
      <w:r w:rsidRPr="00207AA3">
        <w:rPr>
          <w:rFonts w:ascii="Arial" w:hAnsi="Arial" w:cs="Arial"/>
        </w:rPr>
        <w:t>Desse modo, a proteção animal tem se tornado de grande relevância para a vida em sociedade, pois vai além do resgate do animal abandonado. A atuação dos protetores envolve a castração, preparação e encaminhamento de cães e gatos para adoção, conscientização sobre a posse responsável por meio de eventos e palestras, além da movimentação em busca de políticas públicas para o setor, como a participação em sessões e reuniões com representantes da política local. </w:t>
      </w:r>
    </w:p>
    <w:p w:rsidR="00207AA3" w:rsidRPr="00207AA3" w:rsidRDefault="00207AA3" w:rsidP="00207AA3">
      <w:pPr>
        <w:pStyle w:val="NormalWeb"/>
        <w:spacing w:line="360" w:lineRule="auto"/>
        <w:ind w:firstLine="2268"/>
        <w:jc w:val="both"/>
        <w:rPr>
          <w:rFonts w:ascii="Arial" w:hAnsi="Arial" w:cs="Arial"/>
        </w:rPr>
      </w:pPr>
      <w:r w:rsidRPr="00207AA3">
        <w:rPr>
          <w:rFonts w:ascii="Arial" w:hAnsi="Arial" w:cs="Arial"/>
        </w:rPr>
        <w:t xml:space="preserve">Apesar dos avanços tecnológicos que facilitaram a comunicação e a informação, grande parte da população ainda está restrita às velhas crenças e ao senso comum, mostrando que um dos maiores desafios atuais é conseguir de fato uma conscientização. Saber a importância das </w:t>
      </w:r>
      <w:r w:rsidRPr="00207AA3">
        <w:rPr>
          <w:rFonts w:ascii="Arial" w:hAnsi="Arial" w:cs="Arial"/>
        </w:rPr>
        <w:lastRenderedPageBreak/>
        <w:t>políticas públicas, no âmbito governamental, assim como ter consciência do impacto de suas ações na sociedade, enquanto cidadão, são medidas necessárias para um futuro melhor. </w:t>
      </w:r>
    </w:p>
    <w:p w:rsidR="000B2D75" w:rsidRDefault="00207AA3" w:rsidP="00207AA3">
      <w:pPr>
        <w:pStyle w:val="NormalWeb"/>
        <w:spacing w:line="360" w:lineRule="auto"/>
        <w:ind w:firstLine="2268"/>
        <w:jc w:val="both"/>
        <w:rPr>
          <w:rFonts w:ascii="Arial" w:hAnsi="Arial" w:cs="Arial"/>
        </w:rPr>
      </w:pPr>
      <w:r w:rsidRPr="00207AA3">
        <w:rPr>
          <w:rFonts w:ascii="Arial" w:hAnsi="Arial" w:cs="Arial"/>
        </w:rPr>
        <w:t>A proposta em se comemorar a Semana de Proteção aos Animais na primeira semana de outubro, prende-se ao fato de que, já consta do calendário de eventos internacionais, no dia 4 de outubro, o Dia Internacional da Ecologia, Dia da Natureza (Brasil) e Dia dos Animais (Brasil).</w:t>
      </w:r>
    </w:p>
    <w:p w:rsidR="000B2D75" w:rsidRDefault="002A3818" w:rsidP="000B2D75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Dessa forma, </w:t>
      </w:r>
      <w:r w:rsidRPr="00B30361">
        <w:rPr>
          <w:rFonts w:ascii="Arial" w:hAnsi="Arial" w:cs="Arial"/>
          <w:color w:val="000000"/>
          <w:shd w:val="clear" w:color="auto" w:fill="FFFFFF"/>
        </w:rPr>
        <w:t>solicito o apoio dos</w:t>
      </w:r>
      <w:r>
        <w:rPr>
          <w:rFonts w:ascii="Arial" w:hAnsi="Arial" w:cs="Arial"/>
          <w:color w:val="000000"/>
          <w:shd w:val="clear" w:color="auto" w:fill="FFFFFF"/>
        </w:rPr>
        <w:t xml:space="preserve"> Nobres Pares desta Casa</w:t>
      </w:r>
      <w:r w:rsidRPr="00B30361">
        <w:rPr>
          <w:rFonts w:ascii="Arial" w:hAnsi="Arial" w:cs="Arial"/>
          <w:color w:val="000000"/>
          <w:shd w:val="clear" w:color="auto" w:fill="FFFFFF"/>
        </w:rPr>
        <w:t xml:space="preserve"> para a aprovação do presente Projeto de Lei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:rsidR="000B2D75" w:rsidRDefault="000B2D75" w:rsidP="000B2D75">
      <w:pPr>
        <w:ind w:firstLine="2268"/>
        <w:jc w:val="both"/>
        <w:rPr>
          <w:rFonts w:ascii="Arial" w:hAnsi="Arial" w:cs="Arial"/>
          <w:b/>
        </w:rPr>
      </w:pPr>
    </w:p>
    <w:p w:rsidR="000B2D75" w:rsidRPr="007E62D4" w:rsidRDefault="00207AA3" w:rsidP="000B2D75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Diego </w:t>
      </w:r>
      <w:r w:rsidR="001C4AC9">
        <w:rPr>
          <w:rFonts w:ascii="Arial" w:hAnsi="Arial" w:cs="Arial"/>
          <w:b/>
        </w:rPr>
        <w:t>Francisco</w:t>
      </w:r>
    </w:p>
    <w:p w:rsidR="000B2D75" w:rsidRDefault="00614352" w:rsidP="000B2D75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</w:t>
      </w:r>
      <w:r w:rsidR="00207AA3">
        <w:rPr>
          <w:rFonts w:ascii="Arial" w:hAnsi="Arial" w:cs="Arial"/>
          <w:b/>
        </w:rPr>
        <w:t>DB</w:t>
      </w:r>
    </w:p>
    <w:p w:rsidR="000B2D75" w:rsidRDefault="000B2D75" w:rsidP="000B2D75">
      <w:pPr>
        <w:ind w:firstLine="2268"/>
        <w:jc w:val="both"/>
        <w:rPr>
          <w:rFonts w:ascii="Arial" w:hAnsi="Arial" w:cs="Arial"/>
          <w:b/>
        </w:rPr>
      </w:pPr>
    </w:p>
    <w:p w:rsidR="000B2D75" w:rsidRDefault="000B2D75" w:rsidP="000B2D75">
      <w:pPr>
        <w:ind w:firstLine="2268"/>
        <w:jc w:val="both"/>
        <w:rPr>
          <w:rFonts w:ascii="Arial" w:hAnsi="Arial" w:cs="Arial"/>
          <w:b/>
        </w:rPr>
      </w:pPr>
    </w:p>
    <w:p w:rsidR="000B2D75" w:rsidRDefault="000B2D75" w:rsidP="000B2D75">
      <w:pPr>
        <w:ind w:firstLine="2268"/>
        <w:jc w:val="both"/>
        <w:rPr>
          <w:rFonts w:ascii="Arial" w:hAnsi="Arial" w:cs="Arial"/>
          <w:b/>
        </w:rPr>
      </w:pPr>
    </w:p>
    <w:p w:rsidR="000B2D75" w:rsidRDefault="000B2D75" w:rsidP="000B2D75">
      <w:pPr>
        <w:ind w:firstLine="2268"/>
        <w:jc w:val="both"/>
        <w:rPr>
          <w:rFonts w:ascii="Arial" w:hAnsi="Arial" w:cs="Arial"/>
          <w:b/>
        </w:rPr>
      </w:pPr>
    </w:p>
    <w:p w:rsidR="000B2D75" w:rsidRPr="007E62D4" w:rsidRDefault="000B2D75" w:rsidP="000B2D75">
      <w:pPr>
        <w:ind w:firstLine="2835"/>
        <w:jc w:val="both"/>
        <w:rPr>
          <w:rFonts w:ascii="Arial" w:hAnsi="Arial" w:cs="Arial"/>
        </w:rPr>
      </w:pPr>
    </w:p>
    <w:p w:rsidR="000B2D75" w:rsidRPr="007E62D4" w:rsidRDefault="000B2D75" w:rsidP="000B2D75">
      <w:pPr>
        <w:jc w:val="center"/>
        <w:rPr>
          <w:rFonts w:ascii="Arial" w:hAnsi="Arial" w:cs="Arial"/>
        </w:rPr>
      </w:pPr>
    </w:p>
    <w:p w:rsidR="000B2D75" w:rsidRDefault="000B2D75" w:rsidP="000B2D75">
      <w:pPr>
        <w:jc w:val="both"/>
        <w:rPr>
          <w:rFonts w:ascii="Arial" w:hAnsi="Arial" w:cs="Arial"/>
        </w:rPr>
      </w:pPr>
    </w:p>
    <w:p w:rsidR="000B2D75" w:rsidRDefault="000B2D75" w:rsidP="000B2D75">
      <w:pPr>
        <w:ind w:left="2268"/>
        <w:jc w:val="both"/>
        <w:rPr>
          <w:rFonts w:ascii="Arial" w:hAnsi="Arial" w:cs="Arial"/>
        </w:rPr>
      </w:pPr>
    </w:p>
    <w:p w:rsidR="000B2D75" w:rsidRDefault="000B2D75" w:rsidP="000B2D75">
      <w:pPr>
        <w:ind w:left="2268"/>
        <w:jc w:val="both"/>
        <w:rPr>
          <w:rFonts w:ascii="Arial" w:hAnsi="Arial" w:cs="Arial"/>
        </w:rPr>
      </w:pPr>
    </w:p>
    <w:p w:rsidR="000B2D75" w:rsidRDefault="000B2D75" w:rsidP="000B2D75">
      <w:pPr>
        <w:ind w:left="2268"/>
        <w:jc w:val="both"/>
        <w:rPr>
          <w:rFonts w:ascii="Arial" w:hAnsi="Arial" w:cs="Arial"/>
        </w:rPr>
      </w:pPr>
    </w:p>
    <w:p w:rsidR="000B2D75" w:rsidRDefault="000B2D75" w:rsidP="000B2D75">
      <w:pPr>
        <w:ind w:left="2268"/>
        <w:jc w:val="both"/>
        <w:rPr>
          <w:rFonts w:ascii="Arial" w:hAnsi="Arial" w:cs="Arial"/>
        </w:rPr>
      </w:pPr>
    </w:p>
    <w:p w:rsidR="000B2D75" w:rsidRDefault="000B2D75" w:rsidP="000B2D75">
      <w:pPr>
        <w:ind w:left="2268"/>
        <w:jc w:val="both"/>
        <w:rPr>
          <w:rFonts w:ascii="Arial" w:hAnsi="Arial" w:cs="Arial"/>
        </w:rPr>
      </w:pPr>
    </w:p>
    <w:p w:rsidR="000B2D75" w:rsidRDefault="000B2D75" w:rsidP="000B2D75">
      <w:pPr>
        <w:ind w:left="2268"/>
        <w:jc w:val="both"/>
        <w:rPr>
          <w:rFonts w:ascii="Arial" w:hAnsi="Arial" w:cs="Arial"/>
        </w:rPr>
      </w:pPr>
    </w:p>
    <w:p w:rsidR="000B2D75" w:rsidRDefault="000B2D75" w:rsidP="000B2D75">
      <w:pPr>
        <w:ind w:left="2268"/>
        <w:jc w:val="both"/>
        <w:rPr>
          <w:rFonts w:ascii="Arial" w:hAnsi="Arial" w:cs="Arial"/>
        </w:rPr>
      </w:pPr>
    </w:p>
    <w:p w:rsidR="000B2D75" w:rsidRDefault="000B2D75" w:rsidP="000B2D75">
      <w:pPr>
        <w:jc w:val="both"/>
        <w:rPr>
          <w:rFonts w:ascii="Arial" w:hAnsi="Arial" w:cs="Arial"/>
        </w:rPr>
      </w:pPr>
    </w:p>
    <w:p w:rsidR="000B2D75" w:rsidRPr="00812B3C" w:rsidRDefault="000B2D75" w:rsidP="000B2D75">
      <w:pPr>
        <w:jc w:val="both"/>
        <w:rPr>
          <w:rFonts w:ascii="Arial" w:hAnsi="Arial" w:cs="Arial"/>
        </w:rPr>
      </w:pPr>
    </w:p>
    <w:p w:rsidR="00207AA3" w:rsidRDefault="00207AA3" w:rsidP="000B2D75">
      <w:pPr>
        <w:ind w:left="2268"/>
        <w:jc w:val="both"/>
        <w:rPr>
          <w:rFonts w:ascii="Arial" w:hAnsi="Arial" w:cs="Arial"/>
        </w:rPr>
      </w:pPr>
    </w:p>
    <w:p w:rsidR="00207AA3" w:rsidRDefault="00207AA3" w:rsidP="000B2D75">
      <w:pPr>
        <w:ind w:left="2268"/>
        <w:jc w:val="both"/>
        <w:rPr>
          <w:rFonts w:ascii="Arial" w:hAnsi="Arial" w:cs="Arial"/>
        </w:rPr>
      </w:pPr>
    </w:p>
    <w:p w:rsidR="00207AA3" w:rsidRDefault="00207AA3" w:rsidP="000B2D75">
      <w:pPr>
        <w:ind w:left="2268"/>
        <w:jc w:val="both"/>
        <w:rPr>
          <w:rFonts w:ascii="Arial" w:hAnsi="Arial" w:cs="Arial"/>
        </w:rPr>
      </w:pPr>
    </w:p>
    <w:p w:rsidR="00207AA3" w:rsidRDefault="00207AA3" w:rsidP="000B2D75">
      <w:pPr>
        <w:ind w:left="2268"/>
        <w:jc w:val="both"/>
        <w:rPr>
          <w:rFonts w:ascii="Arial" w:hAnsi="Arial" w:cs="Arial"/>
        </w:rPr>
      </w:pPr>
    </w:p>
    <w:p w:rsidR="00207AA3" w:rsidRDefault="00207AA3" w:rsidP="000B2D75">
      <w:pPr>
        <w:ind w:left="2268"/>
        <w:jc w:val="both"/>
        <w:rPr>
          <w:rFonts w:ascii="Arial" w:hAnsi="Arial" w:cs="Arial"/>
        </w:rPr>
      </w:pPr>
    </w:p>
    <w:p w:rsidR="00207AA3" w:rsidRDefault="00207AA3" w:rsidP="000B2D75">
      <w:pPr>
        <w:ind w:left="2268"/>
        <w:jc w:val="both"/>
        <w:rPr>
          <w:rFonts w:ascii="Arial" w:hAnsi="Arial" w:cs="Arial"/>
        </w:rPr>
      </w:pPr>
    </w:p>
    <w:p w:rsidR="00207AA3" w:rsidRDefault="00207AA3" w:rsidP="000B2D75">
      <w:pPr>
        <w:ind w:left="2268"/>
        <w:jc w:val="both"/>
        <w:rPr>
          <w:rFonts w:ascii="Arial" w:hAnsi="Arial" w:cs="Arial"/>
        </w:rPr>
      </w:pPr>
    </w:p>
    <w:p w:rsidR="0092132F" w:rsidRDefault="0092132F" w:rsidP="000B2D75">
      <w:pPr>
        <w:ind w:left="2268"/>
        <w:jc w:val="both"/>
        <w:rPr>
          <w:rFonts w:ascii="Arial" w:hAnsi="Arial" w:cs="Arial"/>
        </w:rPr>
      </w:pPr>
    </w:p>
    <w:p w:rsidR="000B2D75" w:rsidRPr="00812B3C" w:rsidRDefault="000B2D75" w:rsidP="0092132F">
      <w:pPr>
        <w:ind w:firstLine="2268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PROJETO DE LEI N º ________-2017</w:t>
      </w:r>
    </w:p>
    <w:p w:rsidR="000B2D75" w:rsidRPr="00812B3C" w:rsidRDefault="000B2D75" w:rsidP="000B2D75">
      <w:pPr>
        <w:ind w:left="2268"/>
        <w:jc w:val="both"/>
        <w:rPr>
          <w:rFonts w:ascii="Arial" w:hAnsi="Arial" w:cs="Arial"/>
        </w:rPr>
      </w:pPr>
    </w:p>
    <w:p w:rsidR="00812B3C" w:rsidRPr="00812B3C" w:rsidRDefault="00812B3C" w:rsidP="00812B3C">
      <w:pPr>
        <w:spacing w:before="100" w:beforeAutospacing="1" w:after="100" w:afterAutospacing="1" w:line="360" w:lineRule="auto"/>
        <w:ind w:left="2268"/>
        <w:jc w:val="both"/>
        <w:rPr>
          <w:rFonts w:ascii="Arial" w:hAnsi="Arial" w:cs="Arial"/>
        </w:rPr>
      </w:pPr>
      <w:r w:rsidRPr="00812B3C">
        <w:rPr>
          <w:rFonts w:ascii="Arial" w:hAnsi="Arial" w:cs="Arial"/>
          <w:b/>
          <w:bCs/>
        </w:rPr>
        <w:t>Inclui no Calendário de Eventos do Município, a Semana de Proteção aos Animais.</w:t>
      </w:r>
    </w:p>
    <w:p w:rsidR="00812B3C" w:rsidRPr="00812B3C" w:rsidRDefault="00812B3C" w:rsidP="00812B3C">
      <w:pPr>
        <w:spacing w:line="360" w:lineRule="auto"/>
        <w:ind w:firstLine="2268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A Prefeita Municipal de Estância Velha - RS.</w:t>
      </w:r>
    </w:p>
    <w:p w:rsidR="00812B3C" w:rsidRPr="00812B3C" w:rsidRDefault="00812B3C" w:rsidP="00812B3C">
      <w:pPr>
        <w:spacing w:line="360" w:lineRule="auto"/>
        <w:ind w:firstLine="2268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ab/>
      </w:r>
      <w:r w:rsidRPr="00812B3C">
        <w:rPr>
          <w:rFonts w:ascii="Arial" w:hAnsi="Arial" w:cs="Arial"/>
        </w:rPr>
        <w:tab/>
      </w:r>
      <w:r w:rsidRPr="00812B3C">
        <w:rPr>
          <w:rFonts w:ascii="Arial" w:hAnsi="Arial" w:cs="Arial"/>
        </w:rPr>
        <w:tab/>
      </w:r>
      <w:r w:rsidRPr="00812B3C">
        <w:rPr>
          <w:rFonts w:ascii="Arial" w:hAnsi="Arial" w:cs="Arial"/>
        </w:rPr>
        <w:tab/>
      </w:r>
    </w:p>
    <w:p w:rsidR="00812B3C" w:rsidRPr="00812B3C" w:rsidRDefault="00812B3C" w:rsidP="00812B3C">
      <w:pPr>
        <w:spacing w:line="360" w:lineRule="auto"/>
        <w:ind w:firstLine="2268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Faço saber que o Poder Legislativo aprovou e eu sanciono e promulgo a seguinte Lei:</w:t>
      </w:r>
    </w:p>
    <w:p w:rsidR="00812B3C" w:rsidRPr="00812B3C" w:rsidRDefault="00812B3C" w:rsidP="00812B3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812B3C">
        <w:rPr>
          <w:rFonts w:ascii="Arial" w:hAnsi="Arial" w:cs="Arial"/>
          <w:b/>
          <w:bCs/>
        </w:rPr>
        <w:t>Art. 1º</w:t>
      </w:r>
      <w:r w:rsidRPr="00812B3C">
        <w:rPr>
          <w:rFonts w:ascii="Arial" w:hAnsi="Arial" w:cs="Arial"/>
        </w:rPr>
        <w:t xml:space="preserve"> Fica criada no calendário de eventos do Município de Estância Velha, a “Semana de Proteção aos Animais”, a ser comemorada anualmente, na primeira semana do mês de outubro.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812B3C">
        <w:rPr>
          <w:rFonts w:ascii="Arial" w:hAnsi="Arial" w:cs="Arial"/>
          <w:b/>
          <w:bCs/>
        </w:rPr>
        <w:t>Art. 2º</w:t>
      </w:r>
      <w:r w:rsidRPr="00812B3C">
        <w:rPr>
          <w:rFonts w:ascii="Arial" w:hAnsi="Arial" w:cs="Arial"/>
        </w:rPr>
        <w:t>  A Prefeitura do Município de Estância Velha, através das Secretarias de Educação, de Saúde, de Meio Ambiente e de Administração, desenvolverá ações mobilizadoras, notadamente com os alunos e professores da rede de ensino, no sentido de conscientizar a população quanto a defesa e proteção aos animais, posse responsável de animais domésticos e a divulgação para conscientização, da “Declaração dos Direitos dos Animais”, bem como dos “Mandamentos da Posse Responsável de Cães e Gatos”, anexos à presente Lei e integrantes dela.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812B3C">
        <w:rPr>
          <w:rStyle w:val="nfase"/>
          <w:rFonts w:ascii="Arial" w:hAnsi="Arial" w:cs="Arial"/>
          <w:bCs/>
          <w:i w:val="0"/>
        </w:rPr>
        <w:t xml:space="preserve">§ </w:t>
      </w:r>
      <w:r w:rsidRPr="00812B3C">
        <w:rPr>
          <w:rFonts w:ascii="Arial" w:hAnsi="Arial" w:cs="Arial"/>
          <w:b/>
          <w:bCs/>
        </w:rPr>
        <w:t xml:space="preserve">1º </w:t>
      </w:r>
      <w:r w:rsidRPr="00812B3C">
        <w:rPr>
          <w:rFonts w:ascii="Arial" w:hAnsi="Arial" w:cs="Arial"/>
        </w:rPr>
        <w:t>A Prefeitura poderá conceder premiação a escolas ou entidades que se destacarem na execução de ações que envolvam os objetivos desta Lei.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812B3C">
        <w:rPr>
          <w:rStyle w:val="nfase"/>
          <w:rFonts w:ascii="Arial" w:hAnsi="Arial" w:cs="Arial"/>
          <w:bCs/>
          <w:i w:val="0"/>
        </w:rPr>
        <w:t xml:space="preserve">§ </w:t>
      </w:r>
      <w:r w:rsidRPr="00812B3C">
        <w:rPr>
          <w:rFonts w:ascii="Arial" w:hAnsi="Arial" w:cs="Arial"/>
          <w:b/>
          <w:bCs/>
        </w:rPr>
        <w:t xml:space="preserve">2º </w:t>
      </w:r>
      <w:r w:rsidRPr="00812B3C">
        <w:rPr>
          <w:rFonts w:ascii="Arial" w:hAnsi="Arial" w:cs="Arial"/>
        </w:rPr>
        <w:t>A Prefeitura, através das Secretarias de Educação, de Saúd</w:t>
      </w:r>
      <w:r w:rsidR="00207AA3">
        <w:rPr>
          <w:rFonts w:ascii="Arial" w:hAnsi="Arial" w:cs="Arial"/>
        </w:rPr>
        <w:t>e, de Meio Ambiente e de Administração</w:t>
      </w:r>
      <w:r w:rsidRPr="00812B3C">
        <w:rPr>
          <w:rFonts w:ascii="Arial" w:hAnsi="Arial" w:cs="Arial"/>
        </w:rPr>
        <w:t xml:space="preserve">, poderá estabelecer parcerias com </w:t>
      </w:r>
      <w:r w:rsidRPr="00812B3C">
        <w:rPr>
          <w:rFonts w:ascii="Arial" w:hAnsi="Arial" w:cs="Arial"/>
        </w:rPr>
        <w:lastRenderedPageBreak/>
        <w:t>empresas e organizações privadas, para a consecução dos objetivos do “caput” deste artigo.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812B3C">
        <w:rPr>
          <w:rFonts w:ascii="Arial" w:hAnsi="Arial" w:cs="Arial"/>
          <w:b/>
          <w:bCs/>
        </w:rPr>
        <w:t xml:space="preserve">Art. 3º </w:t>
      </w:r>
      <w:r w:rsidRPr="00812B3C">
        <w:rPr>
          <w:rFonts w:ascii="Arial" w:hAnsi="Arial" w:cs="Arial"/>
        </w:rPr>
        <w:t>  O Executivo terá o prazo de 90 (noventa) dias para a regulamentação da presente Lei.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812B3C">
        <w:rPr>
          <w:rFonts w:ascii="Arial" w:hAnsi="Arial" w:cs="Arial"/>
          <w:b/>
          <w:bCs/>
        </w:rPr>
        <w:t xml:space="preserve">Art. 4º. </w:t>
      </w:r>
      <w:r w:rsidRPr="00812B3C">
        <w:rPr>
          <w:rFonts w:ascii="Arial" w:hAnsi="Arial" w:cs="Arial"/>
        </w:rPr>
        <w:t> Esta Lei entrará em vigor na data de sua publicação.</w:t>
      </w:r>
    </w:p>
    <w:p w:rsidR="00812B3C" w:rsidRDefault="00812B3C" w:rsidP="00812B3C">
      <w:pPr>
        <w:spacing w:line="360" w:lineRule="auto"/>
        <w:jc w:val="center"/>
        <w:rPr>
          <w:rFonts w:ascii="Arial" w:hAnsi="Arial" w:cs="Arial"/>
        </w:rPr>
      </w:pPr>
    </w:p>
    <w:p w:rsidR="00812B3C" w:rsidRPr="007E62D4" w:rsidRDefault="00812B3C" w:rsidP="00812B3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Maria Ivete de Godoy Grade</w:t>
      </w:r>
    </w:p>
    <w:p w:rsidR="00812B3C" w:rsidRPr="007E62D4" w:rsidRDefault="00812B3C" w:rsidP="00812B3C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>
        <w:rPr>
          <w:rFonts w:ascii="Arial" w:hAnsi="Arial" w:cs="Arial"/>
        </w:rPr>
        <w:t>Prefeita</w:t>
      </w:r>
      <w:r w:rsidRPr="007E62D4">
        <w:rPr>
          <w:rFonts w:ascii="Arial" w:hAnsi="Arial" w:cs="Arial"/>
        </w:rPr>
        <w:t xml:space="preserve"> Municipal</w:t>
      </w:r>
    </w:p>
    <w:p w:rsidR="00812B3C" w:rsidRDefault="00812B3C" w:rsidP="00812B3C">
      <w:pPr>
        <w:spacing w:line="360" w:lineRule="auto"/>
        <w:jc w:val="both"/>
        <w:rPr>
          <w:rFonts w:ascii="Arial" w:hAnsi="Arial" w:cs="Arial"/>
        </w:rPr>
      </w:pPr>
    </w:p>
    <w:p w:rsidR="00812B3C" w:rsidRDefault="00812B3C" w:rsidP="00812B3C">
      <w:pPr>
        <w:spacing w:line="360" w:lineRule="auto"/>
        <w:jc w:val="both"/>
        <w:rPr>
          <w:rFonts w:ascii="Arial" w:hAnsi="Arial" w:cs="Arial"/>
        </w:rPr>
      </w:pPr>
    </w:p>
    <w:p w:rsidR="00812B3C" w:rsidRDefault="00812B3C" w:rsidP="00812B3C">
      <w:pPr>
        <w:spacing w:line="360" w:lineRule="auto"/>
        <w:jc w:val="both"/>
        <w:rPr>
          <w:rFonts w:ascii="Arial" w:hAnsi="Arial" w:cs="Arial"/>
        </w:rPr>
      </w:pPr>
    </w:p>
    <w:p w:rsidR="00812B3C" w:rsidRPr="007E62D4" w:rsidRDefault="00812B3C" w:rsidP="00812B3C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Registre-se e Publique-se.</w:t>
      </w:r>
    </w:p>
    <w:p w:rsidR="00812B3C" w:rsidRPr="00812B3C" w:rsidRDefault="00812B3C" w:rsidP="00812B3C"/>
    <w:p w:rsidR="00812B3C" w:rsidRPr="00812B3C" w:rsidRDefault="00812B3C" w:rsidP="00812B3C">
      <w:pPr>
        <w:spacing w:before="100" w:beforeAutospacing="1" w:after="100" w:afterAutospacing="1"/>
      </w:pPr>
      <w:r w:rsidRPr="00812B3C">
        <w:t> </w:t>
      </w:r>
    </w:p>
    <w:p w:rsidR="00812B3C" w:rsidRDefault="00812B3C" w:rsidP="00812B3C">
      <w:pPr>
        <w:spacing w:before="100" w:beforeAutospacing="1" w:after="100" w:afterAutospacing="1"/>
        <w:jc w:val="center"/>
        <w:rPr>
          <w:b/>
          <w:bCs/>
        </w:rPr>
      </w:pPr>
    </w:p>
    <w:p w:rsidR="00812B3C" w:rsidRDefault="00812B3C" w:rsidP="00812B3C">
      <w:pPr>
        <w:spacing w:before="100" w:beforeAutospacing="1" w:after="100" w:afterAutospacing="1"/>
        <w:jc w:val="center"/>
        <w:rPr>
          <w:b/>
          <w:bCs/>
        </w:rPr>
      </w:pPr>
    </w:p>
    <w:p w:rsidR="00812B3C" w:rsidRDefault="00812B3C" w:rsidP="00812B3C">
      <w:pPr>
        <w:spacing w:before="100" w:beforeAutospacing="1" w:after="100" w:afterAutospacing="1"/>
        <w:jc w:val="center"/>
        <w:rPr>
          <w:b/>
          <w:bCs/>
        </w:rPr>
      </w:pPr>
    </w:p>
    <w:p w:rsidR="00812B3C" w:rsidRDefault="00812B3C" w:rsidP="00812B3C">
      <w:pPr>
        <w:spacing w:before="100" w:beforeAutospacing="1" w:after="100" w:afterAutospacing="1"/>
        <w:jc w:val="center"/>
        <w:rPr>
          <w:b/>
          <w:bCs/>
        </w:rPr>
      </w:pPr>
    </w:p>
    <w:p w:rsidR="00812B3C" w:rsidRDefault="00812B3C" w:rsidP="00812B3C">
      <w:pPr>
        <w:spacing w:before="100" w:beforeAutospacing="1" w:after="100" w:afterAutospacing="1"/>
        <w:jc w:val="center"/>
        <w:rPr>
          <w:b/>
          <w:bCs/>
        </w:rPr>
      </w:pPr>
    </w:p>
    <w:p w:rsidR="00812B3C" w:rsidRDefault="00812B3C" w:rsidP="00812B3C">
      <w:pPr>
        <w:spacing w:before="100" w:beforeAutospacing="1" w:after="100" w:afterAutospacing="1"/>
        <w:jc w:val="center"/>
        <w:rPr>
          <w:b/>
          <w:bCs/>
        </w:rPr>
      </w:pPr>
    </w:p>
    <w:p w:rsidR="00812B3C" w:rsidRDefault="00812B3C" w:rsidP="00812B3C">
      <w:pPr>
        <w:spacing w:before="100" w:beforeAutospacing="1" w:after="100" w:afterAutospacing="1"/>
        <w:rPr>
          <w:b/>
          <w:bCs/>
        </w:rPr>
      </w:pPr>
    </w:p>
    <w:p w:rsidR="00812B3C" w:rsidRDefault="00812B3C" w:rsidP="00812B3C">
      <w:pPr>
        <w:spacing w:before="100" w:beforeAutospacing="1" w:after="100" w:afterAutospacing="1"/>
        <w:jc w:val="center"/>
        <w:rPr>
          <w:b/>
          <w:bCs/>
        </w:rPr>
      </w:pPr>
    </w:p>
    <w:p w:rsidR="00812B3C" w:rsidRPr="00812B3C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</w:rPr>
      </w:pPr>
      <w:r w:rsidRPr="0092132F">
        <w:rPr>
          <w:rFonts w:ascii="Arial" w:hAnsi="Arial" w:cs="Arial"/>
          <w:b/>
          <w:bCs/>
        </w:rPr>
        <w:lastRenderedPageBreak/>
        <w:t>DECLARAÇÃO UNIVERSAL DOS DIREITOS DOS ANIMAIS</w:t>
      </w:r>
    </w:p>
    <w:p w:rsidR="00812B3C" w:rsidRPr="00812B3C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</w:rPr>
      </w:pPr>
      <w:r w:rsidRPr="0092132F">
        <w:rPr>
          <w:rFonts w:ascii="Arial" w:hAnsi="Arial" w:cs="Arial"/>
          <w:b/>
          <w:bCs/>
        </w:rPr>
        <w:t>(Proclamada em assembleia da UNESCO, em Bruxelas, no dia 27 de janeiro de 1978)</w:t>
      </w:r>
    </w:p>
    <w:p w:rsidR="00812B3C" w:rsidRPr="00812B3C" w:rsidRDefault="00812B3C" w:rsidP="00812B3C">
      <w:pPr>
        <w:spacing w:before="100" w:beforeAutospacing="1" w:after="100" w:afterAutospacing="1"/>
        <w:rPr>
          <w:rFonts w:ascii="Arial" w:hAnsi="Arial" w:cs="Arial"/>
        </w:rPr>
      </w:pPr>
      <w:r w:rsidRPr="00812B3C">
        <w:rPr>
          <w:rFonts w:ascii="Arial" w:hAnsi="Arial" w:cs="Arial"/>
        </w:rPr>
        <w:t> PREÂMBULO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Considerando que todo o animal possui direitos;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Considerando que o desconhecimento e o desprezo desses direitos têm levado e continuam a levar o homem a cometer crimes contra os animais e contra a natureza;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Considerando que o reconhecimento pela espécie humana do direito à existência das outras espécies animais constitui o fundamento da coexistência das outras espécies no mundo;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Considerando que os genocídios são perpetrados pelo homem e há o perigo de continuar a perpetrar outros;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Considerando que o respeito dos homens pelos animais está ligado ao respeito dos homens pelo seu semelhante;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Considerando que a educação deve ensinar desde a infância a observar, a compreender, a respeitar e a amar os animais,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PROCLAMA-SE O SEGUINTE: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1º. Todos os animais nascem iguais perante a vida e têm os mesmos direitos à existência.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2º.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a) Todo o animal tem o direito a ser respeitado.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lastRenderedPageBreak/>
        <w:t>b) O homem, como espécie animal, não pode atribuir-se o direito de exterminar os outros animais ou explorá-los, violando esse direito. Ele tem o dever de colocar seus conhecimentos a serviço dos outros animais.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c) Todo o animal tem o direito à atenção, aos cuidados e à proteção do homem.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3º.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a) Nenhum animal será submetido nem a maus tratos nem a atos cruéis.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b) Se a morte de um animal for necessária, deve ser instantânea, sem dor e nem angústia.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4º.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a) Todo o animal pertencente a uma espécie selvagem tem o direito de viver livre no seu próprio ambiente natural, terrestre, aéreo ou aquático e tem o direito de se reproduzir.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b) Toda a privação de liberdade, mesmo que tenha fins educativos, é contrária e este direito.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5º.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a) Todo o animal pertencente a uma espécie que viva habitualmente no ambiente homem, tem o direito de viver e de crescer segundo o ritmo e as condições de vida e de liberdade que são próprias da sua espécie.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b) Toda a modificação desse ritmo ou dessas condições que forem impostas pelo homem com fins mercantis, é contrária a este direito.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6º.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lastRenderedPageBreak/>
        <w:t>a) Todo o animal que o homem escolher para seu companheiro tem o direito a uma duração de vida conforme a sua longevidade natural;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b) O abandono de um animal é um ato cruel e degradante.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7º. Todo o animal que trabalho tem direito a uma limitação razoável de duração e de intensidade de trabalho, a uma alimentação reparadora e ao repouso.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8º.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a) A experimentação animal que implique sofrimento físico ou psicológico é incompatível com os direitos do animal, quer se trate de uma experiência médica, científica, comercial ou qualquer forma de experimentação.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b) As técnicas de substitutivas devem ser utilizadas e desenvolvidas.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9º. Quando o animal é criado para servir de alimentação, deve ser alimentado, alojado, transportado e morto sem que para ele resulte ansiedade ou dor.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10º. Nenhum animal deve ser explorado para divertimento do homem. As exibições de animais e os espetáculos que utilizem animais são incompatíveis com a dignidade do animal.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11º. Todo o ato que implique a morte de um animal sem necessidade é um </w:t>
      </w:r>
      <w:proofErr w:type="spellStart"/>
      <w:r w:rsidRPr="00812B3C">
        <w:rPr>
          <w:rFonts w:ascii="Arial" w:hAnsi="Arial" w:cs="Arial"/>
        </w:rPr>
        <w:t>biocídio</w:t>
      </w:r>
      <w:proofErr w:type="spellEnd"/>
      <w:r w:rsidRPr="00812B3C">
        <w:rPr>
          <w:rFonts w:ascii="Arial" w:hAnsi="Arial" w:cs="Arial"/>
        </w:rPr>
        <w:t>, ou seja, um crime contra a vida.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12º.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a) Todo o ato que implique a morte de um grande número de animais selvagens é genocídio, ou seja, um crime contra a espécie.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lastRenderedPageBreak/>
        <w:t>b) A poluição é a destruição do meio ambiente natural, levam ao genocídio.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13º.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a) O animal morto deve ser tratado com respeito.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b) As cenas de violência em que os animais são vítimas devem ser proibidas no cinema e na televisão, salvo se elas tiverem por fim demonstrar um atentado aos direitos do animal.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812B3C">
        <w:rPr>
          <w:rFonts w:ascii="Arial" w:hAnsi="Arial" w:cs="Arial"/>
        </w:rPr>
        <w:t>Art</w:t>
      </w:r>
      <w:proofErr w:type="spellEnd"/>
      <w:r w:rsidRPr="00812B3C">
        <w:rPr>
          <w:rFonts w:ascii="Arial" w:hAnsi="Arial" w:cs="Arial"/>
        </w:rPr>
        <w:t xml:space="preserve"> 14º.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a) Os organismos de proteção e de salvaguarda dos animais devem ser representados em nível governamental.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b) Os direitos do animal devem ser defendidos por leis como os direitos do homem.</w:t>
      </w:r>
    </w:p>
    <w:p w:rsidR="00812B3C" w:rsidRPr="0092132F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:rsidR="00812B3C" w:rsidRPr="0092132F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:rsidR="00812B3C" w:rsidRPr="0092132F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:rsidR="00812B3C" w:rsidRPr="0092132F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:rsidR="00812B3C" w:rsidRPr="0092132F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:rsidR="00812B3C" w:rsidRPr="0092132F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:rsidR="00812B3C" w:rsidRPr="0092132F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:rsidR="00812B3C" w:rsidRPr="0092132F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:rsidR="00812B3C" w:rsidRPr="0092132F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:rsidR="00207AA3" w:rsidRPr="0092132F" w:rsidRDefault="00207AA3" w:rsidP="0092132F">
      <w:pPr>
        <w:spacing w:before="100" w:beforeAutospacing="1" w:after="100" w:afterAutospacing="1"/>
        <w:rPr>
          <w:rFonts w:ascii="Arial" w:hAnsi="Arial" w:cs="Arial"/>
          <w:b/>
          <w:bCs/>
        </w:rPr>
      </w:pPr>
    </w:p>
    <w:p w:rsidR="00207AA3" w:rsidRPr="0092132F" w:rsidRDefault="00207AA3" w:rsidP="00812B3C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:rsidR="00812B3C" w:rsidRPr="00812B3C" w:rsidRDefault="00812B3C" w:rsidP="00812B3C">
      <w:pPr>
        <w:spacing w:before="100" w:beforeAutospacing="1" w:after="100" w:afterAutospacing="1"/>
        <w:jc w:val="center"/>
        <w:rPr>
          <w:rFonts w:ascii="Arial" w:hAnsi="Arial" w:cs="Arial"/>
        </w:rPr>
      </w:pPr>
      <w:r w:rsidRPr="0092132F">
        <w:rPr>
          <w:rFonts w:ascii="Arial" w:hAnsi="Arial" w:cs="Arial"/>
          <w:b/>
          <w:bCs/>
        </w:rPr>
        <w:t>MANDAMENTOS DA POSSE RESPONSÁVEL DE CÃES E GATOS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Antes de adquirir um animal, considere que seu tempo médio de vida é de 12 anos. Pergunte à família se todos estão de acordo, se há recursos necessários para mantê-lo e verifique quem ficará cuidando do animal nas férias ou durante feriados prolongados.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Adote animais de abrigos públicos e privados, vacinados e castrados, em vez de comprar por impulso.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Informe-se sobre as características e necessidades da espécie escolhida, tais como: tamanho, peculiaridades, espaço físico necessário.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Mantenha o animal sempre dentro de sua propriedade, jamais solto na rua. Para cães, passeios são fundamentais, mas apenas com coleira e guia, conduzido por quem possa conter o animal.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Cuide da saúde física do animal. Forneça abrigo, alimento, vacinas e leve-o regularmente ao veterinário. Banhe-o, escove-o e exercite-o com a periodicidade necessária.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Zele pela saúde psicológica do animal. Dê-lhe atenção, carinho e ambiente adequado.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Eduque o animal, se necessário, por meio de adestramento, mas respeite suas características naturais.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>. Ao pas</w:t>
      </w:r>
      <w:r w:rsidR="00E72DAB">
        <w:rPr>
          <w:rFonts w:ascii="Arial" w:hAnsi="Arial" w:cs="Arial"/>
        </w:rPr>
        <w:t>sear, recolha e jogue seus dejet</w:t>
      </w:r>
      <w:r w:rsidRPr="00812B3C">
        <w:rPr>
          <w:rFonts w:ascii="Arial" w:hAnsi="Arial" w:cs="Arial"/>
        </w:rPr>
        <w:t>os em local apropriado.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lastRenderedPageBreak/>
        <w:t>. Identifique o animal com plaqueta e registre-o no Centro de Controle de Zoonoses ou similar, informando-se sobre a legislação de sua cidade. Também é recomendada uma identificação permanente, do tipo tatuagem ou “microchip”.</w:t>
      </w:r>
    </w:p>
    <w:p w:rsidR="00812B3C" w:rsidRPr="00812B3C" w:rsidRDefault="00812B3C" w:rsidP="00812B3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12B3C">
        <w:rPr>
          <w:rFonts w:ascii="Arial" w:hAnsi="Arial" w:cs="Arial"/>
        </w:rPr>
        <w:t xml:space="preserve">. Evite as crias indesejadas de cães e gatos. Castre os machos e as fêmeas. A castração é a única medida definitiva no controle da procriação e não tem </w:t>
      </w:r>
      <w:r w:rsidRPr="0092132F">
        <w:rPr>
          <w:rFonts w:ascii="Arial" w:hAnsi="Arial" w:cs="Arial"/>
        </w:rPr>
        <w:t>contraindicações</w:t>
      </w:r>
      <w:r w:rsidRPr="00812B3C">
        <w:rPr>
          <w:rFonts w:ascii="Arial" w:hAnsi="Arial" w:cs="Arial"/>
        </w:rPr>
        <w:t>.</w:t>
      </w:r>
    </w:p>
    <w:p w:rsidR="000B2D75" w:rsidRPr="0092132F" w:rsidRDefault="000B2D75" w:rsidP="00207AA3">
      <w:pPr>
        <w:jc w:val="both"/>
        <w:rPr>
          <w:rFonts w:ascii="Arial" w:hAnsi="Arial" w:cs="Arial"/>
        </w:rPr>
      </w:pPr>
    </w:p>
    <w:p w:rsidR="000B2D75" w:rsidRPr="0092132F" w:rsidRDefault="00812B3C" w:rsidP="00207AA3">
      <w:pPr>
        <w:jc w:val="both"/>
        <w:rPr>
          <w:rFonts w:ascii="Arial" w:hAnsi="Arial" w:cs="Arial"/>
        </w:rPr>
      </w:pPr>
      <w:r w:rsidRPr="0092132F">
        <w:rPr>
          <w:rFonts w:ascii="Arial" w:hAnsi="Arial" w:cs="Arial"/>
        </w:rPr>
        <w:tab/>
      </w: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207AA3" w:rsidRPr="0092132F" w:rsidRDefault="00207AA3" w:rsidP="00207AA3">
      <w:pPr>
        <w:jc w:val="both"/>
        <w:rPr>
          <w:rFonts w:ascii="Arial" w:hAnsi="Arial" w:cs="Arial"/>
        </w:rPr>
      </w:pPr>
    </w:p>
    <w:p w:rsidR="0072734F" w:rsidRPr="0092132F" w:rsidRDefault="0072734F">
      <w:pPr>
        <w:rPr>
          <w:rFonts w:ascii="Arial" w:hAnsi="Arial" w:cs="Arial"/>
        </w:rPr>
      </w:pPr>
      <w:bookmarkStart w:id="1" w:name="page2"/>
      <w:bookmarkEnd w:id="1"/>
    </w:p>
    <w:sectPr w:rsidR="0072734F" w:rsidRPr="0092132F" w:rsidSect="0092132F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D75"/>
    <w:rsid w:val="000B2D75"/>
    <w:rsid w:val="000B46EE"/>
    <w:rsid w:val="001C4AC9"/>
    <w:rsid w:val="00207AA3"/>
    <w:rsid w:val="002A3818"/>
    <w:rsid w:val="002A5D3E"/>
    <w:rsid w:val="00614352"/>
    <w:rsid w:val="0072734F"/>
    <w:rsid w:val="00812B3C"/>
    <w:rsid w:val="0092132F"/>
    <w:rsid w:val="00BF21DB"/>
    <w:rsid w:val="00DB12F2"/>
    <w:rsid w:val="00E72DAB"/>
    <w:rsid w:val="00FB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A6430-E93F-41AF-A2A6-9A10DE534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46E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46EE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812B3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12B3C"/>
    <w:rPr>
      <w:b/>
      <w:bCs/>
    </w:rPr>
  </w:style>
  <w:style w:type="character" w:styleId="nfase">
    <w:name w:val="Emphasis"/>
    <w:uiPriority w:val="20"/>
    <w:qFormat/>
    <w:rsid w:val="00812B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8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1456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2017-03-03T11:56:00Z</cp:lastPrinted>
  <dcterms:created xsi:type="dcterms:W3CDTF">2017-03-09T18:19:00Z</dcterms:created>
  <dcterms:modified xsi:type="dcterms:W3CDTF">2017-05-02T17:45:00Z</dcterms:modified>
</cp:coreProperties>
</file>