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B43A41" w14:textId="77777777" w:rsidR="00295721" w:rsidRDefault="00295721" w:rsidP="00C676E6">
      <w:pPr>
        <w:pStyle w:val="NormalWeb"/>
        <w:jc w:val="center"/>
        <w:rPr>
          <w:rFonts w:asciiTheme="minorHAnsi" w:eastAsiaTheme="minorEastAsia" w:hAnsiTheme="minorHAnsi" w:cstheme="minorHAnsi"/>
          <w:b/>
          <w:bCs/>
        </w:rPr>
      </w:pPr>
    </w:p>
    <w:p w14:paraId="588CCF33" w14:textId="5BD6136E" w:rsidR="00B60497" w:rsidRPr="0081346A" w:rsidRDefault="00E52F36" w:rsidP="00C676E6">
      <w:pPr>
        <w:pStyle w:val="NormalWeb"/>
        <w:jc w:val="center"/>
        <w:rPr>
          <w:rFonts w:asciiTheme="minorHAnsi" w:eastAsiaTheme="minorEastAsia" w:hAnsiTheme="minorHAnsi" w:cstheme="minorHAnsi"/>
        </w:rPr>
      </w:pPr>
      <w:r w:rsidRPr="0081346A">
        <w:rPr>
          <w:rFonts w:asciiTheme="minorHAnsi" w:eastAsiaTheme="minorEastAsia" w:hAnsiTheme="minorHAnsi" w:cstheme="minorHAnsi"/>
          <w:b/>
          <w:bCs/>
        </w:rPr>
        <w:t xml:space="preserve">ATA DA </w:t>
      </w:r>
      <w:r w:rsidR="0022023C" w:rsidRPr="0081346A">
        <w:rPr>
          <w:rFonts w:asciiTheme="minorHAnsi" w:eastAsiaTheme="minorEastAsia" w:hAnsiTheme="minorHAnsi" w:cstheme="minorHAnsi"/>
          <w:b/>
          <w:bCs/>
        </w:rPr>
        <w:t>VIGÉSIMA</w:t>
      </w:r>
      <w:r w:rsidR="00B60497" w:rsidRPr="0081346A">
        <w:rPr>
          <w:rFonts w:asciiTheme="minorHAnsi" w:eastAsiaTheme="minorEastAsia" w:hAnsiTheme="minorHAnsi" w:cstheme="minorHAnsi"/>
          <w:b/>
          <w:bCs/>
        </w:rPr>
        <w:t xml:space="preserve"> </w:t>
      </w:r>
      <w:r w:rsidRPr="0081346A">
        <w:rPr>
          <w:rFonts w:asciiTheme="minorHAnsi" w:eastAsiaTheme="minorEastAsia" w:hAnsiTheme="minorHAnsi" w:cstheme="minorHAnsi"/>
          <w:b/>
          <w:bCs/>
        </w:rPr>
        <w:t xml:space="preserve">SESSÃO ORDINÁRIA DO </w:t>
      </w:r>
      <w:r w:rsidR="00F03D99" w:rsidRPr="0081346A">
        <w:rPr>
          <w:rFonts w:asciiTheme="minorHAnsi" w:eastAsiaTheme="minorEastAsia" w:hAnsiTheme="minorHAnsi" w:cstheme="minorHAnsi"/>
          <w:b/>
          <w:bCs/>
        </w:rPr>
        <w:t>PRIMEIRO</w:t>
      </w:r>
      <w:r w:rsidRPr="0081346A">
        <w:rPr>
          <w:rFonts w:asciiTheme="minorHAnsi" w:eastAsiaTheme="minorEastAsia" w:hAnsiTheme="minorHAnsi" w:cstheme="minorHAnsi"/>
          <w:b/>
          <w:bCs/>
        </w:rPr>
        <w:t xml:space="preserve"> PERÍODO LEGISLATIVO DO ANO DE 2026</w:t>
      </w:r>
    </w:p>
    <w:p w14:paraId="2057DEF7" w14:textId="717D8A9C" w:rsidR="00C676E6" w:rsidRPr="00C676E6" w:rsidRDefault="00C676E6" w:rsidP="006371CF">
      <w:pPr>
        <w:pStyle w:val="Ttulo1"/>
        <w:ind w:left="0"/>
        <w:jc w:val="both"/>
        <w:rPr>
          <w:rFonts w:asciiTheme="minorHAnsi" w:eastAsia="Times New Roman" w:hAnsiTheme="minorHAnsi" w:cstheme="minorHAnsi"/>
          <w:b w:val="0"/>
          <w:bCs w:val="0"/>
          <w:lang w:val="pt-BR" w:eastAsia="pt-BR"/>
        </w:rPr>
      </w:pP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Aos vinte dias do mês de maio do ano de dois mil e vinte e seis, às dez horas, no Plenário da Câmara Municipal de Floresta, realizou-se a </w:t>
      </w:r>
      <w:r w:rsidRPr="00C676E6">
        <w:rPr>
          <w:rFonts w:asciiTheme="minorHAnsi" w:eastAsia="Times New Roman" w:hAnsiTheme="minorHAnsi" w:cstheme="minorHAnsi"/>
          <w:lang w:val="pt-BR" w:eastAsia="pt-BR"/>
        </w:rPr>
        <w:t>20ª Sessão Ordinária do 1º Período Legislativo de 2026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, sob a presidência do Vereador Gilberto Quirino de Sá.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Inicialmente, o Senhor Presidente convidou os nobres Vereadores para ocuparem seus lugares, registrando-se a presença dos seguintes Parlamentares: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Lenilda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Maria dos Santos Belo, Pedro Gomes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Vilarim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Júnior, Túlio Vinícius de Sá Laranjeira Ferraz, Benjamim José Nunes Filho, Francisco Ferraz Novaes Neto,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Lenilton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Rosa de Sá, Péricles Araújo Ferraz, Talles Welles Marques de Sá Cruz e Souza e Tiago Sobral Ferraz de Moura Maniçoba. Registraram-se, ainda, as ausências justificadas dos Vereadores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Esequiel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Rodrigues de Aquino e Victor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Laert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dos Santos Sá.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Em seguida, o Presidente declarou abertos os trabalhos da presente Sessão e autorizou a servidora Bruna Larissa de Sá Silva a proceder à leitura da ata da Sessão anterior,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a qual lida, foi aprovada por unanimidade,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bem como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a fazer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à realização das devidas anotações da presente Sessão.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Dando prosseguimento, passou-se à leitura das matérias constantes do Expediente. O 1º Secretário da Mesa Diretora, Vereador Pedro Gomes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Vilarim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Júnior, procedeu à leitura das correspondências recebidas, destacando-se a Mensagem de Veto nº 001/2026, de autoria do Poder Executivo Municipal, por meio da Prefeita Rosângela de Moura Maniçoba Novaes Ferraz, que veta totalmente, por inconstitucionalidade, o Projeto de Lei nº 25/2026, de autoria do Vereador Pedro Gomes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Vilarim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Júnior, que “Institui diretrizes para a proteção e acolhimento de servidoras públicas municipais vítimas de violência doméstica e familiar no âmbito do Município de Floresta–PE e dá outras providências”.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Também foram lidas a Mensagem nº 17/2026, que encaminha o Projeto de Lei nº 47/2026, o qual autoriza a abertura de crédito adicional especial no valor de R$ 1.279.931,56 (um milhão, duzentos e setenta e nove mil, novecentos e trinta e um reais e cinquenta e seis centavos), e a Mensagem nº 18/2026, que encaminha o Projeto de Lei nº 48/2026, autorizando a abertura de crédito adicional especial no valor de R$ 4.006.500,00 (quatro milhões, seis mil e quinhentos reais). Em seguida, o Presidente determinou o encaminhamento das referidas proposições às Comissões competentes.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Na sequência, foram apresentados os seguintes expedientes legislativos: Projeto de Lei nº 49/2026, de autoria do Vereador Pedro Gomes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Vilarim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Júnior; Projeto de Lei nº 50/2026, de autoria do Vereador Péricles Araújo Ferraz; Requerimento nº 26/2026, de autoria da Mesa Diretora; Indicação nº 14/2026, de autoria do Vereador Túlio Vinícius de Sá Laranjeira Ferraz; Pareceres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nºs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54, 56, 59, 60, 62 e 64/2026, da Comissão de Constituição, Justiça e Redação; Parecer nº 09/2026, da Comissão de Seguridade Social – Saúde, Previdência e Assistência Social; e Pedido de Providência nº 21/2026, de autoria do Vereador Pedro Gomes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Vilarim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Júnior.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Encerrada a fase do Expediente, o Senhor Presidente declarou aberta a Ordem do Dia.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Foram submetidos à apreciação e votação os Pareceres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nºs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54/2026, 56/2026, 59/2026, 60/2026, 62/2026 e 64/2026, todos da Comissão de Constituição, Justiça e Redação, relativos aos Projetos de Lei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nºs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27/2026, 37/2026, 40/2026, 41/2026, 43/2026 e 45/2026, respectivamente, sendo todos aprovados por unanimidade de votos (9x0).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Em seguida, foi submetido à votação o Parecer nº 09/2026, da Comissão de Seguridade Social – Saúde, Previdência e Assistência Social, referente ao Projeto de Lei nº 37/2026, o qual foi aprovado por unanimidade (9x0).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Na sequência, foi apreciado o Requerimento nº 26/2026, que solicita quebra de interstício para realização de nova Sessão Ordinária logo após o encerramento desta, com a finalidade de dar celeridade à tramitação das matérias em pauta, sendo aprovado por unanimidade (9x0).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Posteriormente, foi apreciado o Pedido de Providência nº 21/2026, de autoria do Vereador Pedro Gomes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Vilarim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Júnior, o qual solicita à Excelentíssima Senhora Prefeita Municipal, por meio da secretaria competente, a realização de serviços de recuperação e manutenção das estradas rurais de acesso à Aldeia Caraíbas, bem como a implantação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lastRenderedPageBreak/>
        <w:t>de iluminação pública, sendo aprovado por unanimidade (9x0).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Em ato contínuo, foram colocados em primeira discussão os Projetos de Lei </w:t>
      </w:r>
      <w:proofErr w:type="spellStart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nºs</w:t>
      </w:r>
      <w:proofErr w:type="spellEnd"/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27/2026, 36/2026, 37/2026, 40/2026, 41/2026, 43/2026 e 45/2026, cujos objetos tratam, respectivamente, da denominação de logradouro público, instituição de programa municipal de inclusão digital e geração de renda, programa de saúde preventiva “Vida Saudável” e denominações de ruas no Município de Floresta.</w:t>
      </w:r>
      <w:r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Não havendo mais matérias a serem tratadas, o Senhor Presidente declarou encerrada a </w:t>
      </w:r>
      <w:r w:rsidRPr="00C676E6">
        <w:rPr>
          <w:rFonts w:asciiTheme="minorHAnsi" w:eastAsia="Times New Roman" w:hAnsiTheme="minorHAnsi" w:cstheme="minorHAnsi"/>
          <w:lang w:val="pt-BR" w:eastAsia="pt-BR"/>
        </w:rPr>
        <w:t>20ª Sessão Ordinária do 1º Período Legislativo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 xml:space="preserve"> </w:t>
      </w:r>
      <w:r w:rsidRPr="00C676E6">
        <w:rPr>
          <w:rFonts w:asciiTheme="minorHAnsi" w:eastAsia="Times New Roman" w:hAnsiTheme="minorHAnsi" w:cstheme="minorHAnsi"/>
          <w:lang w:val="pt-BR" w:eastAsia="pt-BR"/>
        </w:rPr>
        <w:t>de 2026</w:t>
      </w:r>
      <w:r w:rsidRPr="00C676E6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, agradecendo a presença de todos e convocando-os para a próxima Sessão, a ser realizada em sequência.</w:t>
      </w:r>
    </w:p>
    <w:p w14:paraId="66115B68" w14:textId="77777777" w:rsidR="00C676E6" w:rsidRPr="00C676E6" w:rsidRDefault="00C676E6" w:rsidP="00C676E6">
      <w:pPr>
        <w:pStyle w:val="Ttulo1"/>
        <w:jc w:val="right"/>
        <w:rPr>
          <w:rFonts w:asciiTheme="minorHAnsi" w:eastAsia="Times New Roman" w:hAnsiTheme="minorHAnsi" w:cstheme="minorHAnsi"/>
          <w:b w:val="0"/>
          <w:bCs w:val="0"/>
          <w:lang w:val="pt-BR" w:eastAsia="pt-BR"/>
        </w:rPr>
      </w:pPr>
    </w:p>
    <w:p w14:paraId="745A96FC" w14:textId="36359846" w:rsidR="001403DB" w:rsidRPr="00466641" w:rsidRDefault="0022023C" w:rsidP="00C676E6">
      <w:pPr>
        <w:pStyle w:val="Ttulo1"/>
        <w:spacing w:before="0"/>
        <w:ind w:left="0"/>
        <w:jc w:val="right"/>
        <w:rPr>
          <w:rFonts w:asciiTheme="minorHAnsi" w:hAnsiTheme="minorHAnsi" w:cstheme="minorHAnsi"/>
        </w:rPr>
      </w:pPr>
      <w:r w:rsidRPr="0022023C">
        <w:rPr>
          <w:rFonts w:asciiTheme="minorHAnsi" w:eastAsia="Times New Roman" w:hAnsiTheme="minorHAnsi" w:cstheme="minorHAnsi"/>
          <w:b w:val="0"/>
          <w:bCs w:val="0"/>
          <w:lang w:val="pt-BR" w:eastAsia="pt-BR"/>
        </w:rPr>
        <w:t>Sala das Sessões, em vinte de maio de dois mil e vinte e seis.</w:t>
      </w:r>
    </w:p>
    <w:p w14:paraId="26D3C3D5" w14:textId="77777777" w:rsidR="0022023C" w:rsidRDefault="0022023C" w:rsidP="001403DB">
      <w:pPr>
        <w:pStyle w:val="Ttulo1"/>
        <w:spacing w:before="0"/>
        <w:ind w:left="0"/>
        <w:rPr>
          <w:rFonts w:asciiTheme="minorHAnsi" w:hAnsiTheme="minorHAnsi" w:cstheme="minorHAnsi"/>
        </w:rPr>
      </w:pPr>
    </w:p>
    <w:p w14:paraId="380D2A72" w14:textId="42F40711" w:rsidR="0081346A" w:rsidRDefault="0081346A" w:rsidP="001403DB">
      <w:pPr>
        <w:pStyle w:val="Ttulo1"/>
        <w:spacing w:before="0"/>
        <w:ind w:left="0"/>
        <w:rPr>
          <w:rFonts w:asciiTheme="minorHAnsi" w:hAnsiTheme="minorHAnsi" w:cstheme="minorHAnsi"/>
        </w:rPr>
      </w:pPr>
    </w:p>
    <w:p w14:paraId="26BFF523" w14:textId="77777777" w:rsidR="00295721" w:rsidRDefault="00295721" w:rsidP="001403DB">
      <w:pPr>
        <w:pStyle w:val="Ttulo1"/>
        <w:spacing w:before="0"/>
        <w:ind w:left="0"/>
        <w:rPr>
          <w:rFonts w:asciiTheme="minorHAnsi" w:hAnsiTheme="minorHAnsi" w:cstheme="minorHAnsi"/>
        </w:rPr>
      </w:pPr>
    </w:p>
    <w:p w14:paraId="32302E16" w14:textId="5F4D6AF5" w:rsidR="00953343" w:rsidRPr="00466641" w:rsidRDefault="00953343" w:rsidP="001403DB">
      <w:pPr>
        <w:pStyle w:val="Ttulo1"/>
        <w:spacing w:before="0"/>
        <w:ind w:left="0"/>
        <w:rPr>
          <w:rFonts w:asciiTheme="minorHAnsi" w:hAnsiTheme="minorHAnsi" w:cstheme="minorHAnsi"/>
        </w:rPr>
      </w:pPr>
      <w:r w:rsidRPr="00466641">
        <w:rPr>
          <w:rFonts w:asciiTheme="minorHAnsi" w:hAnsiTheme="minorHAnsi" w:cstheme="minorHAnsi"/>
        </w:rPr>
        <w:t>ASSINATURA</w:t>
      </w:r>
      <w:r w:rsidRPr="00466641">
        <w:rPr>
          <w:rFonts w:asciiTheme="minorHAnsi" w:hAnsiTheme="minorHAnsi" w:cstheme="minorHAnsi"/>
          <w:spacing w:val="19"/>
        </w:rPr>
        <w:t xml:space="preserve"> </w:t>
      </w:r>
      <w:r w:rsidRPr="00466641">
        <w:rPr>
          <w:rFonts w:asciiTheme="minorHAnsi" w:hAnsiTheme="minorHAnsi" w:cstheme="minorHAnsi"/>
        </w:rPr>
        <w:t>DE</w:t>
      </w:r>
      <w:r w:rsidRPr="00466641">
        <w:rPr>
          <w:rFonts w:asciiTheme="minorHAnsi" w:hAnsiTheme="minorHAnsi" w:cstheme="minorHAnsi"/>
          <w:spacing w:val="19"/>
        </w:rPr>
        <w:t xml:space="preserve"> </w:t>
      </w:r>
      <w:r w:rsidRPr="00466641">
        <w:rPr>
          <w:rFonts w:asciiTheme="minorHAnsi" w:hAnsiTheme="minorHAnsi" w:cstheme="minorHAnsi"/>
        </w:rPr>
        <w:t>TODOS</w:t>
      </w:r>
      <w:r w:rsidRPr="00466641">
        <w:rPr>
          <w:rFonts w:asciiTheme="minorHAnsi" w:hAnsiTheme="minorHAnsi" w:cstheme="minorHAnsi"/>
          <w:spacing w:val="23"/>
        </w:rPr>
        <w:t xml:space="preserve"> </w:t>
      </w:r>
      <w:r w:rsidRPr="00466641">
        <w:rPr>
          <w:rFonts w:asciiTheme="minorHAnsi" w:hAnsiTheme="minorHAnsi" w:cstheme="minorHAnsi"/>
        </w:rPr>
        <w:t>OS</w:t>
      </w:r>
      <w:r w:rsidRPr="00466641">
        <w:rPr>
          <w:rFonts w:asciiTheme="minorHAnsi" w:hAnsiTheme="minorHAnsi" w:cstheme="minorHAnsi"/>
          <w:spacing w:val="22"/>
        </w:rPr>
        <w:t xml:space="preserve"> </w:t>
      </w:r>
      <w:r w:rsidRPr="00466641">
        <w:rPr>
          <w:rFonts w:asciiTheme="minorHAnsi" w:hAnsiTheme="minorHAnsi" w:cstheme="minorHAnsi"/>
        </w:rPr>
        <w:t>PARLAMENTARES</w:t>
      </w:r>
      <w:r w:rsidRPr="00466641">
        <w:rPr>
          <w:rFonts w:asciiTheme="minorHAnsi" w:hAnsiTheme="minorHAnsi" w:cstheme="minorHAnsi"/>
          <w:spacing w:val="22"/>
        </w:rPr>
        <w:t xml:space="preserve"> </w:t>
      </w:r>
      <w:r w:rsidRPr="00466641">
        <w:rPr>
          <w:rFonts w:asciiTheme="minorHAnsi" w:hAnsiTheme="minorHAnsi" w:cstheme="minorHAnsi"/>
        </w:rPr>
        <w:t>PRESENTES</w:t>
      </w:r>
      <w:r w:rsidRPr="00466641">
        <w:rPr>
          <w:rFonts w:asciiTheme="minorHAnsi" w:hAnsiTheme="minorHAnsi" w:cstheme="minorHAnsi"/>
          <w:spacing w:val="23"/>
        </w:rPr>
        <w:t xml:space="preserve"> </w:t>
      </w:r>
      <w:r w:rsidRPr="00466641">
        <w:rPr>
          <w:rFonts w:asciiTheme="minorHAnsi" w:hAnsiTheme="minorHAnsi" w:cstheme="minorHAnsi"/>
        </w:rPr>
        <w:t>NA</w:t>
      </w:r>
      <w:r w:rsidRPr="00466641">
        <w:rPr>
          <w:rFonts w:asciiTheme="minorHAnsi" w:hAnsiTheme="minorHAnsi" w:cstheme="minorHAnsi"/>
          <w:spacing w:val="20"/>
        </w:rPr>
        <w:t xml:space="preserve"> </w:t>
      </w:r>
      <w:r w:rsidRPr="00466641">
        <w:rPr>
          <w:rFonts w:asciiTheme="minorHAnsi" w:hAnsiTheme="minorHAnsi" w:cstheme="minorHAnsi"/>
          <w:spacing w:val="-2"/>
        </w:rPr>
        <w:t>SESSÃO</w:t>
      </w:r>
    </w:p>
    <w:p w14:paraId="7D64D2D6" w14:textId="77777777" w:rsidR="00953343" w:rsidRPr="00466641" w:rsidRDefault="00953343" w:rsidP="00953343">
      <w:pPr>
        <w:pStyle w:val="Corpodetexto"/>
        <w:rPr>
          <w:rFonts w:asciiTheme="minorHAnsi" w:hAnsiTheme="minorHAnsi" w:cstheme="minorHAnsi"/>
          <w:b/>
        </w:rPr>
      </w:pPr>
    </w:p>
    <w:p w14:paraId="1FF95B92" w14:textId="60F99E4C" w:rsidR="00953343" w:rsidRPr="00466641" w:rsidRDefault="00953343" w:rsidP="00953343">
      <w:pPr>
        <w:pStyle w:val="Corpodetexto"/>
        <w:rPr>
          <w:rFonts w:asciiTheme="minorHAnsi" w:hAnsiTheme="minorHAnsi" w:cstheme="minorHAnsi"/>
          <w:b/>
        </w:rPr>
      </w:pPr>
    </w:p>
    <w:p w14:paraId="633AA8D7" w14:textId="77777777" w:rsidR="00242C3F" w:rsidRPr="00466641" w:rsidRDefault="00242C3F" w:rsidP="00953343">
      <w:pPr>
        <w:pStyle w:val="Corpodetexto"/>
        <w:rPr>
          <w:rFonts w:asciiTheme="minorHAnsi" w:hAnsiTheme="minorHAnsi" w:cstheme="minorHAnsi"/>
          <w:b/>
        </w:rPr>
      </w:pPr>
    </w:p>
    <w:tbl>
      <w:tblPr>
        <w:tblStyle w:val="Tabelacomgrade"/>
        <w:tblW w:w="9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1"/>
        <w:gridCol w:w="4454"/>
      </w:tblGrid>
      <w:tr w:rsidR="00466641" w:rsidRPr="00466641" w14:paraId="2FBA4E61" w14:textId="77777777" w:rsidTr="00C676E6">
        <w:trPr>
          <w:trHeight w:val="1654"/>
        </w:trPr>
        <w:tc>
          <w:tcPr>
            <w:tcW w:w="5221" w:type="dxa"/>
          </w:tcPr>
          <w:p w14:paraId="3CB927E2" w14:textId="318E2432" w:rsidR="007E0EF9" w:rsidRPr="00466641" w:rsidRDefault="007E0EF9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407DDF25" w14:textId="6166B84C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t>Gilberto Quirino de Sá</w:t>
            </w:r>
            <w:r w:rsidRPr="00466641">
              <w:br/>
            </w:r>
            <w:r w:rsidRPr="00466641">
              <w:rPr>
                <w:b/>
                <w:bCs/>
              </w:rPr>
              <w:t>Presidente</w:t>
            </w:r>
          </w:p>
          <w:p w14:paraId="1F606B21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  <w:p w14:paraId="0F871E71" w14:textId="37E67698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  <w:tc>
          <w:tcPr>
            <w:tcW w:w="4454" w:type="dxa"/>
          </w:tcPr>
          <w:p w14:paraId="1B117AC1" w14:textId="5481A135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01DE0D9A" w14:textId="2ADA7D9B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Lenilda Maria dos Santos Belo</w:t>
            </w:r>
          </w:p>
          <w:p w14:paraId="766EB06A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rPr>
                <w:b/>
                <w:bCs/>
              </w:rPr>
              <w:t>Vice-Presidente</w:t>
            </w:r>
          </w:p>
          <w:p w14:paraId="4DA78C33" w14:textId="499F117C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</w:tc>
      </w:tr>
      <w:tr w:rsidR="00466641" w:rsidRPr="00466641" w14:paraId="2F324EFF" w14:textId="77777777" w:rsidTr="00C676E6">
        <w:trPr>
          <w:trHeight w:val="1735"/>
        </w:trPr>
        <w:tc>
          <w:tcPr>
            <w:tcW w:w="5221" w:type="dxa"/>
          </w:tcPr>
          <w:p w14:paraId="369AD8EA" w14:textId="705D1C03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4C995FEA" w14:textId="0C1256DB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Pedro Gomes Vilarim Júnior</w:t>
            </w:r>
          </w:p>
          <w:p w14:paraId="4D60014C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rPr>
                <w:b/>
                <w:bCs/>
              </w:rPr>
              <w:t>1° Secretário</w:t>
            </w:r>
          </w:p>
          <w:p w14:paraId="6C825AA9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  <w:p w14:paraId="195DAE84" w14:textId="771E9D38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</w:tc>
        <w:tc>
          <w:tcPr>
            <w:tcW w:w="4454" w:type="dxa"/>
          </w:tcPr>
          <w:p w14:paraId="463EAFBD" w14:textId="14524B53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63DD15FF" w14:textId="3F088E0F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Túlio Vinicius de Sá Laranjeira Ferraz</w:t>
            </w:r>
          </w:p>
          <w:p w14:paraId="33A1CB1A" w14:textId="6A70A344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rPr>
                <w:b/>
                <w:bCs/>
              </w:rPr>
              <w:t>2° Secretário</w:t>
            </w:r>
          </w:p>
          <w:p w14:paraId="39FCB82C" w14:textId="77777777" w:rsidR="00953343" w:rsidRPr="00466641" w:rsidRDefault="00953343">
            <w:pPr>
              <w:pStyle w:val="Corpodetexto"/>
              <w:tabs>
                <w:tab w:val="left" w:pos="6141"/>
              </w:tabs>
              <w:spacing w:before="89"/>
            </w:pPr>
          </w:p>
        </w:tc>
      </w:tr>
      <w:tr w:rsidR="00466641" w:rsidRPr="00466641" w14:paraId="2C5022B7" w14:textId="77777777" w:rsidTr="00C676E6">
        <w:trPr>
          <w:trHeight w:val="1392"/>
        </w:trPr>
        <w:tc>
          <w:tcPr>
            <w:tcW w:w="5221" w:type="dxa"/>
          </w:tcPr>
          <w:p w14:paraId="58101C32" w14:textId="7EB766D0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5FB54CF7" w14:textId="76CE1C06" w:rsidR="00953343" w:rsidRPr="00466641" w:rsidRDefault="0081346A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Benjamim José Nunes Filho</w:t>
            </w:r>
          </w:p>
          <w:p w14:paraId="64A52746" w14:textId="77777777" w:rsidR="00953343" w:rsidRPr="00466641" w:rsidRDefault="00953343" w:rsidP="001403DB">
            <w:pPr>
              <w:pStyle w:val="Corpodetexto"/>
              <w:tabs>
                <w:tab w:val="left" w:pos="6141"/>
              </w:tabs>
              <w:spacing w:before="89"/>
            </w:pPr>
          </w:p>
          <w:p w14:paraId="380D4C67" w14:textId="59F344D9" w:rsidR="001403DB" w:rsidRPr="00466641" w:rsidRDefault="001403DB" w:rsidP="001403DB">
            <w:pPr>
              <w:pStyle w:val="Corpodetexto"/>
              <w:tabs>
                <w:tab w:val="left" w:pos="6141"/>
              </w:tabs>
              <w:spacing w:before="89"/>
            </w:pPr>
          </w:p>
        </w:tc>
        <w:tc>
          <w:tcPr>
            <w:tcW w:w="4454" w:type="dxa"/>
          </w:tcPr>
          <w:p w14:paraId="059A54C0" w14:textId="2543751D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0F7039E3" w14:textId="77777777" w:rsidR="0081346A" w:rsidRPr="00466641" w:rsidRDefault="0081346A" w:rsidP="0081346A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Francisco Ferraz Novaes Neto</w:t>
            </w:r>
          </w:p>
          <w:p w14:paraId="7138D4FF" w14:textId="17F43A60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</w:tr>
      <w:tr w:rsidR="00466641" w:rsidRPr="00466641" w14:paraId="3D34E266" w14:textId="77777777" w:rsidTr="00C676E6">
        <w:trPr>
          <w:trHeight w:val="1049"/>
        </w:trPr>
        <w:tc>
          <w:tcPr>
            <w:tcW w:w="5221" w:type="dxa"/>
          </w:tcPr>
          <w:p w14:paraId="53755137" w14:textId="296DB854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6C3177F3" w14:textId="77777777" w:rsidR="0081346A" w:rsidRPr="00466641" w:rsidRDefault="0081346A" w:rsidP="0081346A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Lenilton Rosa de Sá</w:t>
            </w:r>
          </w:p>
          <w:p w14:paraId="1950857F" w14:textId="46BA7307" w:rsidR="00953343" w:rsidRPr="00466641" w:rsidRDefault="00953343" w:rsidP="0081346A">
            <w:pPr>
              <w:pStyle w:val="Corpodetexto"/>
              <w:tabs>
                <w:tab w:val="left" w:pos="6141"/>
              </w:tabs>
              <w:spacing w:before="89"/>
            </w:pPr>
          </w:p>
        </w:tc>
        <w:tc>
          <w:tcPr>
            <w:tcW w:w="4454" w:type="dxa"/>
          </w:tcPr>
          <w:p w14:paraId="08660EB6" w14:textId="49A31110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411E29C3" w14:textId="126652AC" w:rsidR="00953343" w:rsidRPr="00466641" w:rsidRDefault="0081346A" w:rsidP="0081346A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Perícles Araújo Ferraz</w:t>
            </w:r>
          </w:p>
        </w:tc>
      </w:tr>
      <w:tr w:rsidR="00466641" w:rsidRPr="00466641" w14:paraId="0D77086B" w14:textId="77777777" w:rsidTr="00C676E6">
        <w:trPr>
          <w:trHeight w:val="343"/>
        </w:trPr>
        <w:tc>
          <w:tcPr>
            <w:tcW w:w="5221" w:type="dxa"/>
          </w:tcPr>
          <w:p w14:paraId="30DE449D" w14:textId="2ACEE6F7" w:rsidR="007E0EF9" w:rsidRPr="00466641" w:rsidRDefault="007E0EF9" w:rsidP="0081346A">
            <w:pPr>
              <w:pStyle w:val="Corpodetexto"/>
              <w:tabs>
                <w:tab w:val="left" w:pos="6141"/>
              </w:tabs>
              <w:spacing w:before="89"/>
            </w:pPr>
          </w:p>
        </w:tc>
        <w:tc>
          <w:tcPr>
            <w:tcW w:w="4454" w:type="dxa"/>
          </w:tcPr>
          <w:p w14:paraId="59FB018B" w14:textId="7A7E502C" w:rsidR="00953343" w:rsidRPr="00466641" w:rsidRDefault="00953343" w:rsidP="00295721">
            <w:pPr>
              <w:pStyle w:val="Corpodetexto"/>
              <w:tabs>
                <w:tab w:val="left" w:pos="6141"/>
              </w:tabs>
              <w:spacing w:before="89"/>
            </w:pPr>
          </w:p>
        </w:tc>
      </w:tr>
      <w:tr w:rsidR="00466641" w:rsidRPr="00466641" w14:paraId="799D6C5E" w14:textId="77777777" w:rsidTr="00C676E6">
        <w:trPr>
          <w:trHeight w:val="1755"/>
        </w:trPr>
        <w:tc>
          <w:tcPr>
            <w:tcW w:w="5221" w:type="dxa"/>
          </w:tcPr>
          <w:p w14:paraId="54048B08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2A8A98F6" w14:textId="71A4D3CD" w:rsidR="00953343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Talles Welles Marques de Sá C. e Souza</w:t>
            </w:r>
          </w:p>
        </w:tc>
        <w:tc>
          <w:tcPr>
            <w:tcW w:w="4454" w:type="dxa"/>
          </w:tcPr>
          <w:p w14:paraId="4D569077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23061873" w14:textId="77777777" w:rsidR="00953343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Tiago Sobral Ferraz de Moura Maniçoba</w:t>
            </w:r>
          </w:p>
          <w:p w14:paraId="518ED0A4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30DF2929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221ACFAA" w14:textId="6EE70CB3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</w:tr>
    </w:tbl>
    <w:p w14:paraId="7B990219" w14:textId="77777777" w:rsidR="00953343" w:rsidRDefault="00953343" w:rsidP="001403DB">
      <w:pPr>
        <w:pStyle w:val="Corpodetexto"/>
        <w:tabs>
          <w:tab w:val="left" w:pos="6141"/>
        </w:tabs>
        <w:spacing w:before="89"/>
      </w:pPr>
    </w:p>
    <w:sectPr w:rsidR="00953343" w:rsidSect="00295721">
      <w:headerReference w:type="default" r:id="rId6"/>
      <w:footerReference w:type="default" r:id="rId7"/>
      <w:type w:val="continuous"/>
      <w:pgSz w:w="11910" w:h="16850"/>
      <w:pgMar w:top="1418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5AB731" w14:textId="77777777" w:rsidR="009F5692" w:rsidRDefault="009F5692">
      <w:r>
        <w:separator/>
      </w:r>
    </w:p>
  </w:endnote>
  <w:endnote w:type="continuationSeparator" w:id="0">
    <w:p w14:paraId="1EA28F68" w14:textId="77777777" w:rsidR="009F5692" w:rsidRDefault="009F5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D5CEE" w14:textId="77777777" w:rsidR="00F81B7D" w:rsidRDefault="009A68FD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5E5095" w14:textId="3DB413E1" w:rsidR="00F81B7D" w:rsidRPr="00E52F36" w:rsidRDefault="009A68FD" w:rsidP="00E52F36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="00E52F36" w:rsidRP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49486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 filled="f" stroked="f">
              <v:textbox inset="0,0,0,0">
                <w:txbxContent>
                  <w:p w14:paraId="265E5095" w14:textId="3DB413E1" w:rsidR="00F81B7D" w:rsidRPr="00E52F36" w:rsidRDefault="009A68FD" w:rsidP="00E52F36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="00E52F36" w:rsidRP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E775D6" w14:textId="77777777" w:rsidR="009F5692" w:rsidRDefault="009F5692">
      <w:r>
        <w:separator/>
      </w:r>
    </w:p>
  </w:footnote>
  <w:footnote w:type="continuationSeparator" w:id="0">
    <w:p w14:paraId="6897949B" w14:textId="77777777" w:rsidR="009F5692" w:rsidRDefault="009F5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099D3" w14:textId="77777777" w:rsidR="00F81B7D" w:rsidRDefault="009A68FD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4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232640" w14:textId="77777777" w:rsidR="00F81B7D" w:rsidRDefault="009A68FD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A4CC1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 filled="f" stroked="f">
              <v:textbox inset="0,0,0,0">
                <w:txbxContent>
                  <w:p w14:paraId="62232640" w14:textId="77777777" w:rsidR="00F81B7D" w:rsidRDefault="009A68FD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71633"/>
    <w:rsid w:val="000B2DB9"/>
    <w:rsid w:val="000D4D41"/>
    <w:rsid w:val="00126635"/>
    <w:rsid w:val="001403DB"/>
    <w:rsid w:val="00160E06"/>
    <w:rsid w:val="001C6692"/>
    <w:rsid w:val="0022023C"/>
    <w:rsid w:val="00242C3F"/>
    <w:rsid w:val="00254AF5"/>
    <w:rsid w:val="00295721"/>
    <w:rsid w:val="002B5A38"/>
    <w:rsid w:val="002C2163"/>
    <w:rsid w:val="002C6D50"/>
    <w:rsid w:val="002F685F"/>
    <w:rsid w:val="00404147"/>
    <w:rsid w:val="004379C9"/>
    <w:rsid w:val="00466641"/>
    <w:rsid w:val="004711D1"/>
    <w:rsid w:val="005668B3"/>
    <w:rsid w:val="006371CF"/>
    <w:rsid w:val="00772264"/>
    <w:rsid w:val="007C3D13"/>
    <w:rsid w:val="007E0EF9"/>
    <w:rsid w:val="007E20EC"/>
    <w:rsid w:val="008022AC"/>
    <w:rsid w:val="0081346A"/>
    <w:rsid w:val="00852111"/>
    <w:rsid w:val="00953343"/>
    <w:rsid w:val="00955198"/>
    <w:rsid w:val="009A68FD"/>
    <w:rsid w:val="009D2874"/>
    <w:rsid w:val="009F5692"/>
    <w:rsid w:val="00A639D7"/>
    <w:rsid w:val="00AE6E5E"/>
    <w:rsid w:val="00B514DE"/>
    <w:rsid w:val="00B60497"/>
    <w:rsid w:val="00BE096D"/>
    <w:rsid w:val="00BE167B"/>
    <w:rsid w:val="00C365CA"/>
    <w:rsid w:val="00C52CCA"/>
    <w:rsid w:val="00C676E6"/>
    <w:rsid w:val="00D74DF4"/>
    <w:rsid w:val="00D75E04"/>
    <w:rsid w:val="00E52F36"/>
    <w:rsid w:val="00E658E2"/>
    <w:rsid w:val="00F03D99"/>
    <w:rsid w:val="00F81B7D"/>
    <w:rsid w:val="00F97BA6"/>
    <w:rsid w:val="06074621"/>
    <w:rsid w:val="0B62576D"/>
    <w:rsid w:val="0D6C600B"/>
    <w:rsid w:val="1283A026"/>
    <w:rsid w:val="1531DE68"/>
    <w:rsid w:val="1770DA47"/>
    <w:rsid w:val="1B85D235"/>
    <w:rsid w:val="1C051137"/>
    <w:rsid w:val="206987EA"/>
    <w:rsid w:val="22AD67A9"/>
    <w:rsid w:val="23D9456F"/>
    <w:rsid w:val="24201A09"/>
    <w:rsid w:val="265D15DA"/>
    <w:rsid w:val="2C7A9D32"/>
    <w:rsid w:val="2C81FAFD"/>
    <w:rsid w:val="2E945108"/>
    <w:rsid w:val="2EA0AA6E"/>
    <w:rsid w:val="3218DE3B"/>
    <w:rsid w:val="32DBFE6D"/>
    <w:rsid w:val="337BB5C1"/>
    <w:rsid w:val="33FC0821"/>
    <w:rsid w:val="3A52981D"/>
    <w:rsid w:val="3A92C0AE"/>
    <w:rsid w:val="3CD1C611"/>
    <w:rsid w:val="404D7C85"/>
    <w:rsid w:val="46FF1592"/>
    <w:rsid w:val="481972DE"/>
    <w:rsid w:val="4A7E61F2"/>
    <w:rsid w:val="4BD33A0A"/>
    <w:rsid w:val="4D441ECC"/>
    <w:rsid w:val="4DCE086D"/>
    <w:rsid w:val="4F332E11"/>
    <w:rsid w:val="54D7B0C4"/>
    <w:rsid w:val="57B322D2"/>
    <w:rsid w:val="5A28F66A"/>
    <w:rsid w:val="5AD9E15C"/>
    <w:rsid w:val="5F5F9090"/>
    <w:rsid w:val="70A8ABE0"/>
    <w:rsid w:val="716060EA"/>
    <w:rsid w:val="73731687"/>
    <w:rsid w:val="73CD0296"/>
    <w:rsid w:val="78662C94"/>
    <w:rsid w:val="78F46CC0"/>
    <w:rsid w:val="7AB74392"/>
    <w:rsid w:val="7B2AC52D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2F36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F36"/>
    <w:rPr>
      <w:rFonts w:ascii="Calibri" w:eastAsia="Calibri" w:hAnsi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15">
    <w:name w:val="15"/>
    <w:basedOn w:val="Fontepargpadro"/>
    <w:rsid w:val="00E52F36"/>
    <w:rPr>
      <w:rFonts w:ascii="Calibri" w:hAnsi="Calibri" w:cs="Calibri" w:hint="default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hitespace-normal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913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cp:lastModifiedBy>BRUNA</cp:lastModifiedBy>
  <cp:revision>6</cp:revision>
  <cp:lastPrinted>2026-05-12T14:19:00Z</cp:lastPrinted>
  <dcterms:created xsi:type="dcterms:W3CDTF">2026-05-21T12:22:00Z</dcterms:created>
  <dcterms:modified xsi:type="dcterms:W3CDTF">2026-05-21T12:38:00Z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