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24E833B6" w:rsidR="00D22642" w:rsidRPr="00105B64" w:rsidRDefault="00D22642" w:rsidP="00B0098B">
      <w:pPr>
        <w:spacing w:line="360" w:lineRule="auto"/>
        <w:rPr>
          <w:rFonts w:ascii="Arial" w:hAnsi="Arial" w:cs="Arial"/>
          <w:sz w:val="24"/>
          <w:szCs w:val="24"/>
        </w:rPr>
      </w:pPr>
    </w:p>
    <w:p w14:paraId="6C9F54F7" w14:textId="68A238E2" w:rsidR="00097D2E" w:rsidRPr="00105B64" w:rsidRDefault="00097D2E" w:rsidP="00924718">
      <w:pPr>
        <w:pStyle w:val="Corpodetexto"/>
        <w:spacing w:line="276" w:lineRule="auto"/>
        <w:rPr>
          <w:rFonts w:ascii="Arial" w:hAnsi="Arial" w:cs="Arial"/>
          <w:b/>
          <w:bCs/>
          <w:sz w:val="24"/>
          <w:szCs w:val="24"/>
          <w:lang w:val="pt-BR"/>
        </w:rPr>
      </w:pPr>
      <w:r w:rsidRPr="00105B64">
        <w:rPr>
          <w:rFonts w:ascii="Arial" w:hAnsi="Arial" w:cs="Arial"/>
          <w:b/>
          <w:bCs/>
          <w:sz w:val="24"/>
          <w:szCs w:val="24"/>
          <w:lang w:val="pt-BR"/>
        </w:rPr>
        <w:t>INDICAÇÃO Nº</w:t>
      </w:r>
      <w:r w:rsidR="00EF4140">
        <w:rPr>
          <w:rFonts w:ascii="Arial" w:hAnsi="Arial" w:cs="Arial"/>
          <w:b/>
          <w:bCs/>
          <w:sz w:val="24"/>
          <w:szCs w:val="24"/>
          <w:lang w:val="pt-BR"/>
        </w:rPr>
        <w:t xml:space="preserve"> 339</w:t>
      </w:r>
      <w:r w:rsidRPr="00105B64">
        <w:rPr>
          <w:rFonts w:ascii="Arial" w:hAnsi="Arial" w:cs="Arial"/>
          <w:b/>
          <w:bCs/>
          <w:sz w:val="24"/>
          <w:szCs w:val="24"/>
          <w:lang w:val="pt-BR"/>
        </w:rPr>
        <w:t>/2025</w:t>
      </w:r>
      <w:r w:rsidRPr="00105B64">
        <w:rPr>
          <w:rFonts w:ascii="Arial" w:hAnsi="Arial" w:cs="Arial"/>
          <w:noProof/>
          <w:sz w:val="24"/>
          <w:szCs w:val="24"/>
        </w:rPr>
        <w:t xml:space="preserve"> </w:t>
      </w:r>
    </w:p>
    <w:p w14:paraId="378B73A1" w14:textId="2CBE0917" w:rsidR="00097D2E" w:rsidRPr="00105B64" w:rsidRDefault="00097D2E" w:rsidP="00924718">
      <w:pPr>
        <w:pStyle w:val="Corpodetexto"/>
        <w:tabs>
          <w:tab w:val="left" w:pos="7680"/>
        </w:tabs>
        <w:spacing w:line="276" w:lineRule="auto"/>
        <w:rPr>
          <w:rFonts w:ascii="Arial" w:hAnsi="Arial" w:cs="Arial"/>
          <w:b/>
          <w:bCs/>
          <w:sz w:val="24"/>
          <w:szCs w:val="24"/>
          <w:lang w:val="pt-BR"/>
        </w:rPr>
      </w:pPr>
      <w:r w:rsidRPr="00105B64">
        <w:rPr>
          <w:rFonts w:ascii="Arial" w:hAnsi="Arial" w:cs="Arial"/>
          <w:b/>
          <w:bCs/>
          <w:sz w:val="24"/>
          <w:szCs w:val="24"/>
          <w:lang w:val="pt-BR"/>
        </w:rPr>
        <w:t>GABINETE DO VEREADOR</w:t>
      </w:r>
      <w:r w:rsidR="007C248B" w:rsidRPr="00105B64">
        <w:rPr>
          <w:rFonts w:ascii="Arial" w:hAnsi="Arial" w:cs="Arial"/>
          <w:b/>
          <w:bCs/>
          <w:sz w:val="24"/>
          <w:szCs w:val="24"/>
          <w:lang w:val="pt-BR"/>
        </w:rPr>
        <w:t xml:space="preserve">A MARIA DE FÁTIMA – PSDB </w:t>
      </w:r>
    </w:p>
    <w:p w14:paraId="4F84A228" w14:textId="63AF1C75" w:rsidR="00097D2E" w:rsidRPr="00105B64" w:rsidRDefault="00744EE3" w:rsidP="00924718">
      <w:pPr>
        <w:pStyle w:val="Corpodetexto"/>
        <w:tabs>
          <w:tab w:val="left" w:pos="6804"/>
        </w:tabs>
        <w:spacing w:line="276" w:lineRule="auto"/>
        <w:ind w:firstLine="709"/>
        <w:rPr>
          <w:rFonts w:ascii="Arial" w:hAnsi="Arial" w:cs="Arial"/>
          <w:sz w:val="24"/>
          <w:szCs w:val="24"/>
          <w:lang w:val="pt-BR"/>
        </w:rPr>
      </w:pPr>
      <w:r w:rsidRPr="00105B64">
        <w:rPr>
          <w:rFonts w:ascii="Arial" w:hAnsi="Arial" w:cs="Arial"/>
          <w:sz w:val="24"/>
          <w:szCs w:val="24"/>
          <w:lang w:val="pt-BR"/>
        </w:rPr>
        <w:tab/>
      </w:r>
    </w:p>
    <w:p w14:paraId="2E4DB478" w14:textId="4FE39576" w:rsidR="00097D2E" w:rsidRPr="00105B64" w:rsidRDefault="00894A8F" w:rsidP="00924718">
      <w:pPr>
        <w:pStyle w:val="Corpodetexto"/>
        <w:spacing w:line="276" w:lineRule="auto"/>
        <w:rPr>
          <w:rFonts w:ascii="Arial" w:hAnsi="Arial" w:cs="Arial"/>
          <w:sz w:val="24"/>
          <w:szCs w:val="24"/>
          <w:lang w:val="pt-BR"/>
        </w:rPr>
      </w:pPr>
      <w:r>
        <w:rPr>
          <w:noProof/>
        </w:rPr>
        <w:drawing>
          <wp:anchor distT="0" distB="0" distL="114300" distR="114300" simplePos="0" relativeHeight="251658240" behindDoc="0" locked="0" layoutInCell="1" allowOverlap="1" wp14:anchorId="0A82C385" wp14:editId="09F29324">
            <wp:simplePos x="0" y="0"/>
            <wp:positionH relativeFrom="column">
              <wp:posOffset>3606166</wp:posOffset>
            </wp:positionH>
            <wp:positionV relativeFrom="paragraph">
              <wp:posOffset>15875</wp:posOffset>
            </wp:positionV>
            <wp:extent cx="1428750" cy="61801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37107" cy="621632"/>
                    </a:xfrm>
                    <a:prstGeom prst="rect">
                      <a:avLst/>
                    </a:prstGeom>
                  </pic:spPr>
                </pic:pic>
              </a:graphicData>
            </a:graphic>
            <wp14:sizeRelH relativeFrom="page">
              <wp14:pctWidth>0</wp14:pctWidth>
            </wp14:sizeRelH>
            <wp14:sizeRelV relativeFrom="page">
              <wp14:pctHeight>0</wp14:pctHeight>
            </wp14:sizeRelV>
          </wp:anchor>
        </w:drawing>
      </w:r>
      <w:r w:rsidR="002F16B7" w:rsidRPr="00105B64">
        <w:rPr>
          <w:rFonts w:ascii="Arial" w:hAnsi="Arial" w:cs="Arial"/>
          <w:sz w:val="24"/>
          <w:szCs w:val="24"/>
          <w:lang w:val="pt-BR"/>
        </w:rPr>
        <w:t xml:space="preserve"> </w:t>
      </w:r>
      <w:r w:rsidR="00097D2E" w:rsidRPr="00105B64">
        <w:rPr>
          <w:rFonts w:ascii="Arial" w:hAnsi="Arial" w:cs="Arial"/>
          <w:sz w:val="24"/>
          <w:szCs w:val="24"/>
          <w:lang w:val="pt-BR"/>
        </w:rPr>
        <w:t xml:space="preserve">Exmo. Sr. </w:t>
      </w:r>
    </w:p>
    <w:p w14:paraId="7611348F" w14:textId="0009F3A3" w:rsidR="00097D2E" w:rsidRPr="00105B64" w:rsidRDefault="00097D2E" w:rsidP="00924718">
      <w:pPr>
        <w:pStyle w:val="Corpodetexto"/>
        <w:spacing w:line="276" w:lineRule="auto"/>
        <w:rPr>
          <w:rFonts w:ascii="Arial" w:hAnsi="Arial" w:cs="Arial"/>
          <w:b/>
          <w:bCs/>
          <w:sz w:val="24"/>
          <w:szCs w:val="24"/>
          <w:lang w:val="pt-BR"/>
        </w:rPr>
      </w:pPr>
      <w:r w:rsidRPr="00105B64">
        <w:rPr>
          <w:rFonts w:ascii="Arial" w:hAnsi="Arial" w:cs="Arial"/>
          <w:b/>
          <w:bCs/>
          <w:sz w:val="24"/>
          <w:szCs w:val="24"/>
          <w:lang w:val="pt-BR"/>
        </w:rPr>
        <w:t>CIDNEY BARBIERO FILHO</w:t>
      </w:r>
    </w:p>
    <w:p w14:paraId="0D1A5168" w14:textId="5590CE55" w:rsidR="00097D2E" w:rsidRPr="00105B64" w:rsidRDefault="00097D2E" w:rsidP="00924718">
      <w:pPr>
        <w:pStyle w:val="Corpodetexto"/>
        <w:spacing w:line="276" w:lineRule="auto"/>
        <w:rPr>
          <w:rFonts w:ascii="Arial" w:hAnsi="Arial" w:cs="Arial"/>
          <w:sz w:val="24"/>
          <w:szCs w:val="24"/>
          <w:lang w:val="pt-BR"/>
        </w:rPr>
      </w:pPr>
      <w:r w:rsidRPr="00105B64">
        <w:rPr>
          <w:rFonts w:ascii="Arial" w:hAnsi="Arial" w:cs="Arial"/>
          <w:sz w:val="24"/>
          <w:szCs w:val="24"/>
          <w:lang w:val="pt-BR"/>
        </w:rPr>
        <w:t xml:space="preserve">DD Presidente da Câmara Municipal de Vereadores </w:t>
      </w:r>
    </w:p>
    <w:p w14:paraId="45B1B535" w14:textId="05268143" w:rsidR="00097D2E" w:rsidRPr="00105B64" w:rsidRDefault="00097D2E" w:rsidP="00924718">
      <w:pPr>
        <w:pStyle w:val="Corpodetexto"/>
        <w:spacing w:line="276" w:lineRule="auto"/>
        <w:rPr>
          <w:rFonts w:ascii="Arial" w:hAnsi="Arial" w:cs="Arial"/>
          <w:sz w:val="24"/>
          <w:szCs w:val="24"/>
          <w:lang w:val="pt-BR"/>
        </w:rPr>
      </w:pPr>
      <w:r w:rsidRPr="00105B64">
        <w:rPr>
          <w:rFonts w:ascii="Arial" w:hAnsi="Arial" w:cs="Arial"/>
          <w:sz w:val="24"/>
          <w:szCs w:val="24"/>
          <w:lang w:val="pt-BR"/>
        </w:rPr>
        <w:t>Francisco Beltrão – PR</w:t>
      </w:r>
    </w:p>
    <w:p w14:paraId="4D819575" w14:textId="77777777" w:rsidR="00097D2E" w:rsidRPr="00105B64" w:rsidRDefault="00097D2E" w:rsidP="00924718">
      <w:pPr>
        <w:pStyle w:val="Corpodetexto"/>
        <w:spacing w:line="276" w:lineRule="auto"/>
        <w:rPr>
          <w:rFonts w:ascii="Arial" w:hAnsi="Arial" w:cs="Arial"/>
          <w:sz w:val="24"/>
          <w:szCs w:val="24"/>
          <w:lang w:val="pt-BR"/>
        </w:rPr>
      </w:pPr>
    </w:p>
    <w:p w14:paraId="6F14C34D" w14:textId="38EDB6C1" w:rsidR="009C4135" w:rsidRPr="00105B64" w:rsidRDefault="00097D2E" w:rsidP="00924718">
      <w:pPr>
        <w:pStyle w:val="Corpodetexto"/>
        <w:spacing w:line="276" w:lineRule="auto"/>
        <w:rPr>
          <w:rFonts w:ascii="Arial" w:hAnsi="Arial" w:cs="Arial"/>
          <w:color w:val="000000"/>
          <w:sz w:val="24"/>
          <w:szCs w:val="24"/>
          <w:lang w:val="pt-BR"/>
        </w:rPr>
      </w:pPr>
      <w:r w:rsidRPr="00105B64">
        <w:rPr>
          <w:rFonts w:ascii="Arial" w:hAnsi="Arial" w:cs="Arial"/>
          <w:color w:val="000000"/>
          <w:sz w:val="24"/>
          <w:szCs w:val="24"/>
          <w:lang w:val="pt-BR"/>
        </w:rPr>
        <w:t>Senhor Presidente,</w:t>
      </w:r>
    </w:p>
    <w:p w14:paraId="17BB2AAC" w14:textId="22D07EDA" w:rsidR="00D62BF9" w:rsidRPr="00894A8F" w:rsidRDefault="00097D2E" w:rsidP="00D62BF9">
      <w:pPr>
        <w:spacing w:before="100" w:beforeAutospacing="1" w:after="100" w:afterAutospacing="1"/>
        <w:jc w:val="both"/>
        <w:rPr>
          <w:rFonts w:ascii="Arial" w:eastAsia="Times New Roman" w:hAnsi="Arial" w:cs="Arial"/>
          <w:sz w:val="24"/>
          <w:szCs w:val="24"/>
          <w:lang w:eastAsia="pt-BR"/>
        </w:rPr>
      </w:pPr>
      <w:r w:rsidRPr="00105B64">
        <w:rPr>
          <w:rFonts w:ascii="Arial" w:hAnsi="Arial" w:cs="Arial"/>
          <w:sz w:val="24"/>
          <w:szCs w:val="24"/>
        </w:rPr>
        <w:t xml:space="preserve"> </w:t>
      </w:r>
      <w:r w:rsidRPr="00D62BF9">
        <w:rPr>
          <w:rFonts w:ascii="Arial" w:hAnsi="Arial" w:cs="Arial"/>
          <w:sz w:val="24"/>
          <w:szCs w:val="24"/>
        </w:rPr>
        <w:tab/>
      </w:r>
      <w:r w:rsidR="007C248B" w:rsidRPr="00894A8F">
        <w:rPr>
          <w:rFonts w:ascii="Arial" w:hAnsi="Arial" w:cs="Arial"/>
          <w:sz w:val="24"/>
          <w:szCs w:val="24"/>
        </w:rPr>
        <w:t xml:space="preserve">A </w:t>
      </w:r>
      <w:r w:rsidRPr="00894A8F">
        <w:rPr>
          <w:rFonts w:ascii="Arial" w:hAnsi="Arial" w:cs="Arial"/>
          <w:sz w:val="24"/>
          <w:szCs w:val="24"/>
        </w:rPr>
        <w:t>Vereador</w:t>
      </w:r>
      <w:r w:rsidR="007C248B" w:rsidRPr="00894A8F">
        <w:rPr>
          <w:rFonts w:ascii="Arial" w:hAnsi="Arial" w:cs="Arial"/>
          <w:sz w:val="24"/>
          <w:szCs w:val="24"/>
        </w:rPr>
        <w:t>a</w:t>
      </w:r>
      <w:r w:rsidRPr="00894A8F">
        <w:rPr>
          <w:rFonts w:ascii="Arial" w:hAnsi="Arial" w:cs="Arial"/>
          <w:sz w:val="24"/>
          <w:szCs w:val="24"/>
        </w:rPr>
        <w:t xml:space="preserve"> que esta subscreve, na forma regimental, vem, respeitosamente, à presença de Vossa Excelência, </w:t>
      </w:r>
      <w:r w:rsidRPr="00894A8F">
        <w:rPr>
          <w:rFonts w:ascii="Arial" w:hAnsi="Arial" w:cs="Arial"/>
          <w:b/>
          <w:bCs/>
          <w:sz w:val="24"/>
          <w:szCs w:val="24"/>
          <w:u w:val="single"/>
        </w:rPr>
        <w:t>INDICAR</w:t>
      </w:r>
      <w:r w:rsidR="00C56128" w:rsidRPr="00894A8F">
        <w:rPr>
          <w:rFonts w:ascii="Arial" w:hAnsi="Arial" w:cs="Arial"/>
          <w:sz w:val="24"/>
          <w:szCs w:val="24"/>
        </w:rPr>
        <w:t xml:space="preserve">, </w:t>
      </w:r>
      <w:r w:rsidRPr="00894A8F">
        <w:rPr>
          <w:rFonts w:ascii="Arial" w:hAnsi="Arial" w:cs="Arial"/>
          <w:sz w:val="24"/>
          <w:szCs w:val="24"/>
        </w:rPr>
        <w:t>após ouvido o plenário, que seja enviado ao ofício ao Executivo Municipal</w:t>
      </w:r>
      <w:r w:rsidR="00894A8F" w:rsidRPr="00894A8F">
        <w:rPr>
          <w:rFonts w:ascii="Arial" w:hAnsi="Arial" w:cs="Arial"/>
          <w:sz w:val="24"/>
          <w:szCs w:val="24"/>
        </w:rPr>
        <w:t xml:space="preserve">, informando a </w:t>
      </w:r>
      <w:r w:rsidR="00894A8F" w:rsidRPr="00894A8F">
        <w:rPr>
          <w:rStyle w:val="Forte"/>
          <w:rFonts w:ascii="Arial" w:hAnsi="Arial" w:cs="Arial"/>
          <w:b w:val="0"/>
          <w:bCs w:val="0"/>
          <w:sz w:val="24"/>
          <w:szCs w:val="24"/>
        </w:rPr>
        <w:t>necessidade de regularização e inclusão da Rua Lago Norte, esquina com a Rua Altamiro Pereira Bedenarski</w:t>
      </w:r>
      <w:r w:rsidR="00894A8F" w:rsidRPr="00894A8F">
        <w:rPr>
          <w:rFonts w:ascii="Arial" w:hAnsi="Arial" w:cs="Arial"/>
          <w:sz w:val="24"/>
          <w:szCs w:val="24"/>
        </w:rPr>
        <w:t>, no bairro Aeroporto, nas proximidades do lago e do antigo Bolão, junto aos cadastros oficiais do município e da Sanepar.</w:t>
      </w:r>
    </w:p>
    <w:p w14:paraId="23C20AA2" w14:textId="3220A422" w:rsidR="005C0D07" w:rsidRPr="00105B64" w:rsidRDefault="005C0D07" w:rsidP="00D62BF9">
      <w:pPr>
        <w:spacing w:before="100" w:beforeAutospacing="1" w:after="100" w:afterAutospacing="1" w:line="276" w:lineRule="auto"/>
        <w:jc w:val="center"/>
        <w:rPr>
          <w:rFonts w:ascii="Arial" w:hAnsi="Arial" w:cs="Arial"/>
          <w:b/>
          <w:bCs/>
          <w:sz w:val="24"/>
          <w:szCs w:val="24"/>
          <w:u w:val="single"/>
        </w:rPr>
      </w:pPr>
      <w:r w:rsidRPr="00105B64">
        <w:rPr>
          <w:rFonts w:ascii="Arial" w:hAnsi="Arial" w:cs="Arial"/>
          <w:b/>
          <w:bCs/>
          <w:sz w:val="24"/>
          <w:szCs w:val="24"/>
          <w:u w:val="single"/>
        </w:rPr>
        <w:t>JUSTIFICATIVA</w:t>
      </w:r>
    </w:p>
    <w:p w14:paraId="574017DE" w14:textId="77777777" w:rsidR="00894A8F" w:rsidRPr="00894A8F" w:rsidRDefault="00894A8F" w:rsidP="00894A8F">
      <w:pPr>
        <w:spacing w:before="100" w:beforeAutospacing="1" w:after="100" w:afterAutospacing="1" w:line="240" w:lineRule="auto"/>
        <w:jc w:val="both"/>
        <w:rPr>
          <w:rFonts w:ascii="Arial" w:eastAsia="Times New Roman" w:hAnsi="Arial" w:cs="Arial"/>
          <w:sz w:val="24"/>
          <w:szCs w:val="24"/>
          <w:lang w:eastAsia="pt-BR"/>
        </w:rPr>
      </w:pPr>
      <w:r w:rsidRPr="00894A8F">
        <w:rPr>
          <w:rFonts w:ascii="Arial" w:eastAsia="Times New Roman" w:hAnsi="Arial" w:cs="Arial"/>
          <w:sz w:val="24"/>
          <w:szCs w:val="24"/>
          <w:lang w:eastAsia="pt-BR"/>
        </w:rPr>
        <w:t>A referida rua não consta no sistema da Sanepar, o que impede os moradores de realizarem a ligação à rede pública de esgoto. Em razão disso, as residências dependem exclusivamente de fossas sépticas, que têm enchido com frequência, gerando altos custos com limpezas constantes e, em alguns casos, vazamentos que causam prejuízos à saúde pública e ao meio ambiente.</w:t>
      </w:r>
    </w:p>
    <w:p w14:paraId="4F3CBB19" w14:textId="6E56BFF8" w:rsidR="00894A8F" w:rsidRPr="00894A8F" w:rsidRDefault="00894A8F" w:rsidP="00894A8F">
      <w:pPr>
        <w:spacing w:before="100" w:beforeAutospacing="1" w:after="100" w:afterAutospacing="1" w:line="240" w:lineRule="auto"/>
        <w:jc w:val="both"/>
        <w:rPr>
          <w:rFonts w:ascii="Arial" w:eastAsia="Times New Roman" w:hAnsi="Arial" w:cs="Arial"/>
          <w:sz w:val="24"/>
          <w:szCs w:val="24"/>
          <w:lang w:eastAsia="pt-BR"/>
        </w:rPr>
      </w:pPr>
      <w:r w:rsidRPr="00894A8F">
        <w:rPr>
          <w:rFonts w:ascii="Arial" w:eastAsia="Times New Roman" w:hAnsi="Arial" w:cs="Arial"/>
          <w:sz w:val="24"/>
          <w:szCs w:val="24"/>
          <w:lang w:eastAsia="pt-BR"/>
        </w:rPr>
        <w:t>Diante disso, solicitamos as seguintes providências: Regularização oficial da Rua Lago Norte nos registros municipais, permitindo sua inclusão no sistema da Sanepar e nos mapas de infraestrutura urbana;</w:t>
      </w:r>
      <w:r>
        <w:rPr>
          <w:rFonts w:ascii="Arial" w:eastAsia="Times New Roman" w:hAnsi="Arial" w:cs="Arial"/>
          <w:sz w:val="24"/>
          <w:szCs w:val="24"/>
          <w:lang w:eastAsia="pt-BR"/>
        </w:rPr>
        <w:t xml:space="preserve"> </w:t>
      </w:r>
      <w:r w:rsidRPr="00894A8F">
        <w:rPr>
          <w:rFonts w:ascii="Arial" w:eastAsia="Times New Roman" w:hAnsi="Arial" w:cs="Arial"/>
          <w:sz w:val="24"/>
          <w:szCs w:val="24"/>
          <w:lang w:eastAsia="pt-BR"/>
        </w:rPr>
        <w:t>Intervenção junto à Sanepar para viabilizar a extensão da rede de esgoto até a região, atendendo às residências que hoje estão desassistidas;</w:t>
      </w:r>
      <w:r>
        <w:rPr>
          <w:rFonts w:ascii="Arial" w:eastAsia="Times New Roman" w:hAnsi="Arial" w:cs="Arial"/>
          <w:sz w:val="24"/>
          <w:szCs w:val="24"/>
          <w:lang w:eastAsia="pt-BR"/>
        </w:rPr>
        <w:t xml:space="preserve"> </w:t>
      </w:r>
      <w:r w:rsidRPr="00894A8F">
        <w:rPr>
          <w:rFonts w:ascii="Arial" w:eastAsia="Times New Roman" w:hAnsi="Arial" w:cs="Arial"/>
          <w:sz w:val="24"/>
          <w:szCs w:val="24"/>
          <w:lang w:eastAsia="pt-BR"/>
        </w:rPr>
        <w:t>Vistoria técnica para avaliação dos pontos de vazamento e das condições sanitárias atuais, com providências emergenciais caso necessário.</w:t>
      </w:r>
    </w:p>
    <w:p w14:paraId="67E28F1D" w14:textId="77777777" w:rsidR="00894A8F" w:rsidRPr="00894A8F" w:rsidRDefault="00894A8F" w:rsidP="00894A8F">
      <w:pPr>
        <w:spacing w:before="100" w:beforeAutospacing="1" w:after="100" w:afterAutospacing="1" w:line="240" w:lineRule="auto"/>
        <w:jc w:val="both"/>
        <w:rPr>
          <w:rFonts w:ascii="Arial" w:eastAsia="Times New Roman" w:hAnsi="Arial" w:cs="Arial"/>
          <w:sz w:val="24"/>
          <w:szCs w:val="24"/>
          <w:lang w:eastAsia="pt-BR"/>
        </w:rPr>
      </w:pPr>
      <w:r w:rsidRPr="00894A8F">
        <w:rPr>
          <w:rFonts w:ascii="Arial" w:eastAsia="Times New Roman" w:hAnsi="Arial" w:cs="Arial"/>
          <w:sz w:val="24"/>
          <w:szCs w:val="24"/>
          <w:lang w:eastAsia="pt-BR"/>
        </w:rPr>
        <w:t>Essa medida é essencial para garantir condições básicas de saneamento, segurança e saúde pública, além de corrigir uma situação de invisibilidade urbana que há anos afeta os moradores da região.</w:t>
      </w:r>
    </w:p>
    <w:p w14:paraId="3C622127" w14:textId="0A904330" w:rsidR="00105B64" w:rsidRDefault="00A4000A" w:rsidP="00105B64">
      <w:pPr>
        <w:spacing w:before="100" w:beforeAutospacing="1" w:after="100" w:afterAutospacing="1" w:line="240" w:lineRule="auto"/>
        <w:jc w:val="both"/>
        <w:rPr>
          <w:rFonts w:ascii="Arial" w:hAnsi="Arial" w:cs="Arial"/>
          <w:sz w:val="24"/>
          <w:szCs w:val="24"/>
        </w:rPr>
      </w:pPr>
      <w:r>
        <w:rPr>
          <w:rFonts w:ascii="Arial" w:eastAsia="Times New Roman" w:hAnsi="Arial" w:cs="Arial"/>
          <w:sz w:val="24"/>
          <w:szCs w:val="24"/>
          <w:lang w:eastAsia="pt-BR"/>
        </w:rPr>
        <w:t>S</w:t>
      </w:r>
      <w:r w:rsidR="00097D2E" w:rsidRPr="00105B64">
        <w:rPr>
          <w:rFonts w:ascii="Arial" w:hAnsi="Arial" w:cs="Arial"/>
          <w:sz w:val="24"/>
          <w:szCs w:val="24"/>
        </w:rPr>
        <w:t xml:space="preserve">ala das Sessões da Câmara Municipal de Vereadores de Francisco Beltrão, </w:t>
      </w:r>
      <w:r w:rsidR="009C4135" w:rsidRPr="00105B64">
        <w:rPr>
          <w:rFonts w:ascii="Arial" w:hAnsi="Arial" w:cs="Arial"/>
          <w:sz w:val="24"/>
          <w:szCs w:val="24"/>
        </w:rPr>
        <w:t>04</w:t>
      </w:r>
      <w:r w:rsidR="00097D2E" w:rsidRPr="00105B64">
        <w:rPr>
          <w:rFonts w:ascii="Arial" w:hAnsi="Arial" w:cs="Arial"/>
          <w:sz w:val="24"/>
          <w:szCs w:val="24"/>
        </w:rPr>
        <w:t xml:space="preserve"> de </w:t>
      </w:r>
      <w:r w:rsidR="009C4135" w:rsidRPr="00105B64">
        <w:rPr>
          <w:rFonts w:ascii="Arial" w:hAnsi="Arial" w:cs="Arial"/>
          <w:sz w:val="24"/>
          <w:szCs w:val="24"/>
        </w:rPr>
        <w:t xml:space="preserve">abril </w:t>
      </w:r>
      <w:r w:rsidR="00097D2E" w:rsidRPr="00105B64">
        <w:rPr>
          <w:rFonts w:ascii="Arial" w:hAnsi="Arial" w:cs="Arial"/>
          <w:sz w:val="24"/>
          <w:szCs w:val="24"/>
        </w:rPr>
        <w:t>de 2025.</w:t>
      </w:r>
    </w:p>
    <w:p w14:paraId="43D46E29" w14:textId="77777777" w:rsidR="002B4FC3" w:rsidRPr="00105B64" w:rsidRDefault="002B4FC3" w:rsidP="00B0098B">
      <w:pPr>
        <w:pStyle w:val="Corpodetexto"/>
        <w:spacing w:line="276" w:lineRule="auto"/>
        <w:jc w:val="center"/>
        <w:rPr>
          <w:rFonts w:ascii="Arial" w:hAnsi="Arial" w:cs="Arial"/>
          <w:b/>
          <w:bCs/>
          <w:sz w:val="24"/>
          <w:szCs w:val="24"/>
          <w:lang w:val="pt-BR"/>
        </w:rPr>
      </w:pPr>
      <w:r w:rsidRPr="00105B64">
        <w:rPr>
          <w:rFonts w:ascii="Arial" w:hAnsi="Arial" w:cs="Arial"/>
          <w:b/>
          <w:bCs/>
          <w:sz w:val="24"/>
          <w:szCs w:val="24"/>
          <w:lang w:val="pt-BR"/>
        </w:rPr>
        <w:t>MARIA DE FÁTIMA</w:t>
      </w:r>
    </w:p>
    <w:p w14:paraId="468B5839" w14:textId="53192669" w:rsidR="002F16B7" w:rsidRDefault="002B4FC3" w:rsidP="00894A8F">
      <w:pPr>
        <w:pStyle w:val="Corpodetexto"/>
        <w:spacing w:line="276" w:lineRule="auto"/>
        <w:jc w:val="center"/>
        <w:rPr>
          <w:rFonts w:ascii="Arial" w:hAnsi="Arial" w:cs="Arial"/>
          <w:b/>
          <w:bCs/>
          <w:sz w:val="24"/>
          <w:szCs w:val="24"/>
          <w:lang w:val="pt-BR"/>
        </w:rPr>
      </w:pPr>
      <w:r w:rsidRPr="00105B64">
        <w:rPr>
          <w:rFonts w:ascii="Arial" w:hAnsi="Arial" w:cs="Arial"/>
          <w:b/>
          <w:bCs/>
          <w:sz w:val="24"/>
          <w:szCs w:val="24"/>
          <w:lang w:val="pt-BR"/>
        </w:rPr>
        <w:t>VEREAD</w:t>
      </w:r>
      <w:r w:rsidR="008149C6" w:rsidRPr="00105B64">
        <w:rPr>
          <w:rFonts w:ascii="Arial" w:hAnsi="Arial" w:cs="Arial"/>
          <w:b/>
          <w:bCs/>
          <w:sz w:val="24"/>
          <w:szCs w:val="24"/>
          <w:lang w:val="pt-BR"/>
        </w:rPr>
        <w:t>O</w:t>
      </w:r>
      <w:r w:rsidR="00105B64">
        <w:rPr>
          <w:rFonts w:ascii="Arial" w:hAnsi="Arial" w:cs="Arial"/>
          <w:b/>
          <w:bCs/>
          <w:sz w:val="24"/>
          <w:szCs w:val="24"/>
          <w:lang w:val="pt-BR"/>
        </w:rPr>
        <w:t>R</w:t>
      </w:r>
      <w:r w:rsidR="00894A8F">
        <w:rPr>
          <w:rFonts w:ascii="Arial" w:hAnsi="Arial" w:cs="Arial"/>
          <w:b/>
          <w:bCs/>
          <w:sz w:val="24"/>
          <w:szCs w:val="24"/>
          <w:lang w:val="pt-BR"/>
        </w:rPr>
        <w:t>A</w:t>
      </w:r>
    </w:p>
    <w:p w14:paraId="31805536" w14:textId="110F6E47" w:rsidR="002F16B7" w:rsidRDefault="002F16B7" w:rsidP="002F16B7">
      <w:pPr>
        <w:pStyle w:val="Corpodetexto"/>
        <w:spacing w:line="276" w:lineRule="auto"/>
        <w:rPr>
          <w:rFonts w:ascii="Arial" w:hAnsi="Arial" w:cs="Arial"/>
          <w:b/>
          <w:bCs/>
          <w:sz w:val="24"/>
          <w:szCs w:val="24"/>
          <w:lang w:val="pt-BR"/>
        </w:rPr>
      </w:pPr>
    </w:p>
    <w:p w14:paraId="69433786" w14:textId="479E3B0B" w:rsidR="00A4000A" w:rsidRPr="00105B64" w:rsidRDefault="00A4000A" w:rsidP="00105B64">
      <w:pPr>
        <w:pStyle w:val="Corpodetexto"/>
        <w:spacing w:line="276" w:lineRule="auto"/>
        <w:rPr>
          <w:rFonts w:ascii="Arial" w:hAnsi="Arial" w:cs="Arial"/>
          <w:b/>
          <w:bCs/>
          <w:sz w:val="24"/>
          <w:szCs w:val="24"/>
          <w:lang w:val="pt-BR"/>
        </w:rPr>
      </w:pPr>
    </w:p>
    <w:sectPr w:rsidR="00A4000A" w:rsidRPr="00105B64" w:rsidSect="008149C6">
      <w:headerReference w:type="even" r:id="rId8"/>
      <w:headerReference w:type="default" r:id="rId9"/>
      <w:footerReference w:type="default" r:id="rId10"/>
      <w:headerReference w:type="first" r:id="rId11"/>
      <w:type w:val="continuous"/>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EF4140">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EF4140">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EF4140">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EF4140">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912422"/>
    <w:multiLevelType w:val="hybridMultilevel"/>
    <w:tmpl w:val="549EC678"/>
    <w:lvl w:ilvl="0" w:tplc="52DE83A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66248771">
    <w:abstractNumId w:val="3"/>
  </w:num>
  <w:num w:numId="2" w16cid:durableId="1963533795">
    <w:abstractNumId w:val="2"/>
  </w:num>
  <w:num w:numId="3" w16cid:durableId="1780565952">
    <w:abstractNumId w:val="5"/>
  </w:num>
  <w:num w:numId="4" w16cid:durableId="831027339">
    <w:abstractNumId w:val="0"/>
  </w:num>
  <w:num w:numId="5" w16cid:durableId="1664234228">
    <w:abstractNumId w:val="4"/>
  </w:num>
  <w:num w:numId="6" w16cid:durableId="2100709776">
    <w:abstractNumId w:val="6"/>
  </w:num>
  <w:num w:numId="7" w16cid:durableId="450518203">
    <w:abstractNumId w:val="7"/>
  </w:num>
  <w:num w:numId="8" w16cid:durableId="740635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06ABF"/>
    <w:rsid w:val="00097D2E"/>
    <w:rsid w:val="000C2C36"/>
    <w:rsid w:val="000C3AE4"/>
    <w:rsid w:val="00105B64"/>
    <w:rsid w:val="002B4FC3"/>
    <w:rsid w:val="002F16B7"/>
    <w:rsid w:val="00305A74"/>
    <w:rsid w:val="004240D3"/>
    <w:rsid w:val="004364FB"/>
    <w:rsid w:val="00457D0C"/>
    <w:rsid w:val="004A045F"/>
    <w:rsid w:val="004C316F"/>
    <w:rsid w:val="004C4BCF"/>
    <w:rsid w:val="005C0D07"/>
    <w:rsid w:val="005E4B6D"/>
    <w:rsid w:val="006D69DC"/>
    <w:rsid w:val="00744EE3"/>
    <w:rsid w:val="00792DF6"/>
    <w:rsid w:val="007C248B"/>
    <w:rsid w:val="007F2A69"/>
    <w:rsid w:val="008149C6"/>
    <w:rsid w:val="00894A8F"/>
    <w:rsid w:val="00902C6D"/>
    <w:rsid w:val="00924718"/>
    <w:rsid w:val="009326C8"/>
    <w:rsid w:val="009C4135"/>
    <w:rsid w:val="00A4000A"/>
    <w:rsid w:val="00A40328"/>
    <w:rsid w:val="00A43EAF"/>
    <w:rsid w:val="00A665BC"/>
    <w:rsid w:val="00A812BE"/>
    <w:rsid w:val="00B0098B"/>
    <w:rsid w:val="00B12F79"/>
    <w:rsid w:val="00C31DE4"/>
    <w:rsid w:val="00C56128"/>
    <w:rsid w:val="00C56C5D"/>
    <w:rsid w:val="00CB5BD7"/>
    <w:rsid w:val="00CD11F0"/>
    <w:rsid w:val="00CF2789"/>
    <w:rsid w:val="00D22642"/>
    <w:rsid w:val="00D34194"/>
    <w:rsid w:val="00D62BF9"/>
    <w:rsid w:val="00E373E8"/>
    <w:rsid w:val="00EC61E5"/>
    <w:rsid w:val="00EF4140"/>
    <w:rsid w:val="00F369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33844433">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991173928">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282</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2025-04-04T18:05:00Z</cp:lastPrinted>
  <dcterms:created xsi:type="dcterms:W3CDTF">2025-04-04T19:00:00Z</dcterms:created>
  <dcterms:modified xsi:type="dcterms:W3CDTF">2025-05-05T14:47:00Z</dcterms:modified>
</cp:coreProperties>
</file>