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073E3897" w14:textId="32C7198F" w:rsidR="003105B1" w:rsidRPr="008060EE" w:rsidRDefault="002B252F" w:rsidP="006E0288">
      <w:pPr>
        <w:rPr>
          <w:rFonts w:ascii="Arial" w:hAnsi="Arial" w:cs="Arial"/>
          <w:b/>
          <w:iCs/>
          <w:sz w:val="20"/>
          <w:szCs w:val="20"/>
        </w:rPr>
      </w:pPr>
      <w:r w:rsidRPr="008060EE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95091E" w:rsidRPr="008060EE">
        <w:rPr>
          <w:rFonts w:ascii="Arial" w:hAnsi="Arial" w:cs="Arial"/>
          <w:b/>
          <w:bCs/>
          <w:sz w:val="20"/>
          <w:szCs w:val="20"/>
        </w:rPr>
        <w:t>2784</w:t>
      </w:r>
      <w:r w:rsidR="000D6FDA" w:rsidRPr="008060EE">
        <w:rPr>
          <w:rFonts w:ascii="Arial" w:hAnsi="Arial" w:cs="Arial"/>
          <w:b/>
          <w:bCs/>
          <w:sz w:val="20"/>
          <w:szCs w:val="20"/>
        </w:rPr>
        <w:t>/</w:t>
      </w:r>
      <w:r w:rsidRPr="008060EE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8060EE">
        <w:rPr>
          <w:rFonts w:ascii="Arial" w:hAnsi="Arial" w:cs="Arial"/>
          <w:b/>
          <w:bCs/>
          <w:sz w:val="20"/>
          <w:szCs w:val="20"/>
        </w:rPr>
        <w:t>4</w:t>
      </w:r>
    </w:p>
    <w:p w14:paraId="790DA309" w14:textId="77777777" w:rsidR="003105B1" w:rsidRPr="008060EE" w:rsidRDefault="003105B1" w:rsidP="006E0288">
      <w:pPr>
        <w:ind w:leftChars="1949" w:left="4678"/>
        <w:jc w:val="both"/>
        <w:rPr>
          <w:rFonts w:ascii="Arial" w:hAnsi="Arial" w:cs="Arial"/>
          <w:b/>
          <w:iCs/>
          <w:sz w:val="20"/>
          <w:szCs w:val="20"/>
        </w:rPr>
      </w:pPr>
    </w:p>
    <w:p w14:paraId="596EA03D" w14:textId="77777777" w:rsidR="006E0288" w:rsidRPr="008060EE" w:rsidRDefault="006E0288" w:rsidP="006E0288">
      <w:pPr>
        <w:ind w:leftChars="1949" w:left="4678" w:right="115"/>
        <w:jc w:val="both"/>
        <w:rPr>
          <w:rFonts w:ascii="Arial" w:hAnsi="Arial" w:cs="Arial"/>
          <w:b/>
          <w:sz w:val="20"/>
          <w:szCs w:val="20"/>
        </w:rPr>
      </w:pPr>
      <w:r w:rsidRPr="008060EE">
        <w:rPr>
          <w:rFonts w:ascii="Arial" w:hAnsi="Arial" w:cs="Arial"/>
          <w:b/>
          <w:sz w:val="20"/>
          <w:szCs w:val="20"/>
        </w:rPr>
        <w:t>INSTITUI E</w:t>
      </w:r>
      <w:r w:rsidRPr="008060E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INCLUI</w:t>
      </w:r>
      <w:r w:rsidRPr="008060E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NO</w:t>
      </w:r>
      <w:r w:rsidRPr="008060E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CALENDÁRIO</w:t>
      </w:r>
      <w:r w:rsidRPr="008060E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OFICIAL DO</w:t>
      </w:r>
      <w:r w:rsidRPr="008060E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MUNICÍPIO</w:t>
      </w:r>
      <w:r w:rsidRPr="008060E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DE</w:t>
      </w:r>
      <w:r w:rsidRPr="008060E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SANTA</w:t>
      </w:r>
      <w:r w:rsidRPr="008060E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MARIA</w:t>
      </w:r>
      <w:r w:rsidRPr="008060E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DE</w:t>
      </w:r>
      <w:r w:rsidRPr="008060E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060EE">
        <w:rPr>
          <w:rFonts w:ascii="Arial" w:hAnsi="Arial" w:cs="Arial"/>
          <w:b/>
          <w:sz w:val="20"/>
          <w:szCs w:val="20"/>
        </w:rPr>
        <w:t>JETIBÁ- ES O "MÊS DE FEVEREIRO PARA O COMBATE E PREVENÇÃO AO ALCOOLISMO E CONSCIENTIZAÇÃO SOBRE A RELAÇÃO COM A VIOLÊNCIA DOMÉSTICA E OS ACIDENTES DE TRÂNSITO".</w:t>
      </w:r>
    </w:p>
    <w:p w14:paraId="4C1B5252" w14:textId="77777777" w:rsidR="006259B6" w:rsidRPr="008060EE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8060EE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8060EE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8060EE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8060EE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8060EE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8060EE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8060EE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242C7AF9" w:rsidR="003B7DA2" w:rsidRPr="008060EE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8060EE">
        <w:rPr>
          <w:rFonts w:ascii="Arial" w:hAnsi="Arial" w:cs="Arial"/>
          <w:b/>
          <w:sz w:val="20"/>
          <w:szCs w:val="20"/>
        </w:rPr>
        <w:t>Art. 1º</w:t>
      </w:r>
      <w:r w:rsidRPr="008060EE">
        <w:rPr>
          <w:rFonts w:ascii="Arial" w:hAnsi="Arial" w:cs="Arial"/>
          <w:b/>
          <w:sz w:val="20"/>
          <w:szCs w:val="20"/>
          <w:lang w:val="pt-BR"/>
        </w:rPr>
        <w:t>.</w:t>
      </w:r>
      <w:r w:rsidRPr="008060EE">
        <w:rPr>
          <w:rFonts w:ascii="Arial" w:hAnsi="Arial" w:cs="Arial"/>
          <w:b/>
          <w:sz w:val="20"/>
          <w:szCs w:val="20"/>
        </w:rPr>
        <w:t> 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Fica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instituído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incluído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no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Calendário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do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Município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de Santa Maria de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Jetibá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>-ES o "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Mês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Fevereiro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para o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Combate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Prevenção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Alcoolismo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Conscientização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Sobre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Relação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com a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Violência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Doméstica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os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Acidentes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Trânsito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", a ser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celebrado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anualmente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, com o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objetivo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conscientizar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população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sobre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os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riscos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associados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consumo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excessivo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álcool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para a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saúde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sua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relação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com a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violência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doméstica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e com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os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acidentes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trânsito</w:t>
      </w:r>
      <w:proofErr w:type="spellEnd"/>
      <w:r w:rsidR="00CC1F50" w:rsidRPr="008060EE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8060EE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59765E40" w:rsidR="00B7347A" w:rsidRPr="008060EE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8060EE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8060EE">
        <w:rPr>
          <w:rFonts w:ascii="Arial" w:hAnsi="Arial" w:cs="Arial"/>
          <w:sz w:val="20"/>
          <w:szCs w:val="20"/>
          <w:lang w:val="pt-BR"/>
        </w:rPr>
        <w:t> </w:t>
      </w:r>
      <w:r w:rsidR="006E0288" w:rsidRPr="008060EE">
        <w:rPr>
          <w:rFonts w:ascii="Arial" w:hAnsi="Arial" w:cs="Arial"/>
          <w:sz w:val="20"/>
          <w:szCs w:val="20"/>
        </w:rPr>
        <w:t xml:space="preserve">As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atividades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relacionadas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"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Mês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Fevereiro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para o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Combate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Prevenção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Alcoolismo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Conscientização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Sobre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Relação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com a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Violência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Doméstica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os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Acidentes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Trânsito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"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poderão</w:t>
      </w:r>
      <w:proofErr w:type="spellEnd"/>
      <w:r w:rsidR="006E0288"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0288" w:rsidRPr="008060EE">
        <w:rPr>
          <w:rFonts w:ascii="Arial" w:hAnsi="Arial" w:cs="Arial"/>
          <w:sz w:val="20"/>
          <w:szCs w:val="20"/>
        </w:rPr>
        <w:t>incluir</w:t>
      </w:r>
      <w:proofErr w:type="spellEnd"/>
      <w:r w:rsidR="006E0288" w:rsidRPr="008060EE">
        <w:rPr>
          <w:rFonts w:ascii="Arial" w:hAnsi="Arial" w:cs="Arial"/>
          <w:sz w:val="20"/>
          <w:szCs w:val="20"/>
          <w:lang w:val="pt-BR"/>
        </w:rPr>
        <w:t>:</w:t>
      </w:r>
    </w:p>
    <w:p w14:paraId="2D0A9524" w14:textId="27943A62" w:rsidR="006E0288" w:rsidRPr="008060EE" w:rsidRDefault="006E0288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</w:p>
    <w:p w14:paraId="7C90900C" w14:textId="2DA7C25A" w:rsidR="006E0288" w:rsidRPr="008060EE" w:rsidRDefault="006E0288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  <w:r w:rsidRPr="008060EE">
        <w:rPr>
          <w:rFonts w:ascii="Arial" w:hAnsi="Arial" w:cs="Arial"/>
          <w:sz w:val="20"/>
          <w:szCs w:val="20"/>
          <w:lang w:val="pt-BR"/>
        </w:rPr>
        <w:t>I -</w:t>
      </w:r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Campanhas</w:t>
      </w:r>
      <w:proofErr w:type="spellEnd"/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educativas</w:t>
      </w:r>
      <w:proofErr w:type="spellEnd"/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em</w:t>
      </w:r>
      <w:proofErr w:type="spellEnd"/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escolas</w:t>
      </w:r>
      <w:proofErr w:type="spellEnd"/>
      <w:r w:rsidRPr="008060EE">
        <w:rPr>
          <w:rFonts w:ascii="Arial" w:hAnsi="Arial" w:cs="Arial"/>
          <w:sz w:val="20"/>
          <w:szCs w:val="20"/>
        </w:rPr>
        <w:t>,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universidades</w:t>
      </w:r>
      <w:proofErr w:type="spellEnd"/>
      <w:r w:rsidRPr="008060EE">
        <w:rPr>
          <w:rFonts w:ascii="Arial" w:hAnsi="Arial" w:cs="Arial"/>
          <w:sz w:val="20"/>
          <w:szCs w:val="20"/>
        </w:rPr>
        <w:t>,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unidades</w:t>
      </w:r>
      <w:proofErr w:type="spellEnd"/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de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saúde</w:t>
      </w:r>
      <w:proofErr w:type="spellEnd"/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 xml:space="preserve">e </w:t>
      </w:r>
      <w:proofErr w:type="spellStart"/>
      <w:r w:rsidRPr="008060EE">
        <w:rPr>
          <w:rFonts w:ascii="Arial" w:hAnsi="Arial" w:cs="Arial"/>
          <w:sz w:val="20"/>
          <w:szCs w:val="20"/>
        </w:rPr>
        <w:t>locais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públicos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; </w:t>
      </w:r>
    </w:p>
    <w:p w14:paraId="17D7C213" w14:textId="4B3D2267" w:rsidR="006E0288" w:rsidRPr="008060EE" w:rsidRDefault="006E0288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</w:p>
    <w:p w14:paraId="035D988C" w14:textId="08CBA7F4" w:rsidR="006E0288" w:rsidRPr="008060EE" w:rsidRDefault="006E0288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pacing w:val="-2"/>
          <w:sz w:val="20"/>
          <w:szCs w:val="20"/>
        </w:rPr>
      </w:pPr>
      <w:r w:rsidRPr="008060EE">
        <w:rPr>
          <w:rFonts w:ascii="Arial" w:hAnsi="Arial" w:cs="Arial"/>
          <w:sz w:val="20"/>
          <w:szCs w:val="20"/>
        </w:rPr>
        <w:t xml:space="preserve">II - Palestras e </w:t>
      </w:r>
      <w:proofErr w:type="spellStart"/>
      <w:r w:rsidRPr="008060EE">
        <w:rPr>
          <w:rFonts w:ascii="Arial" w:hAnsi="Arial" w:cs="Arial"/>
          <w:sz w:val="20"/>
          <w:szCs w:val="20"/>
        </w:rPr>
        <w:t>seminários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sobre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os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impactos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8060EE">
        <w:rPr>
          <w:rFonts w:ascii="Arial" w:hAnsi="Arial" w:cs="Arial"/>
          <w:sz w:val="20"/>
          <w:szCs w:val="20"/>
        </w:rPr>
        <w:t>alcoolismo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na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saúde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física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e</w:t>
      </w:r>
      <w:r w:rsidRPr="008060EE">
        <w:rPr>
          <w:rFonts w:ascii="Arial" w:hAnsi="Arial" w:cs="Arial"/>
          <w:spacing w:val="80"/>
          <w:sz w:val="20"/>
          <w:szCs w:val="20"/>
        </w:rPr>
        <w:t xml:space="preserve"> </w:t>
      </w:r>
      <w:r w:rsidRPr="008060EE">
        <w:rPr>
          <w:rFonts w:ascii="Arial" w:hAnsi="Arial" w:cs="Arial"/>
          <w:spacing w:val="-2"/>
          <w:sz w:val="20"/>
          <w:szCs w:val="20"/>
        </w:rPr>
        <w:t xml:space="preserve">mental; </w:t>
      </w:r>
    </w:p>
    <w:p w14:paraId="07F6F2B7" w14:textId="27CA1D5D" w:rsidR="006E0288" w:rsidRPr="008060EE" w:rsidRDefault="006E0288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pacing w:val="-2"/>
          <w:sz w:val="20"/>
          <w:szCs w:val="20"/>
        </w:rPr>
      </w:pPr>
    </w:p>
    <w:p w14:paraId="0FD54C2F" w14:textId="5BB38170" w:rsidR="006E0288" w:rsidRPr="008060EE" w:rsidRDefault="006E0288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pacing w:val="-2"/>
          <w:sz w:val="20"/>
          <w:szCs w:val="20"/>
        </w:rPr>
      </w:pPr>
      <w:r w:rsidRPr="008060EE">
        <w:rPr>
          <w:rFonts w:ascii="Arial" w:hAnsi="Arial" w:cs="Arial"/>
          <w:spacing w:val="-2"/>
          <w:sz w:val="20"/>
          <w:szCs w:val="20"/>
        </w:rPr>
        <w:t xml:space="preserve">III –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Parcerias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 com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organizações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não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governamentais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 e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instutuições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 da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sociedade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 civil para a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relização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 de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eventos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 e </w:t>
      </w:r>
      <w:proofErr w:type="spellStart"/>
      <w:r w:rsidRPr="008060EE">
        <w:rPr>
          <w:rFonts w:ascii="Arial" w:hAnsi="Arial" w:cs="Arial"/>
          <w:spacing w:val="-2"/>
          <w:sz w:val="20"/>
          <w:szCs w:val="20"/>
        </w:rPr>
        <w:t>atividades</w:t>
      </w:r>
      <w:proofErr w:type="spellEnd"/>
      <w:r w:rsidRPr="008060EE">
        <w:rPr>
          <w:rFonts w:ascii="Arial" w:hAnsi="Arial" w:cs="Arial"/>
          <w:spacing w:val="-2"/>
          <w:sz w:val="20"/>
          <w:szCs w:val="20"/>
        </w:rPr>
        <w:t xml:space="preserve">; </w:t>
      </w:r>
    </w:p>
    <w:p w14:paraId="638644EC" w14:textId="310F0D24" w:rsidR="006E0288" w:rsidRPr="008060EE" w:rsidRDefault="006E0288" w:rsidP="006E028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2977FE23" w14:textId="78DE8585" w:rsidR="006E0288" w:rsidRPr="008060EE" w:rsidRDefault="006E0288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8060EE">
        <w:rPr>
          <w:rFonts w:ascii="Arial" w:hAnsi="Arial" w:cs="Arial"/>
          <w:sz w:val="20"/>
          <w:szCs w:val="20"/>
        </w:rPr>
        <w:t xml:space="preserve">IV - </w:t>
      </w:r>
      <w:proofErr w:type="spellStart"/>
      <w:r w:rsidRPr="008060EE">
        <w:rPr>
          <w:rFonts w:ascii="Arial" w:hAnsi="Arial" w:cs="Arial"/>
          <w:sz w:val="20"/>
          <w:szCs w:val="20"/>
        </w:rPr>
        <w:t>Publicações</w:t>
      </w:r>
      <w:proofErr w:type="spellEnd"/>
      <w:r w:rsidRPr="008060EE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nas</w:t>
      </w:r>
      <w:proofErr w:type="spellEnd"/>
      <w:r w:rsidRPr="008060EE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mídias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sociais</w:t>
      </w:r>
      <w:proofErr w:type="spellEnd"/>
      <w:r w:rsidRPr="008060EE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durante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esse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mês</w:t>
      </w:r>
      <w:proofErr w:type="spellEnd"/>
      <w:r w:rsidRPr="008060EE">
        <w:rPr>
          <w:rFonts w:ascii="Arial" w:hAnsi="Arial" w:cs="Arial"/>
          <w:spacing w:val="-1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com</w:t>
      </w:r>
      <w:r w:rsidRPr="008060EE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estatísticas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060EE">
        <w:rPr>
          <w:rFonts w:ascii="Arial" w:hAnsi="Arial" w:cs="Arial"/>
          <w:sz w:val="20"/>
          <w:szCs w:val="20"/>
        </w:rPr>
        <w:t>dicas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8060EE">
        <w:rPr>
          <w:rFonts w:ascii="Arial" w:hAnsi="Arial" w:cs="Arial"/>
          <w:sz w:val="20"/>
          <w:szCs w:val="20"/>
        </w:rPr>
        <w:t>prevenção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8060EE">
        <w:rPr>
          <w:rFonts w:ascii="Arial" w:hAnsi="Arial" w:cs="Arial"/>
          <w:sz w:val="20"/>
          <w:szCs w:val="20"/>
        </w:rPr>
        <w:t>histórias</w:t>
      </w:r>
      <w:proofErr w:type="spellEnd"/>
      <w:r w:rsidRPr="008060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060EE">
        <w:rPr>
          <w:rFonts w:ascii="Arial" w:hAnsi="Arial" w:cs="Arial"/>
          <w:sz w:val="20"/>
          <w:szCs w:val="20"/>
        </w:rPr>
        <w:t>inspiradoras</w:t>
      </w:r>
      <w:proofErr w:type="spellEnd"/>
      <w:r w:rsidRPr="008060EE">
        <w:rPr>
          <w:rFonts w:ascii="Arial" w:hAnsi="Arial" w:cs="Arial"/>
          <w:sz w:val="20"/>
          <w:szCs w:val="20"/>
        </w:rPr>
        <w:t>.</w:t>
      </w:r>
    </w:p>
    <w:p w14:paraId="13423A03" w14:textId="77777777" w:rsidR="00B7347A" w:rsidRPr="008060EE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8060EE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347DA7EC" w:rsidR="00B7347A" w:rsidRPr="008060EE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8060EE">
        <w:rPr>
          <w:rFonts w:ascii="Arial" w:hAnsi="Arial" w:cs="Arial"/>
          <w:b/>
          <w:bCs/>
          <w:sz w:val="20"/>
          <w:szCs w:val="20"/>
        </w:rPr>
        <w:t>Art. 3º.</w:t>
      </w:r>
      <w:r w:rsidRPr="008060EE">
        <w:rPr>
          <w:rFonts w:ascii="Arial" w:hAnsi="Arial" w:cs="Arial"/>
          <w:sz w:val="20"/>
          <w:szCs w:val="20"/>
        </w:rPr>
        <w:t> </w:t>
      </w:r>
      <w:r w:rsidR="006E0288" w:rsidRPr="008060EE">
        <w:rPr>
          <w:rFonts w:ascii="Arial" w:hAnsi="Arial" w:cs="Arial"/>
          <w:sz w:val="20"/>
          <w:szCs w:val="20"/>
        </w:rPr>
        <w:t>Objetivos</w:t>
      </w:r>
      <w:r w:rsidR="006E0288" w:rsidRPr="008060EE">
        <w:rPr>
          <w:rFonts w:ascii="Arial" w:hAnsi="Arial" w:cs="Arial"/>
          <w:spacing w:val="-4"/>
          <w:sz w:val="20"/>
          <w:szCs w:val="20"/>
        </w:rPr>
        <w:t xml:space="preserve"> </w:t>
      </w:r>
      <w:r w:rsidR="006E0288" w:rsidRPr="008060EE">
        <w:rPr>
          <w:rFonts w:ascii="Arial" w:hAnsi="Arial" w:cs="Arial"/>
          <w:sz w:val="20"/>
          <w:szCs w:val="20"/>
        </w:rPr>
        <w:t>do</w:t>
      </w:r>
      <w:r w:rsidR="006E0288" w:rsidRPr="008060EE">
        <w:rPr>
          <w:rFonts w:ascii="Arial" w:hAnsi="Arial" w:cs="Arial"/>
          <w:spacing w:val="-4"/>
          <w:sz w:val="20"/>
          <w:szCs w:val="20"/>
        </w:rPr>
        <w:t xml:space="preserve"> </w:t>
      </w:r>
      <w:r w:rsidR="006E0288" w:rsidRPr="008060EE">
        <w:rPr>
          <w:rFonts w:ascii="Arial" w:hAnsi="Arial" w:cs="Arial"/>
          <w:spacing w:val="-2"/>
          <w:sz w:val="20"/>
          <w:szCs w:val="20"/>
        </w:rPr>
        <w:t>Programa</w:t>
      </w:r>
      <w:r w:rsidR="006E0288" w:rsidRPr="008060EE">
        <w:rPr>
          <w:rFonts w:ascii="Arial" w:eastAsia="SimSun" w:hAnsi="Arial" w:cs="Arial"/>
          <w:sz w:val="20"/>
          <w:szCs w:val="20"/>
        </w:rPr>
        <w:t>:</w:t>
      </w:r>
    </w:p>
    <w:p w14:paraId="539FEA84" w14:textId="38F4A55E" w:rsidR="006E0288" w:rsidRPr="008060EE" w:rsidRDefault="006E0288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C78D1B4" w14:textId="58C50C06" w:rsidR="006E0288" w:rsidRPr="008060EE" w:rsidRDefault="006E0288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  <w:r w:rsidRPr="008060EE">
        <w:rPr>
          <w:rFonts w:ascii="Arial" w:eastAsia="SimSun" w:hAnsi="Arial" w:cs="Arial"/>
          <w:sz w:val="20"/>
          <w:szCs w:val="20"/>
        </w:rPr>
        <w:t xml:space="preserve">I - </w:t>
      </w:r>
      <w:r w:rsidRPr="008060EE">
        <w:rPr>
          <w:rFonts w:ascii="Arial" w:hAnsi="Arial" w:cs="Arial"/>
          <w:sz w:val="20"/>
          <w:szCs w:val="20"/>
        </w:rPr>
        <w:t>Conscientizar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a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população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sobre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os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perigos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do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consumo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de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álcool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e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 xml:space="preserve">sua relação com os acidentes de trânsito, </w:t>
      </w:r>
    </w:p>
    <w:p w14:paraId="1A6B38B8" w14:textId="1E6BB76C" w:rsidR="006E0288" w:rsidRPr="008060EE" w:rsidRDefault="006E0288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</w:p>
    <w:p w14:paraId="25687624" w14:textId="5AB5EE98" w:rsidR="006E0288" w:rsidRPr="008060EE" w:rsidRDefault="006E0288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  <w:r w:rsidRPr="008060EE">
        <w:rPr>
          <w:rFonts w:ascii="Arial" w:hAnsi="Arial" w:cs="Arial"/>
          <w:sz w:val="20"/>
          <w:szCs w:val="20"/>
        </w:rPr>
        <w:t>II - Promover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a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educação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pública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sobre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as</w:t>
      </w:r>
      <w:r w:rsidRPr="008060EE">
        <w:rPr>
          <w:rFonts w:ascii="Arial" w:hAnsi="Arial" w:cs="Arial"/>
          <w:spacing w:val="39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leis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relacionadas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ao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consumo</w:t>
      </w:r>
      <w:r w:rsidRPr="008060EE">
        <w:rPr>
          <w:rFonts w:ascii="Arial" w:hAnsi="Arial" w:cs="Arial"/>
          <w:spacing w:val="40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 xml:space="preserve">de álcool e à condução veicular; </w:t>
      </w:r>
    </w:p>
    <w:p w14:paraId="108F1962" w14:textId="5CCD881C" w:rsidR="006E0288" w:rsidRPr="008060EE" w:rsidRDefault="006E0288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</w:p>
    <w:p w14:paraId="53EB8D43" w14:textId="239716D0" w:rsidR="006E0288" w:rsidRPr="008060EE" w:rsidRDefault="006E0288" w:rsidP="00B7347A">
      <w:pPr>
        <w:ind w:firstLineChars="564" w:firstLine="1128"/>
        <w:jc w:val="both"/>
        <w:rPr>
          <w:rFonts w:ascii="Arial" w:hAnsi="Arial" w:cs="Arial"/>
          <w:spacing w:val="-2"/>
          <w:sz w:val="20"/>
          <w:szCs w:val="20"/>
        </w:rPr>
      </w:pPr>
      <w:r w:rsidRPr="008060EE">
        <w:rPr>
          <w:rFonts w:ascii="Arial" w:hAnsi="Arial" w:cs="Arial"/>
          <w:sz w:val="20"/>
          <w:szCs w:val="20"/>
        </w:rPr>
        <w:t>III - Incentivar</w:t>
      </w:r>
      <w:r w:rsidRPr="008060EE">
        <w:rPr>
          <w:rFonts w:ascii="Arial" w:hAnsi="Arial" w:cs="Arial"/>
          <w:spacing w:val="-6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a</w:t>
      </w:r>
      <w:r w:rsidRPr="008060EE">
        <w:rPr>
          <w:rFonts w:ascii="Arial" w:hAnsi="Arial" w:cs="Arial"/>
          <w:spacing w:val="-6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denúncia</w:t>
      </w:r>
      <w:r w:rsidRPr="008060EE">
        <w:rPr>
          <w:rFonts w:ascii="Arial" w:hAnsi="Arial" w:cs="Arial"/>
          <w:spacing w:val="-3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responsável</w:t>
      </w:r>
      <w:r w:rsidRPr="008060EE">
        <w:rPr>
          <w:rFonts w:ascii="Arial" w:hAnsi="Arial" w:cs="Arial"/>
          <w:spacing w:val="-7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de</w:t>
      </w:r>
      <w:r w:rsidRPr="008060EE">
        <w:rPr>
          <w:rFonts w:ascii="Arial" w:hAnsi="Arial" w:cs="Arial"/>
          <w:spacing w:val="-5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motoristas</w:t>
      </w:r>
      <w:r w:rsidRPr="008060EE">
        <w:rPr>
          <w:rFonts w:ascii="Arial" w:hAnsi="Arial" w:cs="Arial"/>
          <w:spacing w:val="-4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sob</w:t>
      </w:r>
      <w:r w:rsidRPr="008060EE">
        <w:rPr>
          <w:rFonts w:ascii="Arial" w:hAnsi="Arial" w:cs="Arial"/>
          <w:spacing w:val="-6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a</w:t>
      </w:r>
      <w:r w:rsidRPr="008060EE">
        <w:rPr>
          <w:rFonts w:ascii="Arial" w:hAnsi="Arial" w:cs="Arial"/>
          <w:spacing w:val="-2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influência</w:t>
      </w:r>
      <w:r w:rsidRPr="008060EE">
        <w:rPr>
          <w:rFonts w:ascii="Arial" w:hAnsi="Arial" w:cs="Arial"/>
          <w:spacing w:val="-6"/>
          <w:sz w:val="20"/>
          <w:szCs w:val="20"/>
        </w:rPr>
        <w:t xml:space="preserve"> </w:t>
      </w:r>
      <w:r w:rsidRPr="008060EE">
        <w:rPr>
          <w:rFonts w:ascii="Arial" w:hAnsi="Arial" w:cs="Arial"/>
          <w:sz w:val="20"/>
          <w:szCs w:val="20"/>
        </w:rPr>
        <w:t>de</w:t>
      </w:r>
      <w:r w:rsidRPr="008060EE">
        <w:rPr>
          <w:rFonts w:ascii="Arial" w:hAnsi="Arial" w:cs="Arial"/>
          <w:spacing w:val="-5"/>
          <w:sz w:val="20"/>
          <w:szCs w:val="20"/>
        </w:rPr>
        <w:t xml:space="preserve"> </w:t>
      </w:r>
      <w:r w:rsidRPr="008060EE">
        <w:rPr>
          <w:rFonts w:ascii="Arial" w:hAnsi="Arial" w:cs="Arial"/>
          <w:spacing w:val="-2"/>
          <w:sz w:val="20"/>
          <w:szCs w:val="20"/>
        </w:rPr>
        <w:t xml:space="preserve">álcool; </w:t>
      </w:r>
    </w:p>
    <w:p w14:paraId="7652DD09" w14:textId="63F69A4E" w:rsidR="006E0288" w:rsidRPr="008060EE" w:rsidRDefault="006E0288" w:rsidP="00B7347A">
      <w:pPr>
        <w:ind w:firstLineChars="564" w:firstLine="1105"/>
        <w:jc w:val="both"/>
        <w:rPr>
          <w:rFonts w:ascii="Arial" w:hAnsi="Arial" w:cs="Arial"/>
          <w:spacing w:val="-2"/>
          <w:sz w:val="20"/>
          <w:szCs w:val="20"/>
        </w:rPr>
      </w:pPr>
    </w:p>
    <w:p w14:paraId="068A7BE1" w14:textId="7232C253" w:rsidR="006E0288" w:rsidRPr="008060EE" w:rsidRDefault="006E0288" w:rsidP="00B7347A">
      <w:pPr>
        <w:ind w:firstLineChars="564" w:firstLine="1105"/>
        <w:jc w:val="both"/>
        <w:rPr>
          <w:rFonts w:ascii="Arial" w:hAnsi="Arial" w:cs="Arial"/>
          <w:sz w:val="20"/>
          <w:szCs w:val="20"/>
        </w:rPr>
      </w:pPr>
      <w:r w:rsidRPr="008060EE">
        <w:rPr>
          <w:rFonts w:ascii="Arial" w:hAnsi="Arial" w:cs="Arial"/>
          <w:spacing w:val="-2"/>
          <w:sz w:val="20"/>
          <w:szCs w:val="20"/>
        </w:rPr>
        <w:t xml:space="preserve">IV - </w:t>
      </w:r>
      <w:r w:rsidRPr="008060EE">
        <w:rPr>
          <w:rFonts w:ascii="Arial" w:hAnsi="Arial" w:cs="Arial"/>
          <w:sz w:val="20"/>
          <w:szCs w:val="20"/>
        </w:rPr>
        <w:t>Realização de eventos comunitários para sensibilizar a população sobre a importância de prevenir acidentes de trânsito relacionados ao álcool.</w:t>
      </w:r>
    </w:p>
    <w:p w14:paraId="2055D47A" w14:textId="17C51C92" w:rsidR="006E0288" w:rsidRPr="008060EE" w:rsidRDefault="006E0288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</w:p>
    <w:p w14:paraId="2AC0F6F9" w14:textId="0FA4F174" w:rsidR="00A843B7" w:rsidRPr="008060EE" w:rsidRDefault="006E0288" w:rsidP="006E0288">
      <w:pPr>
        <w:ind w:firstLineChars="564" w:firstLine="1132"/>
        <w:jc w:val="both"/>
        <w:rPr>
          <w:rFonts w:ascii="Arial" w:eastAsia="SimSun" w:hAnsi="Arial" w:cs="Arial"/>
          <w:b/>
          <w:bCs/>
          <w:sz w:val="20"/>
          <w:szCs w:val="20"/>
        </w:rPr>
      </w:pPr>
      <w:r w:rsidRPr="008060EE">
        <w:rPr>
          <w:rFonts w:ascii="Arial" w:hAnsi="Arial" w:cs="Arial"/>
          <w:b/>
          <w:bCs/>
          <w:sz w:val="20"/>
          <w:szCs w:val="20"/>
        </w:rPr>
        <w:t xml:space="preserve">Art. 4º. </w:t>
      </w:r>
      <w:r w:rsidRPr="008060EE">
        <w:rPr>
          <w:rFonts w:ascii="Arial" w:hAnsi="Arial" w:cs="Arial"/>
          <w:sz w:val="20"/>
          <w:szCs w:val="20"/>
        </w:rPr>
        <w:t>O Poder Executivo regulamentará a presente Lei e definirá os critérios para sua execução.</w:t>
      </w:r>
    </w:p>
    <w:p w14:paraId="10433B15" w14:textId="77777777" w:rsidR="00CC1F50" w:rsidRPr="008060EE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8060EE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8060EE">
        <w:rPr>
          <w:rFonts w:ascii="Arial" w:hAnsi="Arial" w:cs="Arial"/>
          <w:b/>
          <w:sz w:val="20"/>
          <w:szCs w:val="20"/>
        </w:rPr>
        <w:t>Registre-se. Publique-se. Cumpra-se</w:t>
      </w:r>
      <w:r w:rsidRPr="008060EE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8060EE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9C42E99" w14:textId="4678F15A" w:rsidR="006E50D7" w:rsidRPr="008060EE" w:rsidRDefault="002B252F" w:rsidP="006E0288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8060EE">
        <w:rPr>
          <w:rFonts w:ascii="Arial" w:hAnsi="Arial" w:cs="Arial"/>
          <w:sz w:val="20"/>
          <w:szCs w:val="20"/>
        </w:rPr>
        <w:t xml:space="preserve">   Santa Maria de Jetibá-ES, </w:t>
      </w:r>
      <w:r w:rsidR="0095091E" w:rsidRPr="008060EE">
        <w:rPr>
          <w:rFonts w:ascii="Arial" w:hAnsi="Arial" w:cs="Arial"/>
          <w:sz w:val="20"/>
          <w:szCs w:val="20"/>
        </w:rPr>
        <w:t xml:space="preserve">10 </w:t>
      </w:r>
      <w:r w:rsidR="00674D42" w:rsidRPr="008060EE">
        <w:rPr>
          <w:rFonts w:ascii="Arial" w:hAnsi="Arial" w:cs="Arial"/>
          <w:sz w:val="20"/>
          <w:szCs w:val="20"/>
        </w:rPr>
        <w:t>de janeiro de 2024</w:t>
      </w:r>
    </w:p>
    <w:p w14:paraId="063C7722" w14:textId="77777777" w:rsidR="00B40600" w:rsidRPr="008060EE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2D20B30E" w:rsidR="00B40600" w:rsidRPr="008060EE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A81E6AB" w14:textId="77777777" w:rsidR="006E0288" w:rsidRPr="008060EE" w:rsidRDefault="006E0288" w:rsidP="006E0288"/>
    <w:p w14:paraId="646503DA" w14:textId="71C8C732" w:rsidR="002B252F" w:rsidRPr="008060EE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8060EE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8060EE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E0288">
      <w:headerReference w:type="default" r:id="rId7"/>
      <w:pgSz w:w="11906" w:h="16838"/>
      <w:pgMar w:top="1701" w:right="1134" w:bottom="0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63C0B"/>
    <w:rsid w:val="006715BD"/>
    <w:rsid w:val="00671FDC"/>
    <w:rsid w:val="00674D42"/>
    <w:rsid w:val="006D0244"/>
    <w:rsid w:val="006E0288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060EE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3255"/>
    <w:rsid w:val="0094678C"/>
    <w:rsid w:val="0095091E"/>
    <w:rsid w:val="00956A96"/>
    <w:rsid w:val="009578E3"/>
    <w:rsid w:val="0096412F"/>
    <w:rsid w:val="00973D55"/>
    <w:rsid w:val="00987619"/>
    <w:rsid w:val="00990748"/>
    <w:rsid w:val="009A3D01"/>
    <w:rsid w:val="009C142C"/>
    <w:rsid w:val="009C3A44"/>
    <w:rsid w:val="009F7AED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347</Words>
  <Characters>1856</Characters>
  <Application>Microsoft Office Word</Application>
  <DocSecurity>0</DocSecurity>
  <PresentationFormat/>
  <Lines>15</Lines>
  <Paragraphs>4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5</cp:revision>
  <cp:lastPrinted>2023-12-20T17:30:00Z</cp:lastPrinted>
  <dcterms:created xsi:type="dcterms:W3CDTF">2024-01-18T16:11:00Z</dcterms:created>
  <dcterms:modified xsi:type="dcterms:W3CDTF">2024-01-18T19:06:00Z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