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4"/>
        <w:pBdr/>
        <w:spacing/>
        <w:ind/>
        <w:rPr/>
      </w:pPr>
      <w:r/>
      <w:r/>
    </w:p>
    <w:p>
      <w:pPr>
        <w:pStyle w:val="1054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 Pública Municipal, informações sobre o recadastramento dos preceptores, mediante a renovação e/ou adesão do Termo de adesão com cada preceptor, conforme previsto no art. 6º da Lei Nº 4.586/2019, visando garantir a atualização do quadro e com acompanhamento de sua execução.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  <w:highlight w:val="none"/>
        </w:rPr>
      </w:pP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  <w:r>
        <w:rPr>
          <w:color w:val="212529"/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</w:t>
      </w:r>
      <w:r>
        <w:rPr>
          <w:bCs/>
          <w:sz w:val="24"/>
          <w:szCs w:val="24"/>
        </w:rPr>
        <w:t xml:space="preserve">dicação Nº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3157/2025, encaminhada através do ofício Nº </w:t>
      </w:r>
      <w:r>
        <w:rPr>
          <w:bCs/>
          <w:sz w:val="24"/>
          <w:szCs w:val="24"/>
        </w:rPr>
        <w:t xml:space="preserve">24980/2025, de </w:t>
      </w:r>
      <w:r>
        <w:rPr>
          <w:bCs/>
          <w:sz w:val="24"/>
          <w:szCs w:val="24"/>
        </w:rPr>
        <w:t xml:space="preserve">18/09</w:t>
      </w:r>
      <w:r>
        <w:rPr>
          <w:bCs/>
          <w:sz w:val="24"/>
          <w:szCs w:val="24"/>
        </w:rPr>
        <w:t xml:space="preserve">/2025, da Sr</w:t>
      </w:r>
      <w:r>
        <w:rPr>
          <w:bCs/>
          <w:sz w:val="24"/>
          <w:szCs w:val="24"/>
        </w:rPr>
        <w:t xml:space="preserve">a. Natalia Pires Antunes, venho através deste solicitar informações atualizadas sobre o</w:t>
      </w:r>
      <w:r>
        <w:rPr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recadastramento dos preceptores, mediante a renovação e/ou adesão do Termo de adesão com cada preceptor</w:t>
      </w:r>
      <w:r/>
      <w:r>
        <w:rPr>
          <w:color w:val="212529"/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Se o processo de ‘’ recadastramento/adesão’’ dos preceptores de 2025 foi iniciado, tendo em vista ser obrigatório a atualização anual do termo de adesão. Em afirmativo, como se encontra a evolução do mesmo e se já finalizou o recadastramento?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Enviar o novo processo de recadastramento ou citar nº do decreto/portaria, de forma a dar transparência e subsidiar esta casa para demandas da população;</w:t>
      </w:r>
      <w:r>
        <w:rPr>
          <w:b w:val="0"/>
          <w:bCs w:val="0"/>
          <w:sz w:val="24"/>
          <w:szCs w:val="24"/>
        </w:rPr>
      </w:r>
    </w:p>
    <w:p>
      <w:pPr>
        <w:pStyle w:val="1054"/>
        <w:numPr>
          <w:ilvl w:val="0"/>
          <w:numId w:val="14"/>
        </w:numPr>
        <w:pBdr/>
        <w:spacing/>
        <w:ind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</w:rPr>
        <w:t xml:space="preserve">Qual o planejamento/cronograma previsto da atualização do termo de adesão (recadastramento) de preceptores atuais para 2026?</w:t>
      </w:r>
      <w:r>
        <w:rPr>
          <w:b w:val="0"/>
          <w:bCs w:val="0"/>
          <w:sz w:val="24"/>
          <w:szCs w:val="24"/>
        </w:rPr>
      </w:r>
    </w:p>
    <w:p>
      <w:pPr>
        <w:pStyle w:val="1054"/>
        <w:pBdr/>
        <w:spacing/>
        <w:ind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10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1"/>
  </w:num>
  <w:num w:numId="7">
    <w:abstractNumId w:val="8"/>
  </w:num>
  <w:num w:numId="8">
    <w:abstractNumId w:val="3"/>
  </w:num>
  <w:num w:numId="9">
    <w:abstractNumId w:val="5"/>
  </w:num>
  <w:num w:numId="10">
    <w:abstractNumId w:val="6"/>
  </w:num>
  <w:num w:numId="11">
    <w:abstractNumId w:val="4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2026-02-04T19:45:00Z</dcterms:created>
  <dcterms:modified xsi:type="dcterms:W3CDTF">2026-02-10T20:21:00Z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