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53E6" w14:textId="6304E545" w:rsidR="00C92610" w:rsidRPr="00507C8E" w:rsidRDefault="00C07D87" w:rsidP="00C07D87">
      <w:pPr>
        <w:suppressAutoHyphens/>
        <w:autoSpaceDN w:val="0"/>
        <w:spacing w:after="0" w:line="480" w:lineRule="auto"/>
        <w:ind w:left="708" w:hanging="708"/>
        <w:jc w:val="both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MATÉRIAS INTEGRANTES DO EXPEDIENTE DO DIA E ORDEM DO DIA DA 17ª SESSÃO ORDINÁRIA DA CÂMARA MUNICIPAL EM 7 DE OUTUBRO DE 2025.</w:t>
      </w:r>
    </w:p>
    <w:p w14:paraId="3C12A532" w14:textId="77777777" w:rsidR="00C92610" w:rsidRPr="00507C8E" w:rsidRDefault="00C92610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0F47667D" w14:textId="6463DA03" w:rsidR="00541739" w:rsidRPr="00507C8E" w:rsidRDefault="00C07D87" w:rsidP="00541739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hAnsiTheme="majorHAnsi" w:cs="Times New Roman"/>
          <w:color w:val="000000" w:themeColor="text1"/>
          <w:sz w:val="28"/>
          <w:szCs w:val="28"/>
          <w:shd w:val="clear" w:color="auto" w:fill="FFFFFF"/>
        </w:rPr>
      </w:pP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lang w:eastAsia="zh-CN" w:bidi="hi-IN"/>
          <w14:ligatures w14:val="none"/>
        </w:rPr>
        <w:t>LEITURA E VOTAÇÃO D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>OS PARECERES DA</w:t>
      </w:r>
      <w:r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>S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 xml:space="preserve"> COMISS</w:t>
      </w:r>
      <w:r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>ÕES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 xml:space="preserve"> DE LEGISLAÇÃO, JUSTIÇA E REDAÇÃO FINAL E FINANÇAS E ORÇAMENTO E VOTAÇÃO EM 1º TURNO </w:t>
      </w: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DO PROJETO DE LEI COMPLEMENTAR Nº 11/2025, DE AUTORIA DO PODER EXECUTIVO – </w:t>
      </w:r>
      <w:r w:rsidRPr="00507C8E"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ALTERA A LEI COMPLEMENTAR MUNICIPAL Nº 31 DE 22 DE SETEMBRO DE 2015, QUE REGULAMENTA O INSTITUTO DAS PARCERIAS PÚBLICO-PRIVADAS NO MUNICÍPIO DE DOMINGOS MARTINS E DÁ OUTRAS PROVIDÊNCIAS.</w:t>
      </w:r>
    </w:p>
    <w:p w14:paraId="5F35A7BA" w14:textId="77777777" w:rsidR="00541739" w:rsidRPr="00507C8E" w:rsidRDefault="00541739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lang w:eastAsia="zh-CN" w:bidi="hi-IN"/>
          <w14:ligatures w14:val="none"/>
        </w:rPr>
      </w:pPr>
    </w:p>
    <w:p w14:paraId="1202DB31" w14:textId="0E591E15" w:rsidR="00E11AB2" w:rsidRPr="00507C8E" w:rsidRDefault="00C07D87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lang w:eastAsia="zh-CN" w:bidi="hi-IN"/>
          <w14:ligatures w14:val="none"/>
        </w:rPr>
        <w:t>LEITURA E VOTAÇÃO D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 xml:space="preserve">O PARECER DA COMISSÃO DE LEGISLAÇÃO, JUSTIÇA E REDAÇÃO FINAL E LEITURA E VOTAÇÃO EM 1º TURNO </w:t>
      </w: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DO PROJETO DE LEI COMPLEMENTAR Nº 14/2025, DE AUTORIA DO PODER EXECUTIVO - </w:t>
      </w:r>
      <w:r w:rsidRPr="00507C8E"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ALTERA O PARÁGRAFO 3º DO ART. 212 DA LEI COMPLEMENTAR 56 DE 2022.</w:t>
      </w:r>
    </w:p>
    <w:p w14:paraId="5F251939" w14:textId="77777777" w:rsidR="00E11AB2" w:rsidRPr="00507C8E" w:rsidRDefault="00E11AB2" w:rsidP="00462D64">
      <w:pPr>
        <w:suppressAutoHyphens/>
        <w:autoSpaceDN w:val="0"/>
        <w:spacing w:after="0" w:line="48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lang w:eastAsia="zh-CN" w:bidi="hi-IN"/>
          <w14:ligatures w14:val="none"/>
        </w:rPr>
      </w:pPr>
    </w:p>
    <w:p w14:paraId="5EB74357" w14:textId="5A2CF250" w:rsidR="003822A3" w:rsidRPr="001B73D5" w:rsidRDefault="00C07D87" w:rsidP="00541739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EE0000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lang w:eastAsia="zh-CN" w:bidi="hi-IN"/>
          <w14:ligatures w14:val="none"/>
        </w:rPr>
        <w:t xml:space="preserve">LEITURA E VOTAÇÃO </w:t>
      </w:r>
      <w:r>
        <w:rPr>
          <w:rFonts w:asciiTheme="majorHAnsi" w:eastAsia="SimSun" w:hAnsiTheme="majorHAnsi" w:cs="Times New Roman"/>
          <w:b/>
          <w:bCs/>
          <w:kern w:val="3"/>
          <w:sz w:val="28"/>
          <w:szCs w:val="28"/>
          <w:lang w:eastAsia="zh-CN" w:bidi="hi-IN"/>
          <w14:ligatures w14:val="none"/>
        </w:rPr>
        <w:t>D</w:t>
      </w:r>
      <w:r w:rsidRPr="001B73D5">
        <w:rPr>
          <w:rFonts w:asciiTheme="majorHAnsi" w:eastAsia="SimSun" w:hAnsiTheme="majorHAnsi" w:cs="Times New Roman"/>
          <w:b/>
          <w:bCs/>
          <w:kern w:val="3"/>
          <w:sz w:val="28"/>
          <w:szCs w:val="28"/>
          <w:lang w:eastAsia="zh-CN" w:bidi="hi-IN"/>
          <w14:ligatures w14:val="none"/>
        </w:rPr>
        <w:t>OS PARECERES DAS COMISSÕES DE LEGISLAÇÃO, JUSTIÇA E REDAÇÃO FINAL E EDUCAÇÃO, SAÚDE E ASSISTÊNCIA E VOTAÇÃO DO PROJETO DE LEI Nº 58/2025, DE AUTORIA DO PODER EXECUTIVO - </w:t>
      </w:r>
      <w:r w:rsidRPr="001B73D5">
        <w:rPr>
          <w:rFonts w:asciiTheme="majorHAnsi" w:eastAsia="SimSun" w:hAnsiTheme="majorHAnsi" w:cs="Times New Roman"/>
          <w:kern w:val="3"/>
          <w:sz w:val="28"/>
          <w:szCs w:val="28"/>
          <w:lang w:eastAsia="zh-CN" w:bidi="hi-IN"/>
          <w14:ligatures w14:val="none"/>
        </w:rPr>
        <w:t>CRIA E DENOMINA DE O CENTRO MUNICIPAL “NATALIA VELTEN PETERLI” DESTINADO A PRIMEIRA ETAPA DA EDUCAÇÃO INFANTIL.</w:t>
      </w:r>
    </w:p>
    <w:p w14:paraId="54A79C05" w14:textId="77777777" w:rsidR="003822A3" w:rsidRPr="00507C8E" w:rsidRDefault="003822A3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634DBE43" w14:textId="06ED5B91" w:rsidR="00541739" w:rsidRPr="00507C8E" w:rsidRDefault="00C07D87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lang w:eastAsia="zh-CN" w:bidi="hi-IN"/>
          <w14:ligatures w14:val="none"/>
        </w:rPr>
        <w:t>LEITURA E VOTAÇÃO D</w:t>
      </w:r>
      <w:r w:rsidRPr="00507C8E">
        <w:rPr>
          <w:rFonts w:asciiTheme="majorHAnsi" w:hAnsiTheme="majorHAnsi" w:cs="Times New Roman"/>
          <w:b/>
          <w:bCs/>
          <w:sz w:val="28"/>
          <w:szCs w:val="28"/>
        </w:rPr>
        <w:t xml:space="preserve">OS 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 xml:space="preserve">PARECERES DAS COMISSÕES DE LEGISLAÇÃO, JUSTIÇA E REDAÇÃO FINAL E EDUCAÇÃO, SAÚDE E ASSISTÊNCIA E VOTAÇÃO 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DO </w:t>
      </w: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PROJETO DE LEI Nº 47/2025, DE AUTORIA DO VEREADOR JOHNEI CLAUDIO DEGEN - </w:t>
      </w:r>
      <w:r w:rsidRPr="00507C8E"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DISPÕE SOBRE PERMISSÃO ÀS PESSOAS COM TRANSTORNO DO ESPECTRO AUTISTA (TEA) AO INGRESSO E PERMANÊNCIA EM QUALQUER LOCAL PORTANDO ALIMENTOS PARA CONSUMO PRÓPRIO E UTENSÍLIOS DE USO PESSOAL E DÁ OUTRAS PROVIDÊNCIAS.</w:t>
      </w:r>
    </w:p>
    <w:p w14:paraId="0573C906" w14:textId="77777777" w:rsidR="00541739" w:rsidRPr="00507C8E" w:rsidRDefault="00541739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2DAD299E" w14:textId="5C8CE8CF" w:rsidR="00541739" w:rsidRPr="00507C8E" w:rsidRDefault="00C07D87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lang w:eastAsia="zh-CN" w:bidi="hi-IN"/>
          <w14:ligatures w14:val="none"/>
        </w:rPr>
        <w:t>LEITURA E VOTAÇÃO D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>O PARECER DA COMISSÃO DE LEGISLAÇÃO, JUSTIÇA E REDAÇÃO FINAL E VOTAÇÃO DA EMENDA MODIFICATIVA Nº 5/2025, REFERENTE AO PROJETO DE LEI 47/2025</w:t>
      </w:r>
      <w:r w:rsidRPr="00507C8E">
        <w:rPr>
          <w:rFonts w:asciiTheme="majorHAnsi" w:hAnsiTheme="majorHAnsi" w:cs="Segoe UI"/>
          <w:color w:val="212529"/>
          <w:sz w:val="28"/>
          <w:szCs w:val="28"/>
        </w:rPr>
        <w:t xml:space="preserve"> - </w:t>
      </w:r>
      <w:r w:rsidRPr="00507C8E">
        <w:rPr>
          <w:rFonts w:asciiTheme="majorHAnsi" w:hAnsiTheme="majorHAnsi" w:cs="Times New Roman"/>
          <w:b/>
          <w:bCs/>
          <w:color w:val="000000" w:themeColor="text1"/>
          <w:sz w:val="28"/>
          <w:szCs w:val="28"/>
        </w:rPr>
        <w:t xml:space="preserve">DE AUTORIA DO VEREADOR DANIEL FLORÊNCIO REINHOLZ - </w:t>
      </w:r>
      <w:r w:rsidRPr="008427B9">
        <w:rPr>
          <w:rFonts w:asciiTheme="majorHAnsi" w:hAnsiTheme="majorHAnsi"/>
          <w:sz w:val="28"/>
          <w:szCs w:val="28"/>
        </w:rPr>
        <w:t>DISPÕE SOBRE PERMISSÃO ÀS PESSOAS COM TRANSTORNO DO ESPECTRO AUTISTA (TEA) AO INGRESSO E PERMANÊNCIA EM LOCAL PÚBLICO OU PRIVADO PORTANDO ALIMENTOS PARA CONSUMO PRÓPRIO E UTENSÍLIOS DE USO PESSOAL, E DÁ OUTRAS PROVIDÊNCIAS</w:t>
      </w:r>
    </w:p>
    <w:p w14:paraId="693F7256" w14:textId="77777777" w:rsidR="00541739" w:rsidRPr="00507C8E" w:rsidRDefault="00541739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0B136777" w14:textId="77777777" w:rsidR="00541739" w:rsidRPr="00507C8E" w:rsidRDefault="00541739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048625E2" w14:textId="0E079D0F" w:rsidR="00462D64" w:rsidRPr="00507C8E" w:rsidRDefault="00C07D87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SOMENTE LEITURA DO PROJETO DE LEI Nº 61/2025, DE AUTORIA DO PODER EXECUTIVO - </w:t>
      </w:r>
      <w:r w:rsidRPr="00507C8E"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ESTIMA A RECEITA E FIXA DESPESA DO MUNICÍPIO DE DOMINGOS MARTINS PARA O EXERCÍCIO FINANCEIRO DE 2026.</w:t>
      </w:r>
    </w:p>
    <w:p w14:paraId="6DA98A9B" w14:textId="77777777" w:rsidR="00541739" w:rsidRPr="00507C8E" w:rsidRDefault="00541739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1312DD45" w14:textId="3B2AFB07" w:rsidR="00541739" w:rsidRDefault="00C07D87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SOMENTE LEITURA DO PROJETO DE LEI Nº 62/2025, DE AUTORIA DO VEREADOR DIOGO ENDLICH - </w:t>
      </w:r>
      <w:r w:rsidRPr="00507C8E"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DISPÕE SOBRE A DENOMINAÇÃO DA ESTRADA “DESEMBARGADOR DR. LUCIO VASCONCELLOS DE OLIVEIRA”, LOCALIZADA NO DISTRITO DE ARACÊ, DOMINGOS MARTINS.</w:t>
      </w:r>
    </w:p>
    <w:p w14:paraId="0C97E070" w14:textId="77777777" w:rsidR="004C6C0B" w:rsidRDefault="004C6C0B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7720DC53" w14:textId="6D209027" w:rsidR="004C6C0B" w:rsidRPr="004C6C0B" w:rsidRDefault="00C07D87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SOMENTE LEITURA DO PROJETO DE LEI Nº </w:t>
      </w:r>
      <w:r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63</w:t>
      </w:r>
      <w:r w:rsidRPr="00507C8E">
        <w:rPr>
          <w:rFonts w:asciiTheme="majorHAnsi" w:eastAsia="SimSun" w:hAnsiTheme="majorHAnsi" w:cs="Times New Roman"/>
          <w:b/>
          <w:bCs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/2025, DE AUTORIA DO PODER EXECUTIVO - </w:t>
      </w:r>
      <w:r w:rsidRPr="004C6C0B">
        <w:rPr>
          <w:rFonts w:asciiTheme="majorHAnsi" w:eastAsia="SimSun" w:hAnsiTheme="majorHAnsi" w:cs="Times New Roman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ACRESCENTA DISPOSITIVO NA LEI Nº 2.260/2010 QUE DISPÕE SOBRE A CONCESSÃO DO AUXÍLIO-ALIMENTAÇÃO AOS SERVIDORES PÚBLICOS ATIVOS DA ADMINISTRAÇÃO DIRETA E INDIRETA DO MUNICÍPIO DE DOMINGOS MARTINS-ES.</w:t>
      </w:r>
    </w:p>
    <w:p w14:paraId="5E5C99E7" w14:textId="77777777" w:rsidR="00541739" w:rsidRPr="00507C8E" w:rsidRDefault="00541739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13F8B446" w14:textId="541925A6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LEITURA E VOTAÇÃO DO REQUERIMENTO Nº 22/2025 – DE AUTORIA DOS VEREADORES JOSÉ MARCOS SIMMER E TIAGO MANEGONI -</w:t>
      </w:r>
      <w:r w:rsidRPr="00507C8E"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 REQUERENDO AO EXECUTIVO MUNICIPAL QUE SEJA VERIFICADA, JUNTO AO SETOR DE PATRIMÔNIO, A EXISTÊNCIA DE TERRENO DE PROPRIEDADE DA PREFEITURA MUNICIPAL NA LOCALIDADE DE SANTA LUZIA, DISTRITO DE ARACÊ.</w:t>
      </w:r>
    </w:p>
    <w:p w14:paraId="7B0AB845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338FE7A5" w14:textId="73460378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61/2025 – DE AUTORIA DO VEREADOR JOHNEI CLÁUDIO DEGEN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INSTALAR UMA LOMBADA E 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lastRenderedPageBreak/>
        <w:t>SINALIZAÇÃO NA RODOVIA ES 465 - KM 04, PRÓXIMO AO PONTO DO TRANSPORTE ESCOLAR, NA LOCALIDADE DE MELGACINHO, DISTRITO DE MELGAÇO.</w:t>
      </w:r>
    </w:p>
    <w:p w14:paraId="1AF47551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9A3AC73" w14:textId="2C684B1C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151/2025 – DE AUTORIA DO VEREADOR JOHNEI CLÁUDIO DEGEN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INSTALAR UMA ACADEMIA POPULAR E UM PARQUINHO COMPLETO NO VALE DA ESTAÇÃO, DISTRITO DE SANTA ISABEL.</w:t>
      </w:r>
    </w:p>
    <w:p w14:paraId="23613D9B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D8B50AB" w14:textId="49CDA3AC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153/2025 – DE AUTORIA DO VEREADOR PROFESSOR HÉLIO ALVES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OPERAÇÃO TAPA-BURACOS NOS BAIRROS PARQUE DOS NOBRES E PARQUE ALPINA, LOCALIZADOS NA SEDE DO MUNICÍPIO.</w:t>
      </w:r>
    </w:p>
    <w:p w14:paraId="51BA81A8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680D0A8" w14:textId="08285984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154/2025 – DE AUTORIA DO VEREADOR PROFESSOR HÉLIO ALVES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A AMPLIAÇÃO DA ILUMINAÇÃO PÚBLICA NA ESTRADA PRINCIPAL DE CHAPÉU.</w:t>
      </w:r>
    </w:p>
    <w:p w14:paraId="7580ED8C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1CF8F5B" w14:textId="60C47195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161/2025 – DE AUTORIA DO VEREADOR PROFESSOR HÉLIO ALVES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CRIAÇÃO DO SERVIÇO DE PAPA-MÓVEIS NO MUNICÍPIO DE DOMINGOS MARTINS.</w:t>
      </w:r>
    </w:p>
    <w:p w14:paraId="36E3F43A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5D84E921" w14:textId="748270C8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194/2025 – DE AUTORIA DO VEREADOR JOHNEI CLÁUDIO DEGEN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DESIGNAR GARI PARA REALIZAR A LIMPEZA DIARIAMENTE DA SUBIDA DE CHAPÉU E ALDEIA DO IMPERADOR, PRÓXIMO AO CENTRO DE DOMINGOS MARTINS.</w:t>
      </w:r>
    </w:p>
    <w:p w14:paraId="7A53191B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6C83CD42" w14:textId="094376D6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198/2025 – DE AUTORIA DO VEREADOR JOHNEI CLÁUDIO DEGEN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ELABORAR PROJETO DE LEI QUE PERMITA INCLUIR JUNTO AO CARNÊ DO IPTU UM BOLETO DE PAGAMENTO VOLUNTÁRIO DENOMINADO “AMIGO DOS ANIMAIS”, A PARTIR DE JANEIRO DE 2026.</w:t>
      </w:r>
    </w:p>
    <w:p w14:paraId="4D39D493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873D8AB" w14:textId="5C557267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530/2025 – DE AUTORIA DO VEREADOR JOHNEI CLÁUDIO DEGEN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IMPLEMENTAR A CAPINA ELÉTRICA COMO MÉTODO SUSTENTÁVEL, EFICIENTE E SEGURO PARA A LIMPEZA URBANA, SUBSTITUINDO PRÁTICAS TRADICIONAIS QUE ENVOLVEM O USO DE AGROTÓXICOS OU MÃO DE OBRA INTENSIVA.</w:t>
      </w:r>
    </w:p>
    <w:p w14:paraId="3F32402E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3153E6BA" w14:textId="016DFC85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635/2025 – DE AUTORIA DO VEREADOR MÁRCIO LIMA NEITZKE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FAZER PLACAS DE 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lastRenderedPageBreak/>
        <w:t>SINALIZAÇÃO DE RUAS, VIAS URBANAS E RURAIS, QUE AS IDENTIFIQUEM POR NOME E MODELO PADRÃO.</w:t>
      </w:r>
    </w:p>
    <w:p w14:paraId="490B8453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24BC6479" w14:textId="598A4F99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642/2025 – DE AUTORIA DO VEREADOR MÁRCIO LIMA NEITZKE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PROVIDENCIAR A DEMARCAÇÃO DE VAGAS EXCLUSIVAS PARA CARGA E DESCARGA NAS RUAS DE PARAJU.</w:t>
      </w:r>
    </w:p>
    <w:p w14:paraId="15455B20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8BB218F" w14:textId="3FA94D7F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657/2025 – DE AUTORIA DO VEREADOR MÁRCIO LIMA NEITZKE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RESTAURAR UMA PONTE DE MADEIRA LOCALIZADA EM RIO PONTE, NAS PROXIMIDADES DA PROPRIEDADE DO SR. SOLIMAR RAASCH, SENTIDO À PROPRIEDADE DO SR. DELMAR RAASCH E À IGREJA LUTERANA.</w:t>
      </w:r>
    </w:p>
    <w:p w14:paraId="6BF4A7C3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5074D991" w14:textId="0A377B0A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768/2025 – DE AUTORIA DO VEREADOR ALEXANDRO KILL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CONSTRUIR UM PARQUINHO INFANTIL COM BRINQUEDOS INCLUSIVOS PARA A COMUNIDADE DE ALTO PARAJU.</w:t>
      </w:r>
    </w:p>
    <w:p w14:paraId="6E488DE2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1F3929DF" w14:textId="3CFA6289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lastRenderedPageBreak/>
        <w:t>INDICAÇÃO Nº 787/2025 – DE AUTORIA DO VEREADOR TIAGO MANEGONI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CONSTRUIR UM ABRIGO DE ÔNIBUS NO KM 131,5 DA ES 165, QUE LIGA FAZENDA DO ESTADO A AFONSO CLÁUDIO.</w:t>
      </w:r>
    </w:p>
    <w:p w14:paraId="2201BE01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B3466FC" w14:textId="0A24AEAF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790/2025 – DE AUTORIA DO VEREADOR TIAGO MANEGONI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REPAROS NAS CALÇADAS EM TORNO DA UNIDADE BÁSICA DE SAÚDE DE PEDRA AZUL, DISTRITO DE ARACÊ.</w:t>
      </w:r>
    </w:p>
    <w:p w14:paraId="11D20E16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EE9E1DF" w14:textId="197D7409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804/2025 – DE AUTORIA DO VEREADOR JOSÉ MARCOS SIMMER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REPAROS NO ALAMBRADO QUE CIRCUNDA A EMEF ALTO PARAJU.</w:t>
      </w:r>
    </w:p>
    <w:p w14:paraId="15C21D2D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5349DBF0" w14:textId="736123E6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805/2025 – DE AUTORIA DO VEREADOR ALEXANDRO KILL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DESIGNAR UM SERVIDOR PARA REALIZAR, REGULARMENTE, A LIMPEZA E CONSERVAÇÃO DAS ÁREAS CALÇADAS NA COMUNIDADE NOSSA SENHORA DA PENHA, LOCALIZADA EM ALTO PARAJU.</w:t>
      </w:r>
    </w:p>
    <w:p w14:paraId="0D086C5F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8909E56" w14:textId="09C092A8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806/2025 – DE AUTORIA DA VEREADORA JANAINA GRECCO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VISTORIA TÉCNICA 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lastRenderedPageBreak/>
        <w:t>PARA MANUTENÇÃO DAS LUMINÁRIAS INSTALADAS AO LONGO DA RODOVIA JOÃO RICARDO SCHORLING, NO TRECHO DO CALÇADÃO ENTRE O PORTAL E A PIZZARIA DO TONY, NA SEDE DO MUNICÍPIO.</w:t>
      </w:r>
    </w:p>
    <w:p w14:paraId="22E68E1E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67E67112" w14:textId="7AB8DA84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807/2025 – DE AUTORIA DO VEREADOR DANIEL REINHOLZ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CONCEDER ABONO SALARIAL AOS SERVIDORES PÚBLICOS MUNICIPAIS.</w:t>
      </w:r>
    </w:p>
    <w:p w14:paraId="45015799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6591B742" w14:textId="7E6BB4FF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808/2025 – DE AUTORIA DO VEREADOR DANIEL REINHOLZ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VISTORIA TÉCNICA PARA AS DEVIDAS INTERVENÇÕES NA PONTE LOCALIZADA NO LIMITE ENTRE DOMINGOS MARTINS E VIANA, TENDO EM VISTA QUE A ESTRUTURA APRESENTA RISCOS AOS USUÁRIOS.</w:t>
      </w:r>
    </w:p>
    <w:p w14:paraId="32CEEFC2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522BFA6A" w14:textId="2341E173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809/2025 – DE AUTORIA DO VEREADOR ALEXANDRO KILL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DESIGNAR UM SERVIDOR PARA REALIZAR, REGULARMENTE, A LIMPEZA E CONSERVAÇÃO DAS ÁREAS CALÇADAS NA COMUNIDADE SANTA TEREZINHA, DISTRITO DE ARACÊ.</w:t>
      </w:r>
    </w:p>
    <w:p w14:paraId="3DC1D904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1430EFE5" w14:textId="59FCCE58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lastRenderedPageBreak/>
        <w:t>INDICAÇÃO Nº 810/2025 – DE AUTORIA DO VEREADOR ALEXANDRO KILL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A SUBSTITUIÇÃO DOS PRANCHÕES DA PONTE LOCALIZADA NAS PROXIMIDADES DAS PROPRIEDADES DOS SENHORES CÉSAR TONOLLI, NÉO SIMMER E OZIEL SIMMER, EM ALTO PARAJU, DISTRITO DE PARAJU.</w:t>
      </w:r>
    </w:p>
    <w:p w14:paraId="41D9CAFC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1F14F579" w14:textId="003AC34B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814/2025 – DE AUTORIA DO VEREADOR JOSÉ MARCOS SIMMER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A PAVIMENTAÇÃO DO TRECHO QUE SE INICIA NA COMUNIDADE DE SANTA LUZIA, DISTRITO DE ARACÊ, ATÉ A BR-262.</w:t>
      </w:r>
    </w:p>
    <w:p w14:paraId="34F38A1C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1D8D220" w14:textId="656B122C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815/2025 – DE AUTORIA DO VEREADOR JOSÉ MARCOS SIMMER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OPERAÇÃO TAPA-BURACOS NA ESTRADA DE ACESSO À COMUNIDADE VILA PAINEIRAS, LOCALIZADA EM ALTO PARAJU.</w:t>
      </w:r>
    </w:p>
    <w:p w14:paraId="02B420C3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83C1E35" w14:textId="47472B89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816/2025 – DE AUTORIA DO VEREADOR JOSÉ MARCOS SIMMER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A EXTENSÃO DA PAVIMENTAÇÃO NA LOCALIDADE DE SÃO RAFAEL, SENTIDO À RESIDÊNCIA DO SR. 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lastRenderedPageBreak/>
        <w:t>DEGA SIMMER E CEM METROS SENTIDO À COMUNIDADE DE SÃO ROQUE, NAS PROXIMIDADES DA RESIDÊNCIA DO SR. OLZIO SIMMER.</w:t>
      </w:r>
    </w:p>
    <w:p w14:paraId="3C2C272F" w14:textId="77777777" w:rsidR="006D15BD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15F188B5" w14:textId="77777777" w:rsidR="00343744" w:rsidRDefault="00343744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67F080D3" w14:textId="77777777" w:rsidR="00343744" w:rsidRPr="00507C8E" w:rsidRDefault="00343744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01C0843" w14:textId="34EC5350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817/2025 – DE AUTORIA DO VEREADOR ALEXANDRO KILL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INSTALAR GRAMA SINTÉTICA NO CAMPO SOCIETY LOCALIZADO PRÓXIMO AO SÍTIO KLEIN, EM ALTO RIO PONTE, DISTRITO DE MELGAÇO.</w:t>
      </w:r>
    </w:p>
    <w:p w14:paraId="556F31AE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C5AEAF4" w14:textId="3B7376DD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820/2025 – DE AUTORIA DA VEREADORA JANAINA GRECCO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ESTUDOS PARA A VIABILIDADE DE LOCAÇÃO DE UM IMÓVEL ADEQUADO PARA O FUNCIONAMENTO PROVISÓRIO DA CAPELA MORTUÁRIA NA SEDE DO MUNICÍPIO.</w:t>
      </w:r>
    </w:p>
    <w:p w14:paraId="2D84934E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97E33A8" w14:textId="357693AF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822/2025 – DE AUTORIA DO VEREADOR DIOGO ENDLICH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ACIONAR A CESAN PARA ESTUDO TÉCNICO VISANDO À EXTENSÃO DE REDE DE ABASTECIMENTO DE ÁGUA, A PARTIR DO PONTO FINAL DA ESTRADA OTTO KOEHLER ATÉ O SÍTIO BELA VISTA, LOCALIZADO À RUA ADEMAR SCHWAMBACH, NA SEDE DO MUNICÍPIO.</w:t>
      </w:r>
    </w:p>
    <w:p w14:paraId="3DE9845B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160F3CE" w14:textId="0F77C89C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823/2025 – DE AUTORIA DO VEREADOR MARTILIANO BORGHARDT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DEMARCAR VAGAS DE EMBARQUE E DESEMBARQUE DE PASSAGEIROS EM FRENTE AO CMEI DE PONTO ALTO</w:t>
      </w:r>
      <w:r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>.</w:t>
      </w:r>
    </w:p>
    <w:p w14:paraId="5F0EE873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0C5534B" w14:textId="2A3CCAB4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824/2025 – DE AUTORIA DO VEREADOR EDIVALDO ERLACHER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CONSTRUIR FAIXAS ELEVADAS NA COMUNIDADE DO PENA, CONTEMPLANDO AS VIAS DE ACESSO A MELGAÇO, ALTO PENA E PEROBAS.</w:t>
      </w:r>
    </w:p>
    <w:p w14:paraId="30917426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322CC0A7" w14:textId="0E686EF9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825/2025 – DE AUTORIA DO VEREADOR EDIVALDO ERLACHER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INSTALAR ILUMINAÇÃO NA QUADRA ESPORTIVA DE PONTO ALTO.</w:t>
      </w:r>
    </w:p>
    <w:p w14:paraId="45647424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2A05DF3" w14:textId="707A4658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826/2025 – DE AUTORIA DO VEREADOR EDIVALDO ERLACHER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REALIZAR A REFORMA DO MURO QUE CIRCUNDA O CMEI DE PEROBAS.</w:t>
      </w:r>
    </w:p>
    <w:p w14:paraId="621CFB07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32A58360" w14:textId="383FDE85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lastRenderedPageBreak/>
        <w:t>INDICAÇÃO Nº 827/2025 – DE AUTORIA DO VEREADOR MARTILIANO BORGHARDT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IMPLANTAR UM POSTO DE ATENDIMENTO DO DETRAN NA COMUNIDADE DE PONTO ALTO.</w:t>
      </w:r>
    </w:p>
    <w:p w14:paraId="327A5B53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28CB825" w14:textId="2FE93353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828/2025 – DE AUTORIA DO VEREADOR MARTILIANO BORGHARDT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REGULARIZAR O CÓDIGO DE ENDEREÇAMENTO POSTAL (CEP) DA COMUNIDADE DE PONTO ALTO, COM A DEVIDA INDIVIDUALIZAÇÃO DOS CEPS POR RUA.</w:t>
      </w:r>
    </w:p>
    <w:p w14:paraId="170D70DC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911113D" w14:textId="7220CBCD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830/2025 – DE AUTORIA DO VEREADOR MARTILIANO BORGHARDT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CONCLUIR A PONTE LOCALIZADA NA COMUNIDADE DE ALTO TIJUCO PRETO, NAS PROXIMIDADES DA IGREJA LUTERANA PÃO DA VIDA.</w:t>
      </w:r>
    </w:p>
    <w:p w14:paraId="5B611FCD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A40FB87" w14:textId="0C3AA426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832/2025 – DE AUTORIA DO VEREADOR TIAGO MANEGONI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INSTALAR PLACAS DE IDENTIFICAÇÃO DE ACESSO ÀS COMUNIDADES DE SANTA LUZIA, SÃO RAFAEL, SÃO PAULO DE ARACÊ E BARCELOS, NA BR-262, DISTRITO DE ARACÊ.</w:t>
      </w:r>
    </w:p>
    <w:p w14:paraId="2782692D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4059E00E" w14:textId="7C85BE93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lastRenderedPageBreak/>
        <w:t>INDICAÇÃO Nº 833/2025 – DE AUTORIA DO VEREADOR TIAGO MANEGONI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ANALISAR A VIABILIDADE PARA AMPLIAÇÃO DA LARGURA DAS ESTRADAS DE SÃO FLORIANO, DISTRITO DE ARACÊ.</w:t>
      </w:r>
    </w:p>
    <w:p w14:paraId="25AC801A" w14:textId="77777777" w:rsidR="006D15BD" w:rsidRPr="00507C8E" w:rsidRDefault="006D15BD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09427346" w14:textId="689B45FD" w:rsidR="006D15BD" w:rsidRPr="00507C8E" w:rsidRDefault="00C07D87" w:rsidP="006D15BD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pt-BR"/>
          <w14:ligatures w14:val="none"/>
        </w:rPr>
        <w:t>INDICAÇÃO Nº 834/2025 – DE AUTORIA DO VEREADOR TIAGO MANEGONI</w:t>
      </w:r>
      <w:r w:rsidRPr="00507C8E">
        <w:rPr>
          <w:rFonts w:asciiTheme="majorHAnsi" w:eastAsia="Times New Roman" w:hAnsiTheme="majorHAnsi" w:cs="Times New Roman"/>
          <w:kern w:val="0"/>
          <w:sz w:val="28"/>
          <w:szCs w:val="28"/>
          <w:lang w:eastAsia="pt-BR"/>
          <w14:ligatures w14:val="none"/>
        </w:rPr>
        <w:t xml:space="preserve"> – INDICANDO AO SENHOR PREFEITO A NECESSIDADE DE INSTALAR ILUMINAÇÃO EM FRENTE À PETISCARIA DUE FRATELLI, LOCALIZADA NA ENTRADA DE VIVENDAS DE PEDRA AZUL, NA BR-262, DISTRITO DE ARACÊ.</w:t>
      </w:r>
    </w:p>
    <w:p w14:paraId="1D463E4E" w14:textId="77777777" w:rsidR="00462D64" w:rsidRPr="00507C8E" w:rsidRDefault="00462D64" w:rsidP="00462D64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2A6502E6" w14:textId="1451EA71" w:rsidR="00577DF1" w:rsidRPr="00507C8E" w:rsidRDefault="00C07D87" w:rsidP="00462D64">
      <w:pPr>
        <w:spacing w:line="480" w:lineRule="auto"/>
        <w:ind w:left="-567"/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MOÇÃO Nº 20/2025 – DE AUTORIA DO VEREADOR   HÉLIO QUEIROZ ALVES –</w:t>
      </w: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br/>
      </w:r>
      <w:r w:rsidRPr="00507C8E"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REQUERE</w:t>
      </w:r>
      <w:r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NDO </w:t>
      </w:r>
      <w:r w:rsidRPr="00507C8E"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AO PLENÁRIO, COM BASE NAS PRERROGATIVAS LEGAIS, QUE SEJA REGISTRADO NOS ANAIS DESTE PODER, UM VOTO DE RECONHECIMENTO E APLAUSOS EM HOMENAGEM A ESCOLA DE FUTEBOL SPORT LIFE PELA PARTICIPAÇÃO E EXCELENTE DESEMPENHO NA IBERCUP - TORNEIO INTERNACIONAL DE FUTEBOL JUVENIL, REALIZADO NO MÊS DE JULHO DE 2025.</w:t>
      </w:r>
    </w:p>
    <w:p w14:paraId="582FA576" w14:textId="77777777" w:rsidR="003F1B5F" w:rsidRPr="00507C8E" w:rsidRDefault="003F1B5F" w:rsidP="004C345D">
      <w:pPr>
        <w:shd w:val="clear" w:color="auto" w:fill="FFFFFF"/>
        <w:autoSpaceDN w:val="0"/>
        <w:spacing w:after="0" w:line="480" w:lineRule="auto"/>
        <w:jc w:val="both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</w:p>
    <w:p w14:paraId="5E96EAA8" w14:textId="5E4E88DC" w:rsidR="00B024E5" w:rsidRPr="00507C8E" w:rsidRDefault="00C07D87" w:rsidP="003F1B5F">
      <w:pPr>
        <w:shd w:val="clear" w:color="auto" w:fill="FFFFFF"/>
        <w:autoSpaceDN w:val="0"/>
        <w:spacing w:after="0" w:line="480" w:lineRule="auto"/>
        <w:ind w:left="-567"/>
        <w:jc w:val="center"/>
        <w:textAlignment w:val="baseline"/>
        <w:rPr>
          <w:rFonts w:asciiTheme="majorHAnsi" w:eastAsia="SimSun" w:hAnsiTheme="majorHAnsi" w:cs="Times New Roman"/>
          <w:color w:val="000000" w:themeColor="text1"/>
          <w:kern w:val="3"/>
          <w:sz w:val="28"/>
          <w:szCs w:val="28"/>
          <w:lang w:eastAsia="zh-CN" w:bidi="hi-IN"/>
          <w14:ligatures w14:val="none"/>
        </w:rPr>
      </w:pP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CÂMARA MUNICIPAL DE DOMINGOS MARTINS</w:t>
      </w:r>
    </w:p>
    <w:p w14:paraId="59B723AB" w14:textId="27C380A5" w:rsidR="00E92535" w:rsidRPr="00507C8E" w:rsidRDefault="00C07D87" w:rsidP="003F1B5F">
      <w:pPr>
        <w:suppressAutoHyphens/>
        <w:autoSpaceDN w:val="0"/>
        <w:spacing w:after="0" w:line="480" w:lineRule="auto"/>
        <w:ind w:left="-567"/>
        <w:jc w:val="center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7</w:t>
      </w: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 xml:space="preserve"> DE </w:t>
      </w:r>
      <w:r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OUTUB</w:t>
      </w:r>
      <w:r w:rsidRPr="00507C8E"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  <w:t>RO DE 2025.</w:t>
      </w:r>
    </w:p>
    <w:p w14:paraId="46C596F8" w14:textId="17414CBF" w:rsidR="00A10A61" w:rsidRPr="00507C8E" w:rsidRDefault="00C07D87" w:rsidP="003F1B5F">
      <w:pPr>
        <w:suppressAutoHyphens/>
        <w:autoSpaceDN w:val="0"/>
        <w:spacing w:after="0" w:line="480" w:lineRule="auto"/>
        <w:ind w:left="-567"/>
        <w:jc w:val="center"/>
        <w:textAlignment w:val="baseline"/>
        <w:rPr>
          <w:rFonts w:asciiTheme="majorHAnsi" w:eastAsia="SimSun" w:hAnsiTheme="majorHAnsi" w:cs="Times New Roman"/>
          <w:b/>
          <w:bCs/>
          <w:color w:val="000000" w:themeColor="text1"/>
          <w:kern w:val="3"/>
          <w:sz w:val="28"/>
          <w:szCs w:val="28"/>
          <w:shd w:val="clear" w:color="auto" w:fill="FFFFFF"/>
          <w:lang w:eastAsia="zh-CN" w:bidi="hi-IN"/>
          <w14:ligatures w14:val="none"/>
        </w:rPr>
      </w:pPr>
      <w:r w:rsidRPr="00507C8E">
        <w:rPr>
          <w:rFonts w:asciiTheme="majorHAnsi" w:eastAsia="Lucida Sans Unicode" w:hAnsiTheme="majorHAnsi" w:cs="Times New Roman"/>
          <w:b/>
          <w:color w:val="000000" w:themeColor="text1"/>
          <w:kern w:val="3"/>
          <w:sz w:val="28"/>
          <w:szCs w:val="28"/>
          <w:lang w:eastAsia="pt-BR" w:bidi="hi-IN"/>
          <w14:ligatures w14:val="none"/>
        </w:rPr>
        <w:t>DIOGO ENDLICH - PRESIDENTE</w:t>
      </w:r>
    </w:p>
    <w:sectPr w:rsidR="00A10A61" w:rsidRPr="00507C8E" w:rsidSect="00386F1D">
      <w:headerReference w:type="default" r:id="rId6"/>
      <w:footerReference w:type="default" r:id="rId7"/>
      <w:pgSz w:w="11906" w:h="16838"/>
      <w:pgMar w:top="601" w:right="849" w:bottom="2127" w:left="1410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CCB15" w14:textId="77777777" w:rsidR="00684D2B" w:rsidRDefault="00684D2B">
      <w:pPr>
        <w:spacing w:after="0" w:line="240" w:lineRule="auto"/>
      </w:pPr>
      <w:r>
        <w:separator/>
      </w:r>
    </w:p>
  </w:endnote>
  <w:endnote w:type="continuationSeparator" w:id="0">
    <w:p w14:paraId="1FAC5434" w14:textId="77777777" w:rsidR="00684D2B" w:rsidRDefault="00684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imbus Roman No9 L"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4DA1D" w14:textId="77777777" w:rsidR="00B024E5" w:rsidRDefault="00B024E5">
    <w:pPr>
      <w:pStyle w:val="Rodap"/>
    </w:pPr>
  </w:p>
  <w:p w14:paraId="45508EB5" w14:textId="77777777" w:rsidR="00B024E5" w:rsidRDefault="00B024E5">
    <w:pPr>
      <w:pStyle w:val="Rodap"/>
      <w:jc w:val="right"/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9</w:t>
    </w:r>
    <w:r>
      <w:rPr>
        <w:b/>
        <w:bCs/>
      </w:rPr>
      <w:fldChar w:fldCharType="end"/>
    </w:r>
  </w:p>
  <w:p w14:paraId="3E7F9F7A" w14:textId="77777777" w:rsidR="00B024E5" w:rsidRDefault="00B024E5">
    <w:pPr>
      <w:pStyle w:val="Rodap"/>
      <w:jc w:val="right"/>
      <w:rPr>
        <w:b/>
        <w:bCs/>
      </w:rPr>
    </w:pPr>
  </w:p>
  <w:p w14:paraId="4115F079" w14:textId="77777777" w:rsidR="00B024E5" w:rsidRDefault="00B024E5">
    <w:pPr>
      <w:pStyle w:val="Rodap"/>
    </w:pPr>
  </w:p>
  <w:p w14:paraId="01B7340B" w14:textId="77777777" w:rsidR="00B024E5" w:rsidRDefault="00B024E5">
    <w:pPr>
      <w:pStyle w:val="Rodap"/>
    </w:pPr>
  </w:p>
  <w:p w14:paraId="6C54348E" w14:textId="77777777" w:rsidR="00B024E5" w:rsidRDefault="00B024E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629C2" w14:textId="77777777" w:rsidR="00684D2B" w:rsidRDefault="00684D2B">
      <w:pPr>
        <w:spacing w:after="0" w:line="240" w:lineRule="auto"/>
      </w:pPr>
      <w:r>
        <w:separator/>
      </w:r>
    </w:p>
  </w:footnote>
  <w:footnote w:type="continuationSeparator" w:id="0">
    <w:p w14:paraId="7317FF5C" w14:textId="77777777" w:rsidR="00684D2B" w:rsidRDefault="00684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F4D6" w14:textId="77777777" w:rsidR="00B024E5" w:rsidRDefault="00B024E5">
    <w:pPr>
      <w:pStyle w:val="Cabealho"/>
    </w:pPr>
  </w:p>
  <w:p w14:paraId="1CD89A60" w14:textId="77777777" w:rsidR="00B024E5" w:rsidRDefault="00B024E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4E5"/>
    <w:rsid w:val="00014B24"/>
    <w:rsid w:val="0001728E"/>
    <w:rsid w:val="000173A1"/>
    <w:rsid w:val="00020777"/>
    <w:rsid w:val="0002261F"/>
    <w:rsid w:val="00035226"/>
    <w:rsid w:val="00043CF7"/>
    <w:rsid w:val="00044099"/>
    <w:rsid w:val="0004573E"/>
    <w:rsid w:val="00045FD1"/>
    <w:rsid w:val="00047DE0"/>
    <w:rsid w:val="0005518C"/>
    <w:rsid w:val="00061336"/>
    <w:rsid w:val="00063CC9"/>
    <w:rsid w:val="00084F11"/>
    <w:rsid w:val="00090B09"/>
    <w:rsid w:val="00092D1B"/>
    <w:rsid w:val="000A76A8"/>
    <w:rsid w:val="000B32D1"/>
    <w:rsid w:val="000B4A63"/>
    <w:rsid w:val="000B59BF"/>
    <w:rsid w:val="000C6D6F"/>
    <w:rsid w:val="000C7C16"/>
    <w:rsid w:val="000D00F4"/>
    <w:rsid w:val="000D4854"/>
    <w:rsid w:val="000D6568"/>
    <w:rsid w:val="000E0951"/>
    <w:rsid w:val="000E0970"/>
    <w:rsid w:val="000E2D60"/>
    <w:rsid w:val="001073C5"/>
    <w:rsid w:val="00114577"/>
    <w:rsid w:val="00114DD5"/>
    <w:rsid w:val="00142840"/>
    <w:rsid w:val="001446AB"/>
    <w:rsid w:val="00147484"/>
    <w:rsid w:val="00147A5F"/>
    <w:rsid w:val="00150560"/>
    <w:rsid w:val="00150BE6"/>
    <w:rsid w:val="00151FF4"/>
    <w:rsid w:val="00167853"/>
    <w:rsid w:val="00167FF8"/>
    <w:rsid w:val="00176CB8"/>
    <w:rsid w:val="00186027"/>
    <w:rsid w:val="001B0684"/>
    <w:rsid w:val="001B0F97"/>
    <w:rsid w:val="001B3C64"/>
    <w:rsid w:val="001B4C69"/>
    <w:rsid w:val="001B73D5"/>
    <w:rsid w:val="001C0D6C"/>
    <w:rsid w:val="001C5176"/>
    <w:rsid w:val="001C7481"/>
    <w:rsid w:val="001D362C"/>
    <w:rsid w:val="001D3CDB"/>
    <w:rsid w:val="001E6028"/>
    <w:rsid w:val="001F0624"/>
    <w:rsid w:val="00216BD5"/>
    <w:rsid w:val="002249D0"/>
    <w:rsid w:val="00224D7A"/>
    <w:rsid w:val="002270D9"/>
    <w:rsid w:val="00235CBA"/>
    <w:rsid w:val="00245FB3"/>
    <w:rsid w:val="0024606C"/>
    <w:rsid w:val="0025366B"/>
    <w:rsid w:val="002539B3"/>
    <w:rsid w:val="00263E14"/>
    <w:rsid w:val="00264E78"/>
    <w:rsid w:val="00274477"/>
    <w:rsid w:val="00275732"/>
    <w:rsid w:val="00281C47"/>
    <w:rsid w:val="00295D1A"/>
    <w:rsid w:val="002A543F"/>
    <w:rsid w:val="002B0472"/>
    <w:rsid w:val="002B4DA6"/>
    <w:rsid w:val="002B61FF"/>
    <w:rsid w:val="002B64C2"/>
    <w:rsid w:val="002C0037"/>
    <w:rsid w:val="002C462C"/>
    <w:rsid w:val="002D2D6C"/>
    <w:rsid w:val="002D316E"/>
    <w:rsid w:val="002D40D3"/>
    <w:rsid w:val="002D45C0"/>
    <w:rsid w:val="00302228"/>
    <w:rsid w:val="003145A2"/>
    <w:rsid w:val="003217BC"/>
    <w:rsid w:val="00322985"/>
    <w:rsid w:val="003242F6"/>
    <w:rsid w:val="00330695"/>
    <w:rsid w:val="00343744"/>
    <w:rsid w:val="00360875"/>
    <w:rsid w:val="003642BA"/>
    <w:rsid w:val="003735DD"/>
    <w:rsid w:val="003822A3"/>
    <w:rsid w:val="00384917"/>
    <w:rsid w:val="003854BD"/>
    <w:rsid w:val="00386F1D"/>
    <w:rsid w:val="003916BE"/>
    <w:rsid w:val="003A56DB"/>
    <w:rsid w:val="003B55AA"/>
    <w:rsid w:val="003C4A65"/>
    <w:rsid w:val="003C56C2"/>
    <w:rsid w:val="003C7366"/>
    <w:rsid w:val="003D4718"/>
    <w:rsid w:val="003D4A85"/>
    <w:rsid w:val="003E6DE2"/>
    <w:rsid w:val="003F1B5F"/>
    <w:rsid w:val="0040363C"/>
    <w:rsid w:val="00403D15"/>
    <w:rsid w:val="00404144"/>
    <w:rsid w:val="00405F0F"/>
    <w:rsid w:val="00410011"/>
    <w:rsid w:val="004144D9"/>
    <w:rsid w:val="0043178C"/>
    <w:rsid w:val="00440817"/>
    <w:rsid w:val="00443190"/>
    <w:rsid w:val="00452964"/>
    <w:rsid w:val="00454BC3"/>
    <w:rsid w:val="00455EF4"/>
    <w:rsid w:val="00462D64"/>
    <w:rsid w:val="00463FD3"/>
    <w:rsid w:val="00472140"/>
    <w:rsid w:val="004822A9"/>
    <w:rsid w:val="00485892"/>
    <w:rsid w:val="00490D49"/>
    <w:rsid w:val="00495D79"/>
    <w:rsid w:val="004A2E3F"/>
    <w:rsid w:val="004A6268"/>
    <w:rsid w:val="004B46C0"/>
    <w:rsid w:val="004C083E"/>
    <w:rsid w:val="004C345D"/>
    <w:rsid w:val="004C4305"/>
    <w:rsid w:val="004C5FF8"/>
    <w:rsid w:val="004C6C0B"/>
    <w:rsid w:val="004D43EB"/>
    <w:rsid w:val="004D4C89"/>
    <w:rsid w:val="004D74A1"/>
    <w:rsid w:val="004E3426"/>
    <w:rsid w:val="004E35C6"/>
    <w:rsid w:val="004F5375"/>
    <w:rsid w:val="00507C8E"/>
    <w:rsid w:val="00507D29"/>
    <w:rsid w:val="00521040"/>
    <w:rsid w:val="00541739"/>
    <w:rsid w:val="00545855"/>
    <w:rsid w:val="0055144B"/>
    <w:rsid w:val="0055760D"/>
    <w:rsid w:val="00565E2C"/>
    <w:rsid w:val="00577DF1"/>
    <w:rsid w:val="00580DB1"/>
    <w:rsid w:val="00586FF9"/>
    <w:rsid w:val="005874EF"/>
    <w:rsid w:val="005938D3"/>
    <w:rsid w:val="005A2DA8"/>
    <w:rsid w:val="005A44D3"/>
    <w:rsid w:val="005A5DD3"/>
    <w:rsid w:val="005A6E9C"/>
    <w:rsid w:val="005C42CA"/>
    <w:rsid w:val="005C6273"/>
    <w:rsid w:val="005D6B3F"/>
    <w:rsid w:val="005E2718"/>
    <w:rsid w:val="005F2A3C"/>
    <w:rsid w:val="0061172C"/>
    <w:rsid w:val="00613C5F"/>
    <w:rsid w:val="006250EF"/>
    <w:rsid w:val="00625F9A"/>
    <w:rsid w:val="00653BC1"/>
    <w:rsid w:val="00654A01"/>
    <w:rsid w:val="006612BC"/>
    <w:rsid w:val="00662FB9"/>
    <w:rsid w:val="00666995"/>
    <w:rsid w:val="00675A38"/>
    <w:rsid w:val="006832B6"/>
    <w:rsid w:val="00684D2B"/>
    <w:rsid w:val="00686217"/>
    <w:rsid w:val="00693B15"/>
    <w:rsid w:val="006C243D"/>
    <w:rsid w:val="006D15BD"/>
    <w:rsid w:val="006E5770"/>
    <w:rsid w:val="006F60F1"/>
    <w:rsid w:val="00712932"/>
    <w:rsid w:val="00713345"/>
    <w:rsid w:val="00714BFD"/>
    <w:rsid w:val="00717BA4"/>
    <w:rsid w:val="00720572"/>
    <w:rsid w:val="00721CDB"/>
    <w:rsid w:val="00723699"/>
    <w:rsid w:val="00740906"/>
    <w:rsid w:val="00740D69"/>
    <w:rsid w:val="00752FDE"/>
    <w:rsid w:val="00761522"/>
    <w:rsid w:val="00776805"/>
    <w:rsid w:val="007A23B3"/>
    <w:rsid w:val="007A49F1"/>
    <w:rsid w:val="007B6EF0"/>
    <w:rsid w:val="007D1F89"/>
    <w:rsid w:val="007F2502"/>
    <w:rsid w:val="007F7619"/>
    <w:rsid w:val="00814008"/>
    <w:rsid w:val="00817F8A"/>
    <w:rsid w:val="008245E6"/>
    <w:rsid w:val="00830C5A"/>
    <w:rsid w:val="008330DD"/>
    <w:rsid w:val="00837AFA"/>
    <w:rsid w:val="008427B9"/>
    <w:rsid w:val="00860682"/>
    <w:rsid w:val="00864E4B"/>
    <w:rsid w:val="00881788"/>
    <w:rsid w:val="00881826"/>
    <w:rsid w:val="00885ED9"/>
    <w:rsid w:val="00897867"/>
    <w:rsid w:val="008A45CE"/>
    <w:rsid w:val="008B7850"/>
    <w:rsid w:val="008C012C"/>
    <w:rsid w:val="008D4257"/>
    <w:rsid w:val="008D4A55"/>
    <w:rsid w:val="0090121E"/>
    <w:rsid w:val="00901972"/>
    <w:rsid w:val="00901B52"/>
    <w:rsid w:val="00913E8E"/>
    <w:rsid w:val="0094660B"/>
    <w:rsid w:val="00953CA7"/>
    <w:rsid w:val="00982B26"/>
    <w:rsid w:val="0099091F"/>
    <w:rsid w:val="00991F64"/>
    <w:rsid w:val="009A25BD"/>
    <w:rsid w:val="009B04BB"/>
    <w:rsid w:val="009B0D31"/>
    <w:rsid w:val="009B1490"/>
    <w:rsid w:val="009C3E19"/>
    <w:rsid w:val="009C4DB4"/>
    <w:rsid w:val="009D28D5"/>
    <w:rsid w:val="009D69C7"/>
    <w:rsid w:val="009E11A3"/>
    <w:rsid w:val="009E1EE0"/>
    <w:rsid w:val="009E2D5C"/>
    <w:rsid w:val="009E3174"/>
    <w:rsid w:val="009E6896"/>
    <w:rsid w:val="009E6D93"/>
    <w:rsid w:val="009F2559"/>
    <w:rsid w:val="009F2B39"/>
    <w:rsid w:val="009F73F4"/>
    <w:rsid w:val="00A00C2B"/>
    <w:rsid w:val="00A07DD2"/>
    <w:rsid w:val="00A10A61"/>
    <w:rsid w:val="00A11B7B"/>
    <w:rsid w:val="00A128A9"/>
    <w:rsid w:val="00A13B2A"/>
    <w:rsid w:val="00A2175D"/>
    <w:rsid w:val="00A305E3"/>
    <w:rsid w:val="00A35B2C"/>
    <w:rsid w:val="00A40022"/>
    <w:rsid w:val="00A40822"/>
    <w:rsid w:val="00A50BA1"/>
    <w:rsid w:val="00A64B00"/>
    <w:rsid w:val="00A73300"/>
    <w:rsid w:val="00A73A97"/>
    <w:rsid w:val="00AA1B78"/>
    <w:rsid w:val="00AB0E1D"/>
    <w:rsid w:val="00AB25B9"/>
    <w:rsid w:val="00AB47F0"/>
    <w:rsid w:val="00AC7087"/>
    <w:rsid w:val="00AF7F15"/>
    <w:rsid w:val="00B003EA"/>
    <w:rsid w:val="00B024E5"/>
    <w:rsid w:val="00B135AA"/>
    <w:rsid w:val="00B20167"/>
    <w:rsid w:val="00B23133"/>
    <w:rsid w:val="00B24C62"/>
    <w:rsid w:val="00B3413E"/>
    <w:rsid w:val="00B42BB2"/>
    <w:rsid w:val="00B46794"/>
    <w:rsid w:val="00B47B51"/>
    <w:rsid w:val="00B523ED"/>
    <w:rsid w:val="00B543AD"/>
    <w:rsid w:val="00B70D7C"/>
    <w:rsid w:val="00B7381F"/>
    <w:rsid w:val="00B801E7"/>
    <w:rsid w:val="00B820FD"/>
    <w:rsid w:val="00B8500F"/>
    <w:rsid w:val="00B85AB3"/>
    <w:rsid w:val="00B94B54"/>
    <w:rsid w:val="00B96743"/>
    <w:rsid w:val="00BA409F"/>
    <w:rsid w:val="00BA6EEB"/>
    <w:rsid w:val="00BB6172"/>
    <w:rsid w:val="00BC530B"/>
    <w:rsid w:val="00BC6B71"/>
    <w:rsid w:val="00BE4BF4"/>
    <w:rsid w:val="00BE5485"/>
    <w:rsid w:val="00BF3BC4"/>
    <w:rsid w:val="00BF42ED"/>
    <w:rsid w:val="00BF59E0"/>
    <w:rsid w:val="00C01B75"/>
    <w:rsid w:val="00C07D87"/>
    <w:rsid w:val="00C138E3"/>
    <w:rsid w:val="00C211CB"/>
    <w:rsid w:val="00C23650"/>
    <w:rsid w:val="00C32F7C"/>
    <w:rsid w:val="00C3781F"/>
    <w:rsid w:val="00C4028B"/>
    <w:rsid w:val="00C405D7"/>
    <w:rsid w:val="00C42BDA"/>
    <w:rsid w:val="00C51003"/>
    <w:rsid w:val="00C531FD"/>
    <w:rsid w:val="00C654D2"/>
    <w:rsid w:val="00C6767B"/>
    <w:rsid w:val="00C7249F"/>
    <w:rsid w:val="00C75192"/>
    <w:rsid w:val="00C753E1"/>
    <w:rsid w:val="00C765A3"/>
    <w:rsid w:val="00C76813"/>
    <w:rsid w:val="00C76BD3"/>
    <w:rsid w:val="00C821E6"/>
    <w:rsid w:val="00C85444"/>
    <w:rsid w:val="00C91945"/>
    <w:rsid w:val="00C91F49"/>
    <w:rsid w:val="00C92610"/>
    <w:rsid w:val="00CA111D"/>
    <w:rsid w:val="00CB2A6A"/>
    <w:rsid w:val="00CC5091"/>
    <w:rsid w:val="00CC5E58"/>
    <w:rsid w:val="00CC6455"/>
    <w:rsid w:val="00CD0474"/>
    <w:rsid w:val="00CD0CBE"/>
    <w:rsid w:val="00CD2AD4"/>
    <w:rsid w:val="00CD5259"/>
    <w:rsid w:val="00CD6152"/>
    <w:rsid w:val="00CE1DDD"/>
    <w:rsid w:val="00CE4FAF"/>
    <w:rsid w:val="00CE7254"/>
    <w:rsid w:val="00CE7F1B"/>
    <w:rsid w:val="00CF37BA"/>
    <w:rsid w:val="00CF56FA"/>
    <w:rsid w:val="00D026C6"/>
    <w:rsid w:val="00D07F5A"/>
    <w:rsid w:val="00D157BC"/>
    <w:rsid w:val="00D1671D"/>
    <w:rsid w:val="00D16E47"/>
    <w:rsid w:val="00D23A6E"/>
    <w:rsid w:val="00D24019"/>
    <w:rsid w:val="00D25B7D"/>
    <w:rsid w:val="00D331CB"/>
    <w:rsid w:val="00D359AC"/>
    <w:rsid w:val="00D37352"/>
    <w:rsid w:val="00D45E6F"/>
    <w:rsid w:val="00D47D4F"/>
    <w:rsid w:val="00D50E35"/>
    <w:rsid w:val="00D52C07"/>
    <w:rsid w:val="00D55AD2"/>
    <w:rsid w:val="00D869B8"/>
    <w:rsid w:val="00D87E4A"/>
    <w:rsid w:val="00D911AC"/>
    <w:rsid w:val="00D92FAD"/>
    <w:rsid w:val="00D971E0"/>
    <w:rsid w:val="00DB3306"/>
    <w:rsid w:val="00DC509C"/>
    <w:rsid w:val="00DC7FB4"/>
    <w:rsid w:val="00DD1998"/>
    <w:rsid w:val="00DD1EC2"/>
    <w:rsid w:val="00DD1F8C"/>
    <w:rsid w:val="00DD39C4"/>
    <w:rsid w:val="00DF7243"/>
    <w:rsid w:val="00E03BC0"/>
    <w:rsid w:val="00E0538B"/>
    <w:rsid w:val="00E1081D"/>
    <w:rsid w:val="00E11AB2"/>
    <w:rsid w:val="00E140C6"/>
    <w:rsid w:val="00E235AE"/>
    <w:rsid w:val="00E26464"/>
    <w:rsid w:val="00E32DFC"/>
    <w:rsid w:val="00E33E37"/>
    <w:rsid w:val="00E47926"/>
    <w:rsid w:val="00E505BD"/>
    <w:rsid w:val="00E53D87"/>
    <w:rsid w:val="00E6149A"/>
    <w:rsid w:val="00E62233"/>
    <w:rsid w:val="00E62A1C"/>
    <w:rsid w:val="00E71D42"/>
    <w:rsid w:val="00E77EDD"/>
    <w:rsid w:val="00E92535"/>
    <w:rsid w:val="00E93B3B"/>
    <w:rsid w:val="00E94913"/>
    <w:rsid w:val="00E96123"/>
    <w:rsid w:val="00EB08F5"/>
    <w:rsid w:val="00EB5EFF"/>
    <w:rsid w:val="00EC7767"/>
    <w:rsid w:val="00ED716B"/>
    <w:rsid w:val="00F043B4"/>
    <w:rsid w:val="00F057CE"/>
    <w:rsid w:val="00F06C41"/>
    <w:rsid w:val="00F07B83"/>
    <w:rsid w:val="00F07C3A"/>
    <w:rsid w:val="00F14676"/>
    <w:rsid w:val="00F147BF"/>
    <w:rsid w:val="00F16FE9"/>
    <w:rsid w:val="00F22BBE"/>
    <w:rsid w:val="00F25E48"/>
    <w:rsid w:val="00F40A18"/>
    <w:rsid w:val="00F4682E"/>
    <w:rsid w:val="00F47E78"/>
    <w:rsid w:val="00F51C6B"/>
    <w:rsid w:val="00F51CF7"/>
    <w:rsid w:val="00F61407"/>
    <w:rsid w:val="00F72850"/>
    <w:rsid w:val="00F7292A"/>
    <w:rsid w:val="00F77284"/>
    <w:rsid w:val="00F77542"/>
    <w:rsid w:val="00F8086D"/>
    <w:rsid w:val="00F83B88"/>
    <w:rsid w:val="00FA0F8E"/>
    <w:rsid w:val="00FA23C5"/>
    <w:rsid w:val="00FA7197"/>
    <w:rsid w:val="00FC123B"/>
    <w:rsid w:val="00FC4E3D"/>
    <w:rsid w:val="00FC5EDF"/>
    <w:rsid w:val="00FD1F26"/>
    <w:rsid w:val="00FD5699"/>
    <w:rsid w:val="00FE0201"/>
    <w:rsid w:val="00FE7C24"/>
    <w:rsid w:val="00FF15C3"/>
    <w:rsid w:val="00FF52C8"/>
    <w:rsid w:val="00FF5A89"/>
    <w:rsid w:val="00FF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093AA"/>
  <w15:chartTrackingRefBased/>
  <w15:docId w15:val="{3FEDDA82-0EBC-4ED1-A7D6-0CB3E933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2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24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2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24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24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24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24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24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24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4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024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24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24E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24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24E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24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24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24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2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2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2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2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24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24E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24E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24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24E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24E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0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24E5"/>
  </w:style>
  <w:style w:type="paragraph" w:styleId="Rodap">
    <w:name w:val="footer"/>
    <w:basedOn w:val="Normal"/>
    <w:link w:val="RodapChar"/>
    <w:uiPriority w:val="99"/>
    <w:unhideWhenUsed/>
    <w:rsid w:val="00B0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24E5"/>
  </w:style>
  <w:style w:type="character" w:styleId="Hyperlink">
    <w:name w:val="Hyperlink"/>
    <w:basedOn w:val="Fontepargpadro"/>
    <w:uiPriority w:val="99"/>
    <w:unhideWhenUsed/>
    <w:rsid w:val="00521040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2104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0A76A8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WW-Corpodetexto2">
    <w:name w:val="WW-Corpo de texto 2"/>
    <w:rsid w:val="00C138E3"/>
    <w:pPr>
      <w:widowControl w:val="0"/>
      <w:suppressAutoHyphens/>
      <w:spacing w:after="0" w:line="240" w:lineRule="auto"/>
      <w:jc w:val="both"/>
    </w:pPr>
    <w:rPr>
      <w:rFonts w:ascii="Nimbus Roman No9 L" w:eastAsia="SimSun" w:hAnsi="Nimbus Roman No9 L" w:cs="Mangal"/>
      <w:sz w:val="24"/>
      <w:szCs w:val="24"/>
      <w:lang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13</Pages>
  <Words>1900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Martins</dc:creator>
  <cp:keywords/>
  <dc:description/>
  <cp:lastModifiedBy>Câmara municipal Domingos Martins</cp:lastModifiedBy>
  <cp:revision>29</cp:revision>
  <cp:lastPrinted>2025-07-22T19:20:00Z</cp:lastPrinted>
  <dcterms:created xsi:type="dcterms:W3CDTF">2025-09-08T11:34:00Z</dcterms:created>
  <dcterms:modified xsi:type="dcterms:W3CDTF">2025-10-07T19:16:00Z</dcterms:modified>
</cp:coreProperties>
</file>