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FA1E4F" w14:textId="77777777" w:rsidR="001C24F8" w:rsidRPr="00D17A3F" w:rsidRDefault="001C24F8">
      <w:pPr>
        <w:ind w:left="0" w:hanging="2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13FA1E50" w14:textId="5DC32A0C" w:rsidR="001C24F8" w:rsidRPr="00974AC8" w:rsidRDefault="001E0FC9">
      <w:pPr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 w:rsidRPr="00974AC8">
        <w:rPr>
          <w:rFonts w:ascii="Courier New" w:eastAsia="Courier New" w:hAnsi="Courier New" w:cs="Courier New"/>
          <w:b/>
          <w:bCs/>
          <w:sz w:val="28"/>
          <w:szCs w:val="28"/>
        </w:rPr>
        <w:t>ANTEPROJETO DE LEI</w:t>
      </w:r>
      <w:r w:rsidR="00974AC8">
        <w:rPr>
          <w:rFonts w:ascii="Courier New" w:eastAsia="Courier New" w:hAnsi="Courier New" w:cs="Courier New"/>
          <w:b/>
          <w:bCs/>
          <w:sz w:val="28"/>
          <w:szCs w:val="28"/>
        </w:rPr>
        <w:t xml:space="preserve"> Nº</w:t>
      </w:r>
      <w:r w:rsidR="00EB0845">
        <w:rPr>
          <w:rFonts w:ascii="Courier New" w:eastAsia="Courier New" w:hAnsi="Courier New" w:cs="Courier New"/>
          <w:b/>
          <w:bCs/>
          <w:sz w:val="28"/>
          <w:szCs w:val="28"/>
        </w:rPr>
        <w:t xml:space="preserve"> 283</w:t>
      </w:r>
      <w:r w:rsidR="00974AC8">
        <w:rPr>
          <w:rFonts w:ascii="Courier New" w:eastAsia="Courier New" w:hAnsi="Courier New" w:cs="Courier New"/>
          <w:b/>
          <w:bCs/>
          <w:sz w:val="28"/>
          <w:szCs w:val="28"/>
        </w:rPr>
        <w:t xml:space="preserve"> DE</w:t>
      </w:r>
      <w:r w:rsidR="00D2304F" w:rsidRPr="00974AC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FF5D6E" w:rsidRPr="00974AC8">
        <w:rPr>
          <w:rFonts w:ascii="Courier New" w:eastAsia="Courier New" w:hAnsi="Courier New" w:cs="Courier New"/>
          <w:b/>
          <w:sz w:val="28"/>
          <w:szCs w:val="28"/>
        </w:rPr>
        <w:t>01</w:t>
      </w:r>
      <w:r w:rsidR="00D2304F" w:rsidRPr="00974AC8">
        <w:rPr>
          <w:rFonts w:ascii="Courier New" w:eastAsia="Courier New" w:hAnsi="Courier New" w:cs="Courier New"/>
          <w:b/>
          <w:sz w:val="28"/>
          <w:szCs w:val="28"/>
        </w:rPr>
        <w:t xml:space="preserve"> DE </w:t>
      </w:r>
      <w:r w:rsidR="00FF5D6E" w:rsidRPr="00974AC8">
        <w:rPr>
          <w:rFonts w:ascii="Courier New" w:eastAsia="Courier New" w:hAnsi="Courier New" w:cs="Courier New"/>
          <w:b/>
          <w:sz w:val="28"/>
          <w:szCs w:val="28"/>
        </w:rPr>
        <w:t>ABRIL</w:t>
      </w:r>
      <w:r w:rsidR="00D2304F" w:rsidRPr="00974AC8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2304F" w:rsidRPr="00974AC8">
        <w:rPr>
          <w:rFonts w:ascii="Courier New" w:eastAsia="Courier New" w:hAnsi="Courier New" w:cs="Courier New"/>
          <w:b/>
          <w:color w:val="000000"/>
          <w:sz w:val="28"/>
          <w:szCs w:val="28"/>
        </w:rPr>
        <w:t>DE 202</w:t>
      </w:r>
      <w:r w:rsidR="0021136B" w:rsidRPr="00974AC8">
        <w:rPr>
          <w:rFonts w:ascii="Courier New" w:eastAsia="Courier New" w:hAnsi="Courier New" w:cs="Courier New"/>
          <w:b/>
          <w:sz w:val="28"/>
          <w:szCs w:val="28"/>
        </w:rPr>
        <w:t>5</w:t>
      </w:r>
      <w:r w:rsidR="00D2304F" w:rsidRPr="00974AC8">
        <w:rPr>
          <w:rFonts w:ascii="Courier New" w:eastAsia="Courier New" w:hAnsi="Courier New" w:cs="Courier New"/>
          <w:b/>
          <w:color w:val="000000"/>
          <w:sz w:val="28"/>
          <w:szCs w:val="28"/>
        </w:rPr>
        <w:t>.</w:t>
      </w:r>
    </w:p>
    <w:p w14:paraId="13FA1E51" w14:textId="77777777" w:rsidR="001C24F8" w:rsidRPr="00D17A3F" w:rsidRDefault="001C24F8">
      <w:pPr>
        <w:ind w:left="0" w:hanging="2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13FA1E52" w14:textId="77777777" w:rsidR="001C24F8" w:rsidRPr="00D17A3F" w:rsidRDefault="001C24F8">
      <w:pPr>
        <w:ind w:left="0" w:hanging="2"/>
        <w:rPr>
          <w:rFonts w:ascii="Courier New" w:eastAsia="Courier New" w:hAnsi="Courier New" w:cs="Courier New"/>
          <w:color w:val="000000"/>
          <w:sz w:val="22"/>
          <w:szCs w:val="22"/>
        </w:rPr>
      </w:pPr>
    </w:p>
    <w:tbl>
      <w:tblPr>
        <w:tblStyle w:val="aa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165"/>
        <w:gridCol w:w="1196"/>
        <w:gridCol w:w="4995"/>
      </w:tblGrid>
      <w:tr w:rsidR="001C24F8" w:rsidRPr="00D17A3F" w14:paraId="13FA1E57" w14:textId="77777777" w:rsidTr="00D17A3F">
        <w:trPr>
          <w:trHeight w:val="843"/>
        </w:trPr>
        <w:tc>
          <w:tcPr>
            <w:tcW w:w="3165" w:type="dxa"/>
          </w:tcPr>
          <w:p w14:paraId="13FA1E53" w14:textId="77777777" w:rsidR="001C24F8" w:rsidRPr="00D17A3F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</w:p>
        </w:tc>
        <w:tc>
          <w:tcPr>
            <w:tcW w:w="1196" w:type="dxa"/>
          </w:tcPr>
          <w:p w14:paraId="13FA1E54" w14:textId="77777777" w:rsidR="001C24F8" w:rsidRPr="00D17A3F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  <w:r w:rsidRPr="00D17A3F"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  <w:t>EMENTA:</w:t>
            </w:r>
          </w:p>
        </w:tc>
        <w:tc>
          <w:tcPr>
            <w:tcW w:w="4995" w:type="dxa"/>
          </w:tcPr>
          <w:p w14:paraId="13FA1E56" w14:textId="22B0FF90" w:rsidR="001C24F8" w:rsidRPr="00D17A3F" w:rsidRDefault="0021136B" w:rsidP="00CA191E">
            <w:pPr>
              <w:ind w:left="0" w:hanging="2"/>
              <w:jc w:val="both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D17A3F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DISPÕE SOBRE A COBRANÇA DA TARIFA DE ESGOTO PELAS</w:t>
            </w:r>
            <w:r w:rsidR="001D1A65" w:rsidRPr="00D17A3F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 COMPANHIAS </w:t>
            </w:r>
            <w:r w:rsidRPr="00D17A3F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DE SANEAMENTO BÁSICO DO MUNICÍPIO DE PATY DO ALFERES APÓS A COMPROVAÇÃO DA EFETIVA PRESTAÇÃO DO SERVIÇO TARIFADO.</w:t>
            </w:r>
          </w:p>
        </w:tc>
      </w:tr>
    </w:tbl>
    <w:p w14:paraId="13FA1E58" w14:textId="77777777" w:rsidR="001C24F8" w:rsidRPr="00D17A3F" w:rsidRDefault="001C24F8">
      <w:pPr>
        <w:ind w:left="0" w:hanging="2"/>
        <w:rPr>
          <w:rFonts w:ascii="Courier New" w:eastAsia="Courier New" w:hAnsi="Courier New" w:cs="Courier New"/>
          <w:b/>
          <w:color w:val="000000"/>
          <w:sz w:val="22"/>
          <w:szCs w:val="22"/>
        </w:rPr>
      </w:pPr>
    </w:p>
    <w:tbl>
      <w:tblPr>
        <w:tblStyle w:val="ab"/>
        <w:tblW w:w="9356" w:type="dxa"/>
        <w:tblInd w:w="-10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3081"/>
        <w:gridCol w:w="1138"/>
        <w:gridCol w:w="5137"/>
      </w:tblGrid>
      <w:tr w:rsidR="001C24F8" w:rsidRPr="00D17A3F" w14:paraId="13FA1E5F" w14:textId="77777777" w:rsidTr="00D17A3F">
        <w:trPr>
          <w:trHeight w:val="735"/>
        </w:trPr>
        <w:tc>
          <w:tcPr>
            <w:tcW w:w="3081" w:type="dxa"/>
          </w:tcPr>
          <w:p w14:paraId="2A0F85A1" w14:textId="77777777" w:rsidR="001C24F8" w:rsidRPr="00D17A3F" w:rsidRDefault="001C24F8">
            <w:pPr>
              <w:rPr>
                <w:rFonts w:ascii="Courier New" w:eastAsia="Courier New" w:hAnsi="Courier New" w:cs="Courier New"/>
                <w:b/>
                <w:color w:val="000000"/>
                <w:sz w:val="12"/>
                <w:szCs w:val="12"/>
              </w:rPr>
            </w:pPr>
          </w:p>
          <w:p w14:paraId="29E813FE" w14:textId="77777777" w:rsidR="00910260" w:rsidRPr="00D17A3F" w:rsidRDefault="00910260" w:rsidP="00910260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35F502A" w14:textId="77777777" w:rsidR="00910260" w:rsidRPr="00D17A3F" w:rsidRDefault="00910260" w:rsidP="00910260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08D8208" w14:textId="77777777" w:rsidR="00910260" w:rsidRPr="00D17A3F" w:rsidRDefault="00910260" w:rsidP="00910260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D23680F" w14:textId="77777777" w:rsidR="00910260" w:rsidRPr="00D17A3F" w:rsidRDefault="00910260" w:rsidP="00910260">
            <w:pPr>
              <w:ind w:left="-2" w:firstLine="0"/>
              <w:rPr>
                <w:rFonts w:ascii="Courier New" w:eastAsia="Courier New" w:hAnsi="Courier New" w:cs="Courier New"/>
                <w:b/>
                <w:color w:val="000000"/>
                <w:sz w:val="4"/>
                <w:szCs w:val="4"/>
              </w:rPr>
            </w:pPr>
          </w:p>
          <w:p w14:paraId="13FA1E59" w14:textId="77777777" w:rsidR="00910260" w:rsidRPr="00D17A3F" w:rsidRDefault="00910260" w:rsidP="00910260">
            <w:pPr>
              <w:ind w:left="-2" w:firstLine="0"/>
              <w:rPr>
                <w:rFonts w:ascii="Courier New" w:eastAsia="Courier New" w:hAnsi="Courier New" w:cs="Courier New"/>
                <w:sz w:val="4"/>
                <w:szCs w:val="4"/>
              </w:rPr>
            </w:pPr>
          </w:p>
        </w:tc>
        <w:tc>
          <w:tcPr>
            <w:tcW w:w="1138" w:type="dxa"/>
          </w:tcPr>
          <w:p w14:paraId="13FA1E5A" w14:textId="77777777" w:rsidR="001C24F8" w:rsidRPr="00D17A3F" w:rsidRDefault="00D2304F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  <w:r w:rsidRPr="00D17A3F"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  <w:t xml:space="preserve">AUTOR: </w:t>
            </w:r>
          </w:p>
          <w:p w14:paraId="13FA1E5B" w14:textId="77777777" w:rsidR="001C24F8" w:rsidRPr="00D17A3F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</w:p>
          <w:p w14:paraId="13FA1E5C" w14:textId="77777777" w:rsidR="001C24F8" w:rsidRPr="00D17A3F" w:rsidRDefault="001C24F8">
            <w:pPr>
              <w:ind w:left="0" w:hanging="2"/>
              <w:rPr>
                <w:rFonts w:ascii="Courier New" w:eastAsia="Courier New" w:hAnsi="Courier New" w:cs="Courier New"/>
                <w:b/>
                <w:color w:val="000000"/>
                <w:sz w:val="22"/>
                <w:szCs w:val="22"/>
              </w:rPr>
            </w:pPr>
          </w:p>
        </w:tc>
        <w:tc>
          <w:tcPr>
            <w:tcW w:w="5137" w:type="dxa"/>
          </w:tcPr>
          <w:p w14:paraId="13FA1E5D" w14:textId="77777777" w:rsidR="001C24F8" w:rsidRPr="00D17A3F" w:rsidRDefault="00D2304F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  <w:r w:rsidRPr="00D17A3F">
              <w:rPr>
                <w:rFonts w:ascii="Courier New" w:eastAsia="Courier New" w:hAnsi="Courier New" w:cs="Courier New"/>
                <w:b/>
                <w:sz w:val="22"/>
                <w:szCs w:val="22"/>
              </w:rPr>
              <w:t>ZANINHO - OROZINO ANTONIO BATISTA FILHO</w:t>
            </w:r>
          </w:p>
          <w:p w14:paraId="13FA1E5E" w14:textId="77777777" w:rsidR="001C24F8" w:rsidRPr="00D17A3F" w:rsidRDefault="001C24F8">
            <w:pPr>
              <w:ind w:left="0" w:hanging="2"/>
              <w:rPr>
                <w:rFonts w:ascii="Courier New" w:eastAsia="Courier New" w:hAnsi="Courier New" w:cs="Courier New"/>
                <w:b/>
                <w:sz w:val="22"/>
                <w:szCs w:val="22"/>
              </w:rPr>
            </w:pPr>
          </w:p>
        </w:tc>
      </w:tr>
      <w:tr w:rsidR="001C24F8" w14:paraId="13FA1E62" w14:textId="77777777">
        <w:tc>
          <w:tcPr>
            <w:tcW w:w="3081" w:type="dxa"/>
          </w:tcPr>
          <w:p w14:paraId="13FA1E60" w14:textId="77777777" w:rsidR="001C24F8" w:rsidRPr="00910260" w:rsidRDefault="001C24F8">
            <w:pPr>
              <w:ind w:left="-2" w:firstLine="0"/>
              <w:rPr>
                <w:rFonts w:ascii="Courier New" w:eastAsia="Courier New" w:hAnsi="Courier New" w:cs="Courier New"/>
                <w:color w:val="000000"/>
                <w:sz w:val="2"/>
                <w:szCs w:val="2"/>
              </w:rPr>
            </w:pPr>
          </w:p>
        </w:tc>
        <w:tc>
          <w:tcPr>
            <w:tcW w:w="6275" w:type="dxa"/>
            <w:gridSpan w:val="2"/>
          </w:tcPr>
          <w:p w14:paraId="13FA1E61" w14:textId="77777777" w:rsidR="001C24F8" w:rsidRPr="00910260" w:rsidRDefault="001C24F8" w:rsidP="00910260">
            <w:pPr>
              <w:ind w:leftChars="0" w:left="0" w:firstLineChars="0" w:firstLine="0"/>
              <w:rPr>
                <w:rFonts w:ascii="Courier New" w:eastAsia="Courier New" w:hAnsi="Courier New" w:cs="Courier New"/>
                <w:color w:val="000000"/>
                <w:sz w:val="6"/>
                <w:szCs w:val="6"/>
              </w:rPr>
            </w:pPr>
          </w:p>
        </w:tc>
      </w:tr>
    </w:tbl>
    <w:p w14:paraId="13FA1E64" w14:textId="77777777" w:rsidR="001C24F8" w:rsidRPr="00910260" w:rsidRDefault="001C24F8" w:rsidP="00153414">
      <w:pPr>
        <w:ind w:leftChars="0" w:left="0" w:firstLineChars="0" w:firstLine="0"/>
        <w:rPr>
          <w:rFonts w:ascii="Courier New" w:eastAsia="Courier New" w:hAnsi="Courier New" w:cs="Courier New"/>
          <w:color w:val="000000"/>
          <w:sz w:val="2"/>
          <w:szCs w:val="2"/>
        </w:rPr>
      </w:pPr>
    </w:p>
    <w:p w14:paraId="13FA1E65" w14:textId="3050F46E" w:rsidR="001C24F8" w:rsidRPr="00D17A3F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  <w:sz w:val="22"/>
          <w:szCs w:val="22"/>
        </w:rPr>
      </w:pPr>
      <w:r w:rsidRPr="00D17A3F">
        <w:rPr>
          <w:rFonts w:ascii="Courier New" w:eastAsia="Courier New" w:hAnsi="Courier New" w:cs="Courier New"/>
          <w:b/>
          <w:color w:val="000000"/>
          <w:sz w:val="22"/>
          <w:szCs w:val="22"/>
        </w:rPr>
        <w:t>A CÂMARA MUNICIPAL DE PATY DO ALFERES aprovou e eu sanciono a seguinte</w:t>
      </w:r>
      <w:r w:rsidR="00910260" w:rsidRPr="00D17A3F">
        <w:rPr>
          <w:rFonts w:ascii="Courier New" w:eastAsia="Courier New" w:hAnsi="Courier New" w:cs="Courier New"/>
          <w:b/>
          <w:color w:val="000000"/>
          <w:sz w:val="22"/>
          <w:szCs w:val="22"/>
        </w:rPr>
        <w:t xml:space="preserve"> Lei</w:t>
      </w:r>
      <w:r w:rsidRPr="00D17A3F">
        <w:rPr>
          <w:rFonts w:ascii="Courier New" w:eastAsia="Courier New" w:hAnsi="Courier New" w:cs="Courier New"/>
          <w:b/>
          <w:color w:val="000000"/>
          <w:sz w:val="22"/>
          <w:szCs w:val="22"/>
        </w:rPr>
        <w:t>:</w:t>
      </w:r>
    </w:p>
    <w:p w14:paraId="13FA1E66" w14:textId="77777777" w:rsidR="001C24F8" w:rsidRPr="00D17A3F" w:rsidRDefault="00D2304F">
      <w:pPr>
        <w:ind w:left="0" w:hanging="2"/>
        <w:jc w:val="both"/>
        <w:rPr>
          <w:rFonts w:ascii="Courier New" w:eastAsia="Courier New" w:hAnsi="Courier New" w:cs="Courier New"/>
          <w:b/>
          <w:color w:val="000000"/>
          <w:sz w:val="22"/>
          <w:szCs w:val="22"/>
        </w:rPr>
      </w:pPr>
      <w:r w:rsidRPr="00D17A3F">
        <w:rPr>
          <w:rFonts w:ascii="Courier New" w:eastAsia="Courier New" w:hAnsi="Courier New" w:cs="Courier New"/>
          <w:b/>
          <w:color w:val="000000"/>
          <w:sz w:val="22"/>
          <w:szCs w:val="22"/>
        </w:rPr>
        <w:t xml:space="preserve">                                                                              </w:t>
      </w:r>
    </w:p>
    <w:p w14:paraId="13FA1E68" w14:textId="77777777" w:rsidR="001C24F8" w:rsidRPr="00D17A3F" w:rsidRDefault="001C24F8">
      <w:pPr>
        <w:spacing w:line="360" w:lineRule="auto"/>
        <w:ind w:left="-2" w:firstLine="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584B7FEB" w14:textId="4CA9CF45" w:rsidR="0021136B" w:rsidRPr="0021136B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bookmarkStart w:id="0" w:name="98331"/>
      <w:r w:rsidRPr="0021136B">
        <w:rPr>
          <w:rFonts w:ascii="Courier New" w:eastAsia="Courier New" w:hAnsi="Courier New" w:cs="Courier New"/>
          <w:sz w:val="22"/>
          <w:szCs w:val="22"/>
        </w:rPr>
        <w:t>Art. 1º.</w:t>
      </w:r>
      <w:bookmarkEnd w:id="0"/>
      <w:r w:rsidRPr="0021136B">
        <w:rPr>
          <w:rFonts w:ascii="Courier New" w:eastAsia="Courier New" w:hAnsi="Courier New" w:cs="Courier New"/>
          <w:sz w:val="22"/>
          <w:szCs w:val="22"/>
        </w:rPr>
        <w:t> </w:t>
      </w:r>
      <w:r w:rsidR="003B40C5" w:rsidRPr="00D17A3F">
        <w:rPr>
          <w:rFonts w:ascii="Courier New" w:eastAsia="Courier New" w:hAnsi="Courier New" w:cs="Courier New"/>
          <w:sz w:val="22"/>
          <w:szCs w:val="22"/>
        </w:rPr>
        <w:t>Fica vedada a cobrança da tarifa de esgoto pela concessionária de saneamento básico sem a devida comprovação da efetiva prestação completa dos serviços de captação e tratamento de esgoto, conforme previsto na tarifa.</w:t>
      </w:r>
    </w:p>
    <w:p w14:paraId="6B2771AC" w14:textId="77777777" w:rsidR="0021136B" w:rsidRPr="00D17A3F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bookmarkStart w:id="1" w:name="98348"/>
    </w:p>
    <w:p w14:paraId="73A4190A" w14:textId="1DB7638E" w:rsidR="0021136B" w:rsidRPr="0021136B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1136B">
        <w:rPr>
          <w:rFonts w:ascii="Courier New" w:eastAsia="Courier New" w:hAnsi="Courier New" w:cs="Courier New"/>
          <w:sz w:val="22"/>
          <w:szCs w:val="22"/>
        </w:rPr>
        <w:t>Parágrafo único</w:t>
      </w:r>
      <w:bookmarkEnd w:id="1"/>
      <w:r w:rsidRPr="00D17A3F">
        <w:rPr>
          <w:rFonts w:ascii="Courier New" w:eastAsia="Courier New" w:hAnsi="Courier New" w:cs="Courier New"/>
          <w:sz w:val="22"/>
          <w:szCs w:val="22"/>
        </w:rPr>
        <w:t xml:space="preserve">. </w:t>
      </w:r>
      <w:r w:rsidRPr="0021136B">
        <w:rPr>
          <w:rFonts w:ascii="Courier New" w:eastAsia="Courier New" w:hAnsi="Courier New" w:cs="Courier New"/>
          <w:sz w:val="22"/>
          <w:szCs w:val="22"/>
        </w:rPr>
        <w:t>Entende-se que a efetiva prestação de serviço corresponde a devida captação com o real tratamento e destinação final do esgoto coletado.</w:t>
      </w:r>
    </w:p>
    <w:p w14:paraId="173BC74F" w14:textId="77777777" w:rsidR="0021136B" w:rsidRPr="00D17A3F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bookmarkStart w:id="2" w:name="98334"/>
    </w:p>
    <w:p w14:paraId="2D3C02A6" w14:textId="76607D43" w:rsidR="0021136B" w:rsidRPr="0021136B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1136B">
        <w:rPr>
          <w:rFonts w:ascii="Courier New" w:eastAsia="Courier New" w:hAnsi="Courier New" w:cs="Courier New"/>
          <w:sz w:val="22"/>
          <w:szCs w:val="22"/>
        </w:rPr>
        <w:t>Art. 2º.</w:t>
      </w:r>
      <w:bookmarkEnd w:id="2"/>
      <w:r w:rsidRPr="0021136B">
        <w:rPr>
          <w:rFonts w:ascii="Courier New" w:eastAsia="Courier New" w:hAnsi="Courier New" w:cs="Courier New"/>
          <w:sz w:val="22"/>
          <w:szCs w:val="22"/>
        </w:rPr>
        <w:t xml:space="preserve"> A comprovação da aferição da prestação dos serviços de esgoto realizado pela concessionária se dará através de órgão competente indicado pelo Município de </w:t>
      </w:r>
      <w:r w:rsidR="003B40C5" w:rsidRPr="00D17A3F">
        <w:rPr>
          <w:rFonts w:ascii="Courier New" w:eastAsia="Courier New" w:hAnsi="Courier New" w:cs="Courier New"/>
          <w:sz w:val="22"/>
          <w:szCs w:val="22"/>
        </w:rPr>
        <w:t>Paty do Alferes</w:t>
      </w:r>
      <w:r w:rsidRPr="0021136B">
        <w:rPr>
          <w:rFonts w:ascii="Courier New" w:eastAsia="Courier New" w:hAnsi="Courier New" w:cs="Courier New"/>
          <w:sz w:val="22"/>
          <w:szCs w:val="22"/>
        </w:rPr>
        <w:t>, devendo o referido órgão adotar os seguintes critérios:</w:t>
      </w:r>
    </w:p>
    <w:p w14:paraId="4172EAF9" w14:textId="77777777" w:rsidR="0021136B" w:rsidRPr="00D17A3F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bookmarkStart w:id="3" w:name="98335"/>
    </w:p>
    <w:p w14:paraId="5F6DD2F5" w14:textId="098C31AC" w:rsidR="0021136B" w:rsidRPr="0021136B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1136B">
        <w:rPr>
          <w:rFonts w:ascii="Courier New" w:eastAsia="Courier New" w:hAnsi="Courier New" w:cs="Courier New"/>
          <w:sz w:val="22"/>
          <w:szCs w:val="22"/>
        </w:rPr>
        <w:t>I</w:t>
      </w:r>
      <w:bookmarkEnd w:id="3"/>
      <w:r w:rsidRPr="0021136B">
        <w:rPr>
          <w:rFonts w:ascii="Courier New" w:eastAsia="Courier New" w:hAnsi="Courier New" w:cs="Courier New"/>
          <w:sz w:val="22"/>
          <w:szCs w:val="22"/>
        </w:rPr>
        <w:t> </w:t>
      </w:r>
      <w:r w:rsidRPr="00D17A3F">
        <w:rPr>
          <w:rFonts w:ascii="Courier New" w:eastAsia="Courier New" w:hAnsi="Courier New" w:cs="Courier New"/>
          <w:sz w:val="22"/>
          <w:szCs w:val="22"/>
        </w:rPr>
        <w:t>– O</w:t>
      </w:r>
      <w:r w:rsidRPr="0021136B">
        <w:rPr>
          <w:rFonts w:ascii="Courier New" w:eastAsia="Courier New" w:hAnsi="Courier New" w:cs="Courier New"/>
          <w:sz w:val="22"/>
          <w:szCs w:val="22"/>
        </w:rPr>
        <w:t xml:space="preserve"> órgão competente deverá criar uma comissão de fiscalização para que se possa observar se o serviço está sendo efetivamente prestado;</w:t>
      </w:r>
    </w:p>
    <w:p w14:paraId="0ABB433C" w14:textId="77777777" w:rsidR="0021136B" w:rsidRPr="00D17A3F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bookmarkStart w:id="4" w:name="98336"/>
    </w:p>
    <w:p w14:paraId="0B7E2C58" w14:textId="3A1C772A" w:rsidR="0021136B" w:rsidRPr="0021136B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1136B">
        <w:rPr>
          <w:rFonts w:ascii="Courier New" w:eastAsia="Courier New" w:hAnsi="Courier New" w:cs="Courier New"/>
          <w:sz w:val="22"/>
          <w:szCs w:val="22"/>
        </w:rPr>
        <w:t>II</w:t>
      </w:r>
      <w:bookmarkEnd w:id="4"/>
      <w:r w:rsidRPr="0021136B">
        <w:rPr>
          <w:rFonts w:ascii="Courier New" w:eastAsia="Courier New" w:hAnsi="Courier New" w:cs="Courier New"/>
          <w:sz w:val="22"/>
          <w:szCs w:val="22"/>
        </w:rPr>
        <w:t> </w:t>
      </w:r>
      <w:r w:rsidRPr="00D17A3F">
        <w:rPr>
          <w:rFonts w:ascii="Courier New" w:eastAsia="Courier New" w:hAnsi="Courier New" w:cs="Courier New"/>
          <w:sz w:val="22"/>
          <w:szCs w:val="22"/>
        </w:rPr>
        <w:t>– A</w:t>
      </w:r>
      <w:r w:rsidRPr="0021136B">
        <w:rPr>
          <w:rFonts w:ascii="Courier New" w:eastAsia="Courier New" w:hAnsi="Courier New" w:cs="Courier New"/>
          <w:sz w:val="22"/>
          <w:szCs w:val="22"/>
        </w:rPr>
        <w:t xml:space="preserve"> referida concessionária deverá apresentar mensalmente relatório de prestação de serviços, indicando o número de residências onde a captação e o tratamento de estão sendo realizados, de forma discriminada;</w:t>
      </w:r>
    </w:p>
    <w:p w14:paraId="47954363" w14:textId="77777777" w:rsidR="0021136B" w:rsidRPr="00D17A3F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bookmarkStart w:id="5" w:name="98337"/>
    </w:p>
    <w:p w14:paraId="4D7E962B" w14:textId="6D6B4725" w:rsidR="0021136B" w:rsidRPr="0021136B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1136B">
        <w:rPr>
          <w:rFonts w:ascii="Courier New" w:eastAsia="Courier New" w:hAnsi="Courier New" w:cs="Courier New"/>
          <w:sz w:val="22"/>
          <w:szCs w:val="22"/>
        </w:rPr>
        <w:t>III</w:t>
      </w:r>
      <w:bookmarkEnd w:id="5"/>
      <w:r w:rsidRPr="0021136B">
        <w:rPr>
          <w:rFonts w:ascii="Courier New" w:eastAsia="Courier New" w:hAnsi="Courier New" w:cs="Courier New"/>
          <w:sz w:val="22"/>
          <w:szCs w:val="22"/>
        </w:rPr>
        <w:t> – A concessionária deverá apresentar, também de forma mensal, os locais em que estão sendo construídas as redes separadoras de captação de águas pluviais e águas residuais, bem como as Estações de Tratamento de Esgoto - ETE.</w:t>
      </w:r>
    </w:p>
    <w:p w14:paraId="747DD743" w14:textId="77777777" w:rsidR="0021136B" w:rsidRPr="00D17A3F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bookmarkStart w:id="6" w:name="98339"/>
    </w:p>
    <w:p w14:paraId="07F3FF0F" w14:textId="255CD90E" w:rsidR="0021136B" w:rsidRPr="0021136B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1136B">
        <w:rPr>
          <w:rFonts w:ascii="Courier New" w:eastAsia="Courier New" w:hAnsi="Courier New" w:cs="Courier New"/>
          <w:sz w:val="22"/>
          <w:szCs w:val="22"/>
        </w:rPr>
        <w:t>Art. 3º.</w:t>
      </w:r>
      <w:bookmarkEnd w:id="6"/>
      <w:r w:rsidRPr="0021136B">
        <w:rPr>
          <w:rFonts w:ascii="Courier New" w:eastAsia="Courier New" w:hAnsi="Courier New" w:cs="Courier New"/>
          <w:sz w:val="22"/>
          <w:szCs w:val="22"/>
        </w:rPr>
        <w:t> Os dados relativos à prestação de serviços de captação, destinação final e tratamento do esgoto deverão ser amplamente divulgados em canal de comunicação das concessionárias, bem como informados nas cobranças de consumo do usuário final.</w:t>
      </w:r>
    </w:p>
    <w:p w14:paraId="6EC5965D" w14:textId="77777777" w:rsidR="0021136B" w:rsidRPr="00D17A3F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bookmarkStart w:id="7" w:name="98341"/>
    </w:p>
    <w:p w14:paraId="4BDEC592" w14:textId="30BA68B0" w:rsidR="0021136B" w:rsidRPr="00D17A3F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1136B">
        <w:rPr>
          <w:rFonts w:ascii="Courier New" w:eastAsia="Courier New" w:hAnsi="Courier New" w:cs="Courier New"/>
          <w:sz w:val="22"/>
          <w:szCs w:val="22"/>
        </w:rPr>
        <w:t>Art. 4º.</w:t>
      </w:r>
      <w:bookmarkEnd w:id="7"/>
      <w:r w:rsidRPr="0021136B">
        <w:rPr>
          <w:rFonts w:ascii="Courier New" w:eastAsia="Courier New" w:hAnsi="Courier New" w:cs="Courier New"/>
          <w:sz w:val="22"/>
          <w:szCs w:val="22"/>
        </w:rPr>
        <w:t xml:space="preserve"> Comprovada a utilização de rede de captação de águas pluviais para o descarte indevido de esgoto pela concessionária, deverá a mesma destinar os valores recebidos pela referida captação para que o Município de </w:t>
      </w:r>
      <w:r w:rsidR="001B4804" w:rsidRPr="00D17A3F">
        <w:rPr>
          <w:rFonts w:ascii="Courier New" w:eastAsia="Courier New" w:hAnsi="Courier New" w:cs="Courier New"/>
          <w:sz w:val="22"/>
          <w:szCs w:val="22"/>
        </w:rPr>
        <w:t>Paty do Alferes</w:t>
      </w:r>
      <w:r w:rsidRPr="0021136B">
        <w:rPr>
          <w:rFonts w:ascii="Courier New" w:eastAsia="Courier New" w:hAnsi="Courier New" w:cs="Courier New"/>
          <w:sz w:val="22"/>
          <w:szCs w:val="22"/>
        </w:rPr>
        <w:t xml:space="preserve"> possa realizar as devidas manutenções nas redes de águas pluviais, realizarem o desassoreamento dos rios desta cidade e o desentupimento de bueiros.</w:t>
      </w:r>
    </w:p>
    <w:p w14:paraId="3FE7F04C" w14:textId="77777777" w:rsidR="001B4804" w:rsidRPr="0021136B" w:rsidRDefault="001B4804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2109FC33" w14:textId="38ED2C22" w:rsidR="0021136B" w:rsidRPr="0021136B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bookmarkStart w:id="8" w:name="98343"/>
      <w:r w:rsidRPr="0021136B">
        <w:rPr>
          <w:rFonts w:ascii="Courier New" w:eastAsia="Courier New" w:hAnsi="Courier New" w:cs="Courier New"/>
          <w:sz w:val="22"/>
          <w:szCs w:val="22"/>
        </w:rPr>
        <w:t>Art. 5º.</w:t>
      </w:r>
      <w:bookmarkEnd w:id="8"/>
      <w:r w:rsidRPr="0021136B">
        <w:rPr>
          <w:rFonts w:ascii="Courier New" w:eastAsia="Courier New" w:hAnsi="Courier New" w:cs="Courier New"/>
          <w:sz w:val="22"/>
          <w:szCs w:val="22"/>
        </w:rPr>
        <w:t> Caso fique comprovado o devido tratamento do esgoto, poderá retomar a cobrança na forma estabelecida no contrato de concessão.</w:t>
      </w:r>
    </w:p>
    <w:p w14:paraId="39EB02F7" w14:textId="77777777" w:rsidR="0021136B" w:rsidRPr="00D17A3F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bookmarkStart w:id="9" w:name="98345"/>
    </w:p>
    <w:p w14:paraId="4CD38FF9" w14:textId="5A6B94F4" w:rsidR="0021136B" w:rsidRDefault="0021136B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  <w:r w:rsidRPr="0021136B">
        <w:rPr>
          <w:rFonts w:ascii="Courier New" w:eastAsia="Courier New" w:hAnsi="Courier New" w:cs="Courier New"/>
          <w:sz w:val="22"/>
          <w:szCs w:val="22"/>
        </w:rPr>
        <w:t>Art. 6º.</w:t>
      </w:r>
      <w:bookmarkEnd w:id="9"/>
      <w:r w:rsidRPr="0021136B">
        <w:rPr>
          <w:rFonts w:ascii="Courier New" w:eastAsia="Courier New" w:hAnsi="Courier New" w:cs="Courier New"/>
          <w:sz w:val="22"/>
          <w:szCs w:val="22"/>
        </w:rPr>
        <w:t> Esta Lei entra em vigor na data da sua publicação.</w:t>
      </w:r>
    </w:p>
    <w:p w14:paraId="7A5D778F" w14:textId="77777777" w:rsidR="00D17A3F" w:rsidRPr="0021136B" w:rsidRDefault="00D17A3F" w:rsidP="0021136B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69E25827" w14:textId="77777777" w:rsidR="00B2119A" w:rsidRPr="00D17A3F" w:rsidRDefault="00B2119A" w:rsidP="00B2119A">
      <w:pPr>
        <w:spacing w:line="276" w:lineRule="auto"/>
        <w:ind w:left="0" w:hanging="2"/>
        <w:jc w:val="both"/>
        <w:rPr>
          <w:rFonts w:ascii="Courier New" w:eastAsia="Courier New" w:hAnsi="Courier New" w:cs="Courier New"/>
          <w:sz w:val="22"/>
          <w:szCs w:val="22"/>
        </w:rPr>
      </w:pPr>
    </w:p>
    <w:p w14:paraId="54E27362" w14:textId="77777777" w:rsidR="00974AC8" w:rsidRDefault="00974AC8" w:rsidP="00910260">
      <w:pPr>
        <w:ind w:left="0" w:hanging="2"/>
        <w:jc w:val="center"/>
        <w:rPr>
          <w:rFonts w:ascii="Courier New" w:eastAsia="Courier New" w:hAnsi="Courier New" w:cs="Courier New"/>
          <w:color w:val="000000"/>
          <w:sz w:val="22"/>
          <w:szCs w:val="22"/>
        </w:rPr>
      </w:pPr>
    </w:p>
    <w:p w14:paraId="13FA1E96" w14:textId="1E419449" w:rsidR="001C24F8" w:rsidRPr="00D17A3F" w:rsidRDefault="00D2304F" w:rsidP="00910260">
      <w:pPr>
        <w:ind w:left="0" w:hanging="2"/>
        <w:jc w:val="center"/>
        <w:rPr>
          <w:rFonts w:ascii="Courier New" w:eastAsia="Courier New" w:hAnsi="Courier New" w:cs="Courier New"/>
          <w:color w:val="000000"/>
          <w:sz w:val="22"/>
          <w:szCs w:val="22"/>
        </w:rPr>
      </w:pPr>
      <w:r w:rsidRPr="00D17A3F">
        <w:rPr>
          <w:rFonts w:ascii="Courier New" w:eastAsia="Courier New" w:hAnsi="Courier New" w:cs="Courier New"/>
          <w:color w:val="000000"/>
          <w:sz w:val="22"/>
          <w:szCs w:val="22"/>
        </w:rPr>
        <w:t>Plenário Vereador Oswaldo F. de Barros Filho,</w:t>
      </w:r>
      <w:r w:rsidRPr="00D17A3F">
        <w:rPr>
          <w:rFonts w:ascii="Courier New" w:eastAsia="Courier New" w:hAnsi="Courier New" w:cs="Courier New"/>
          <w:sz w:val="22"/>
          <w:szCs w:val="22"/>
        </w:rPr>
        <w:t xml:space="preserve"> </w:t>
      </w:r>
      <w:r w:rsidR="00FF5D6E">
        <w:rPr>
          <w:rFonts w:ascii="Courier New" w:eastAsia="Courier New" w:hAnsi="Courier New" w:cs="Courier New"/>
          <w:sz w:val="22"/>
          <w:szCs w:val="22"/>
        </w:rPr>
        <w:t>01</w:t>
      </w:r>
      <w:r w:rsidRPr="00D17A3F">
        <w:rPr>
          <w:rFonts w:ascii="Courier New" w:eastAsia="Courier New" w:hAnsi="Courier New" w:cs="Courier New"/>
          <w:sz w:val="22"/>
          <w:szCs w:val="22"/>
        </w:rPr>
        <w:t xml:space="preserve"> de </w:t>
      </w:r>
      <w:r w:rsidR="00FF5D6E">
        <w:rPr>
          <w:rFonts w:ascii="Courier New" w:eastAsia="Courier New" w:hAnsi="Courier New" w:cs="Courier New"/>
          <w:sz w:val="22"/>
          <w:szCs w:val="22"/>
        </w:rPr>
        <w:t>abril</w:t>
      </w:r>
      <w:r w:rsidRPr="00D17A3F">
        <w:rPr>
          <w:rFonts w:ascii="Courier New" w:eastAsia="Courier New" w:hAnsi="Courier New" w:cs="Courier New"/>
          <w:sz w:val="22"/>
          <w:szCs w:val="22"/>
        </w:rPr>
        <w:t xml:space="preserve"> de 202</w:t>
      </w:r>
      <w:r w:rsidR="0021136B" w:rsidRPr="00D17A3F">
        <w:rPr>
          <w:rFonts w:ascii="Courier New" w:eastAsia="Courier New" w:hAnsi="Courier New" w:cs="Courier New"/>
          <w:sz w:val="22"/>
          <w:szCs w:val="22"/>
        </w:rPr>
        <w:t>5</w:t>
      </w:r>
      <w:r w:rsidRPr="00D17A3F">
        <w:rPr>
          <w:rFonts w:ascii="Courier New" w:eastAsia="Courier New" w:hAnsi="Courier New" w:cs="Courier New"/>
          <w:color w:val="000000"/>
          <w:sz w:val="22"/>
          <w:szCs w:val="22"/>
        </w:rPr>
        <w:t>.</w:t>
      </w:r>
    </w:p>
    <w:p w14:paraId="24182AED" w14:textId="77777777" w:rsidR="00153414" w:rsidRDefault="00153414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6D96AC66" w14:textId="77777777" w:rsidR="00D17A3F" w:rsidRDefault="00D17A3F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418DDCF8" w14:textId="77777777" w:rsidR="00D17A3F" w:rsidRDefault="00D17A3F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3E932CE8" w14:textId="74455687" w:rsidR="00D17A3F" w:rsidRDefault="00D17A3F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3156039" w14:textId="061922D5" w:rsidR="00974AC8" w:rsidRDefault="00974AC8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0D59FABB" w14:textId="0E715FA8" w:rsidR="00974AC8" w:rsidRDefault="00974AC8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E6F5679" w14:textId="00551A68" w:rsidR="00974AC8" w:rsidRDefault="00974AC8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5BE2AEF8" w14:textId="225F39DD" w:rsidR="00974AC8" w:rsidRDefault="00974AC8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3A3B8603" w14:textId="1890F9CF" w:rsidR="00974AC8" w:rsidRDefault="00974AC8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0CCC3013" w14:textId="105D1362" w:rsidR="00974AC8" w:rsidRDefault="00974AC8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5DBD5F35" w14:textId="77777777" w:rsidR="00974AC8" w:rsidRDefault="00974AC8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7577F716" w14:textId="164F04F3" w:rsidR="00974AC8" w:rsidRDefault="00974AC8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707D9ECA" w14:textId="77777777" w:rsidR="00974AC8" w:rsidRDefault="00974AC8" w:rsidP="00910260">
      <w:pPr>
        <w:ind w:leftChars="0" w:left="0" w:firstLineChars="0" w:firstLine="0"/>
        <w:rPr>
          <w:rFonts w:ascii="Courier New" w:eastAsia="Courier New" w:hAnsi="Courier New" w:cs="Courier New"/>
          <w:b/>
          <w:sz w:val="24"/>
          <w:szCs w:val="24"/>
        </w:rPr>
      </w:pPr>
    </w:p>
    <w:p w14:paraId="2BB9E0D0" w14:textId="77777777" w:rsidR="00153414" w:rsidRDefault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3FA1E98" w14:textId="77777777" w:rsidR="001C24F8" w:rsidRPr="0021136B" w:rsidRDefault="00D2304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1136B">
        <w:rPr>
          <w:rFonts w:ascii="Courier New" w:eastAsia="Courier New" w:hAnsi="Courier New" w:cs="Courier New"/>
          <w:b/>
          <w:sz w:val="22"/>
          <w:szCs w:val="22"/>
        </w:rPr>
        <w:t>OROZINO ANTONIO BATISTA FILHO</w:t>
      </w:r>
    </w:p>
    <w:p w14:paraId="13FA1E99" w14:textId="77777777" w:rsidR="001C24F8" w:rsidRPr="0021136B" w:rsidRDefault="00D2304F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1136B">
        <w:rPr>
          <w:rFonts w:ascii="Courier New" w:eastAsia="Courier New" w:hAnsi="Courier New" w:cs="Courier New"/>
          <w:b/>
          <w:sz w:val="22"/>
          <w:szCs w:val="22"/>
        </w:rPr>
        <w:t>- ZANINHO -</w:t>
      </w:r>
    </w:p>
    <w:p w14:paraId="13FA1EA9" w14:textId="7063CABA" w:rsidR="001C24F8" w:rsidRPr="0021136B" w:rsidRDefault="00D2304F" w:rsidP="00153414">
      <w:pPr>
        <w:ind w:left="0" w:hanging="2"/>
        <w:jc w:val="center"/>
        <w:rPr>
          <w:rFonts w:ascii="Courier New" w:eastAsia="Courier New" w:hAnsi="Courier New" w:cs="Courier New"/>
          <w:b/>
          <w:sz w:val="22"/>
          <w:szCs w:val="22"/>
        </w:rPr>
      </w:pPr>
      <w:r w:rsidRPr="0021136B">
        <w:rPr>
          <w:rFonts w:ascii="Courier New" w:eastAsia="Courier New" w:hAnsi="Courier New" w:cs="Courier New"/>
          <w:b/>
          <w:sz w:val="22"/>
          <w:szCs w:val="22"/>
        </w:rPr>
        <w:t>Vereador Autor da Proposição</w:t>
      </w:r>
    </w:p>
    <w:p w14:paraId="2EA81A71" w14:textId="77777777" w:rsid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B8F3D75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7E9F9B98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B3DF7C4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A0279FD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979AA74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7BF5CF9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DAD5F50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3A5F4819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4C1AEB44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56CE2670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119DDCE7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08EBF81F" w14:textId="77777777" w:rsidR="0021136B" w:rsidRDefault="0021136B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69F8876" w14:textId="77777777" w:rsidR="00153414" w:rsidRPr="00153414" w:rsidRDefault="00153414" w:rsidP="00153414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</w:p>
    <w:p w14:paraId="26BBF0EE" w14:textId="346DB59C" w:rsidR="00B2119A" w:rsidRPr="00974AC8" w:rsidRDefault="00D2304F" w:rsidP="00D17A3F">
      <w:pPr>
        <w:spacing w:line="360" w:lineRule="auto"/>
        <w:ind w:left="0" w:hanging="2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  <w:u w:val="single"/>
        </w:rPr>
      </w:pPr>
      <w:r w:rsidRPr="00974AC8">
        <w:rPr>
          <w:rFonts w:ascii="Courier New" w:eastAsia="Courier New" w:hAnsi="Courier New" w:cs="Courier New"/>
          <w:b/>
          <w:color w:val="000000"/>
          <w:sz w:val="24"/>
          <w:szCs w:val="24"/>
          <w:u w:val="single"/>
        </w:rPr>
        <w:t>JUSTIFICATIVA</w:t>
      </w:r>
    </w:p>
    <w:p w14:paraId="0939DE54" w14:textId="77777777" w:rsidR="00D17A3F" w:rsidRDefault="00D17A3F" w:rsidP="00D17A3F">
      <w:pPr>
        <w:spacing w:line="360" w:lineRule="auto"/>
        <w:ind w:left="0" w:hanging="2"/>
        <w:jc w:val="center"/>
        <w:rPr>
          <w:rFonts w:ascii="Courier New" w:eastAsia="Courier New" w:hAnsi="Courier New" w:cs="Courier New"/>
          <w:b/>
          <w:color w:val="000000"/>
          <w:sz w:val="24"/>
          <w:szCs w:val="24"/>
        </w:rPr>
      </w:pPr>
    </w:p>
    <w:p w14:paraId="159B227D" w14:textId="2CFDB81F" w:rsidR="00D17A3F" w:rsidRPr="00D17A3F" w:rsidRDefault="00D17A3F" w:rsidP="00D17A3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>
        <w:rPr>
          <w:rFonts w:ascii="Courier New" w:eastAsia="Courier New" w:hAnsi="Courier New" w:cs="Courier New"/>
          <w:bCs/>
        </w:rPr>
        <w:tab/>
      </w:r>
      <w:r w:rsidRPr="00D17A3F">
        <w:rPr>
          <w:rFonts w:ascii="Courier New" w:eastAsia="Courier New" w:hAnsi="Courier New" w:cs="Courier New"/>
          <w:bCs/>
          <w:sz w:val="22"/>
          <w:szCs w:val="22"/>
        </w:rPr>
        <w:tab/>
        <w:t>A presente proposta legislativa tem como objetivo garantir que a cobrança da tarifa de esgoto em Paty do Alferes seja realizada somente após a comprovação da efetiva prestação do serviço pela concessionária responsável pelo saneamento básico. Essa medida se faz necessária diante das inúmeras reclamações de moradores que, apesar de pagarem a tarifa de esgoto, não possuem acesso ao devido tratamento e destinação correta dos efluentes.</w:t>
      </w:r>
    </w:p>
    <w:p w14:paraId="7B86DB17" w14:textId="77777777" w:rsidR="00D17A3F" w:rsidRPr="00D17A3F" w:rsidRDefault="00D17A3F" w:rsidP="00D17A3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7F8FFEB5" w14:textId="70B02787" w:rsidR="00D17A3F" w:rsidRPr="00D17A3F" w:rsidRDefault="00D17A3F" w:rsidP="00D17A3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D17A3F">
        <w:rPr>
          <w:rFonts w:ascii="Courier New" w:eastAsia="Courier New" w:hAnsi="Courier New" w:cs="Courier New"/>
          <w:bCs/>
          <w:sz w:val="22"/>
          <w:szCs w:val="22"/>
        </w:rPr>
        <w:tab/>
      </w:r>
      <w:r w:rsidRPr="00D17A3F">
        <w:rPr>
          <w:rFonts w:ascii="Courier New" w:eastAsia="Courier New" w:hAnsi="Courier New" w:cs="Courier New"/>
          <w:bCs/>
          <w:sz w:val="22"/>
          <w:szCs w:val="22"/>
        </w:rPr>
        <w:tab/>
        <w:t>Em diversos bairros do município, a infraestrutura de saneamento básico ainda é precária, e muitos imóveis sequer estão conectados a redes de tratamento de esgoto eficientes. Dessa forma, torna-se injustificável a cobrança da referida taxa sem que haja a certeza de que o serviço está sendo integralmente prestado, conforme estabelecido no contrato de concessão e nos princípios da razoabilidade e proporcionalidade.</w:t>
      </w:r>
    </w:p>
    <w:p w14:paraId="522B619C" w14:textId="77777777" w:rsidR="00D17A3F" w:rsidRPr="00D17A3F" w:rsidRDefault="00D17A3F" w:rsidP="00D17A3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654C8140" w14:textId="014CDB5F" w:rsidR="00D17A3F" w:rsidRPr="00D17A3F" w:rsidRDefault="00D17A3F" w:rsidP="00D17A3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D17A3F">
        <w:rPr>
          <w:rFonts w:ascii="Courier New" w:eastAsia="Courier New" w:hAnsi="Courier New" w:cs="Courier New"/>
          <w:bCs/>
          <w:sz w:val="22"/>
          <w:szCs w:val="22"/>
        </w:rPr>
        <w:tab/>
      </w:r>
      <w:r w:rsidRPr="00D17A3F">
        <w:rPr>
          <w:rFonts w:ascii="Courier New" w:eastAsia="Courier New" w:hAnsi="Courier New" w:cs="Courier New"/>
          <w:bCs/>
          <w:sz w:val="22"/>
          <w:szCs w:val="22"/>
        </w:rPr>
        <w:tab/>
        <w:t>O direito ao saneamento básico é fundamental para a saúde pública e a preservação ambiental, sendo imprescindível que a concessionária responsável apresente relatórios periódicos que comprovem a captação, o tratamento e a destinação final do esgoto. Além disso, a fiscalização por parte do órgão competente do município é essencial para garantir transparência e justiça na cobrança da tarifa.</w:t>
      </w:r>
    </w:p>
    <w:p w14:paraId="5FC3A384" w14:textId="77777777" w:rsidR="00D17A3F" w:rsidRPr="00D17A3F" w:rsidRDefault="00D17A3F" w:rsidP="00D17A3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4BE14316" w14:textId="18DEBFB8" w:rsidR="00660C6A" w:rsidRPr="00D17A3F" w:rsidRDefault="00D17A3F" w:rsidP="00D17A3F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</w:rPr>
      </w:pPr>
      <w:r w:rsidRPr="00D17A3F">
        <w:rPr>
          <w:rFonts w:ascii="Courier New" w:eastAsia="Courier New" w:hAnsi="Courier New" w:cs="Courier New"/>
          <w:bCs/>
          <w:sz w:val="22"/>
          <w:szCs w:val="22"/>
        </w:rPr>
        <w:tab/>
      </w:r>
      <w:r w:rsidRPr="00D17A3F">
        <w:rPr>
          <w:rFonts w:ascii="Courier New" w:eastAsia="Courier New" w:hAnsi="Courier New" w:cs="Courier New"/>
          <w:bCs/>
          <w:sz w:val="22"/>
          <w:szCs w:val="22"/>
        </w:rPr>
        <w:tab/>
        <w:t>Portanto, esta proposta visa resguardar o direito dos cidadãos de Paty do Alferes ao acesso a um serviço de esgotamento sanitário adequado, garantindo que a cobrança da tarifa seja justa e proporcional à real prestação do serviço. A implementação desta lei contribuirá para o aprimoramento das políticas de saneamento básico no município, promovendo qualidade de vida e desenvolvimento sustentável.</w:t>
      </w:r>
    </w:p>
    <w:p w14:paraId="3749AD1E" w14:textId="77777777" w:rsidR="00660C6A" w:rsidRDefault="00660C6A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4F486107" w14:textId="77777777" w:rsidR="00D17A3F" w:rsidRPr="00D17A3F" w:rsidRDefault="00D17A3F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4A591315" w14:textId="77777777" w:rsidR="00974AC8" w:rsidRDefault="00974AC8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</w:p>
    <w:p w14:paraId="5D3B0350" w14:textId="2D4BA72C" w:rsidR="00CA191E" w:rsidRPr="00D17A3F" w:rsidRDefault="00D2304F" w:rsidP="00910260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sz w:val="19"/>
          <w:szCs w:val="19"/>
        </w:rPr>
      </w:pPr>
      <w:r w:rsidRPr="00D17A3F">
        <w:rPr>
          <w:rFonts w:ascii="Courier New" w:eastAsia="Courier New" w:hAnsi="Courier New" w:cs="Courier New"/>
          <w:sz w:val="19"/>
          <w:szCs w:val="19"/>
        </w:rPr>
        <w:t xml:space="preserve">Plenário Vereador Oswaldo F. de Barros Filho, </w:t>
      </w:r>
      <w:r w:rsidR="00FF5D6E" w:rsidRPr="00FF5D6E">
        <w:rPr>
          <w:rFonts w:ascii="Courier New" w:eastAsia="Courier New" w:hAnsi="Courier New" w:cs="Courier New"/>
          <w:sz w:val="19"/>
          <w:szCs w:val="19"/>
        </w:rPr>
        <w:t>01 de abril de 2025.</w:t>
      </w:r>
    </w:p>
    <w:p w14:paraId="13FA1EB4" w14:textId="3BFB061B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3FA1EB5" w14:textId="77777777" w:rsidR="001C24F8" w:rsidRDefault="001C24F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C55578A" w14:textId="77777777" w:rsidR="00153414" w:rsidRDefault="0015341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2699CE71" w14:textId="563DED23" w:rsidR="00D17A3F" w:rsidRDefault="00D17A3F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20BF2FC2" w14:textId="6197E95C" w:rsidR="00974AC8" w:rsidRDefault="00974AC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BE05DFE" w14:textId="09829E83" w:rsidR="00974AC8" w:rsidRDefault="00974AC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7307B4C5" w14:textId="09AED7B7" w:rsidR="00974AC8" w:rsidRDefault="00974AC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13963B8F" w14:textId="77777777" w:rsidR="00974AC8" w:rsidRDefault="00974AC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51A11FBE" w14:textId="77777777" w:rsidR="00974AC8" w:rsidRDefault="00974AC8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p w14:paraId="48140E3C" w14:textId="77777777" w:rsidR="00153414" w:rsidRDefault="00153414">
      <w:pPr>
        <w:tabs>
          <w:tab w:val="left" w:pos="708"/>
          <w:tab w:val="center" w:pos="4419"/>
          <w:tab w:val="right" w:pos="8838"/>
        </w:tabs>
        <w:ind w:left="0" w:hanging="2"/>
        <w:rPr>
          <w:rFonts w:ascii="Courier New" w:eastAsia="Courier New" w:hAnsi="Courier New" w:cs="Courier New"/>
          <w:sz w:val="19"/>
          <w:szCs w:val="19"/>
        </w:rPr>
      </w:pPr>
    </w:p>
    <w:tbl>
      <w:tblPr>
        <w:tblStyle w:val="ac"/>
        <w:tblW w:w="5940" w:type="dxa"/>
        <w:jc w:val="center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940"/>
      </w:tblGrid>
      <w:tr w:rsidR="001C24F8" w:rsidRPr="0021136B" w14:paraId="13FA1EB9" w14:textId="77777777">
        <w:trPr>
          <w:jc w:val="center"/>
        </w:trPr>
        <w:tc>
          <w:tcPr>
            <w:tcW w:w="5940" w:type="dxa"/>
          </w:tcPr>
          <w:p w14:paraId="13FA1EB6" w14:textId="77777777" w:rsidR="001C24F8" w:rsidRPr="0021136B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21136B">
              <w:rPr>
                <w:rFonts w:ascii="Courier New" w:eastAsia="Courier New" w:hAnsi="Courier New" w:cs="Courier New"/>
                <w:b/>
              </w:rPr>
              <w:t>OROZINO ANTONIO BATISTA FILHO</w:t>
            </w:r>
          </w:p>
          <w:p w14:paraId="13FA1EB7" w14:textId="77777777" w:rsidR="001C24F8" w:rsidRPr="0021136B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21136B">
              <w:rPr>
                <w:rFonts w:ascii="Courier New" w:eastAsia="Courier New" w:hAnsi="Courier New" w:cs="Courier New"/>
                <w:b/>
              </w:rPr>
              <w:t>- ZANINHO -</w:t>
            </w:r>
          </w:p>
          <w:p w14:paraId="13FA1EB8" w14:textId="77777777" w:rsidR="001C24F8" w:rsidRPr="0021136B" w:rsidRDefault="00D2304F">
            <w:pPr>
              <w:ind w:left="0" w:hanging="2"/>
              <w:jc w:val="center"/>
              <w:rPr>
                <w:rFonts w:ascii="Courier New" w:eastAsia="Courier New" w:hAnsi="Courier New" w:cs="Courier New"/>
                <w:b/>
              </w:rPr>
            </w:pPr>
            <w:r w:rsidRPr="0021136B">
              <w:rPr>
                <w:rFonts w:ascii="Courier New" w:eastAsia="Courier New" w:hAnsi="Courier New" w:cs="Courier New"/>
                <w:b/>
              </w:rPr>
              <w:t xml:space="preserve"> Vereador Autor da Proposição</w:t>
            </w:r>
          </w:p>
        </w:tc>
      </w:tr>
    </w:tbl>
    <w:p w14:paraId="13FA1EBA" w14:textId="77777777" w:rsidR="001C24F8" w:rsidRDefault="001C24F8">
      <w:pPr>
        <w:ind w:left="0" w:hanging="2"/>
        <w:rPr>
          <w:rFonts w:ascii="Courier New" w:eastAsia="Courier New" w:hAnsi="Courier New" w:cs="Courier New"/>
        </w:rPr>
      </w:pPr>
    </w:p>
    <w:sectPr w:rsidR="001C24F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A2B5D" w14:textId="77777777" w:rsidR="00732F0D" w:rsidRDefault="00732F0D">
      <w:pPr>
        <w:spacing w:line="240" w:lineRule="auto"/>
        <w:ind w:left="0" w:hanging="2"/>
      </w:pPr>
      <w:r>
        <w:separator/>
      </w:r>
    </w:p>
  </w:endnote>
  <w:endnote w:type="continuationSeparator" w:id="0">
    <w:p w14:paraId="16E3C04A" w14:textId="77777777" w:rsidR="00732F0D" w:rsidRDefault="00732F0D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1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2" w14:textId="77777777" w:rsidR="001C24F8" w:rsidRPr="0021136B" w:rsidRDefault="00D2304F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729"/>
        <w:tab w:val="right" w:pos="9459"/>
      </w:tabs>
      <w:spacing w:line="240" w:lineRule="auto"/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21136B">
      <w:rPr>
        <w:rFonts w:ascii="Calibri" w:eastAsia="Calibri" w:hAnsi="Calibri" w:cs="Calibri"/>
        <w:sz w:val="16"/>
        <w:szCs w:val="16"/>
      </w:rPr>
      <w:t>Rua Coronel Manoel Bernardes, nº 387 – 1º andar – Centro</w:t>
    </w:r>
  </w:p>
  <w:p w14:paraId="13FA1EC3" w14:textId="77777777" w:rsidR="001C24F8" w:rsidRPr="0021136B" w:rsidRDefault="00D2304F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21136B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13FA1EC4" w14:textId="77777777" w:rsidR="001C24F8" w:rsidRPr="0021136B" w:rsidRDefault="00732F0D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D2304F" w:rsidRPr="0021136B">
        <w:rPr>
          <w:rFonts w:ascii="Calibri" w:eastAsia="Calibri" w:hAnsi="Calibri" w:cs="Calibri"/>
          <w:sz w:val="16"/>
          <w:szCs w:val="16"/>
        </w:rPr>
        <w:t>https://www.patydoalferes.rj.leg.br/</w:t>
      </w:r>
    </w:hyperlink>
    <w:r w:rsidR="00D2304F" w:rsidRPr="0021136B">
      <w:rPr>
        <w:rFonts w:ascii="Calibri" w:eastAsia="Calibri" w:hAnsi="Calibri" w:cs="Calibri"/>
        <w:sz w:val="16"/>
        <w:szCs w:val="16"/>
      </w:rPr>
      <w:t xml:space="preserve"> / camara@patydoalferes.rj.leg.br</w:t>
    </w:r>
  </w:p>
  <w:p w14:paraId="13FA1EC5" w14:textId="78E23D79" w:rsidR="001C24F8" w:rsidRDefault="00D2304F">
    <w:pPr>
      <w:tabs>
        <w:tab w:val="center" w:pos="4252"/>
        <w:tab w:val="right" w:pos="8504"/>
      </w:tabs>
      <w:ind w:left="0" w:hanging="2"/>
      <w:jc w:val="right"/>
      <w:rPr>
        <w:rFonts w:ascii="Calibri" w:eastAsia="Calibri" w:hAnsi="Calibri" w:cs="Calibri"/>
      </w:rPr>
    </w:pPr>
    <w:r>
      <w:rPr>
        <w:rFonts w:ascii="Calibri" w:eastAsia="Calibri" w:hAnsi="Calibri" w:cs="Calibri"/>
        <w:color w:val="000000"/>
      </w:rPr>
      <w:fldChar w:fldCharType="begin"/>
    </w:r>
    <w:r>
      <w:rPr>
        <w:rFonts w:ascii="Calibri" w:eastAsia="Calibri" w:hAnsi="Calibri" w:cs="Calibri"/>
        <w:color w:val="000000"/>
      </w:rPr>
      <w:instrText>PAGE</w:instrText>
    </w:r>
    <w:r>
      <w:rPr>
        <w:rFonts w:ascii="Calibri" w:eastAsia="Calibri" w:hAnsi="Calibri" w:cs="Calibri"/>
        <w:color w:val="000000"/>
      </w:rPr>
      <w:fldChar w:fldCharType="separate"/>
    </w:r>
    <w:r w:rsidR="00F81FE9">
      <w:rPr>
        <w:rFonts w:ascii="Calibri" w:eastAsia="Calibri" w:hAnsi="Calibri" w:cs="Calibri"/>
        <w:noProof/>
        <w:color w:val="000000"/>
      </w:rPr>
      <w:t>3</w:t>
    </w:r>
    <w:r>
      <w:rPr>
        <w:rFonts w:ascii="Calibri" w:eastAsia="Calibri" w:hAnsi="Calibri" w:cs="Calibri"/>
        <w:color w:val="00000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7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9E7ED3" w14:textId="77777777" w:rsidR="00732F0D" w:rsidRDefault="00732F0D">
      <w:pPr>
        <w:spacing w:line="240" w:lineRule="auto"/>
        <w:ind w:left="0" w:hanging="2"/>
      </w:pPr>
      <w:r>
        <w:separator/>
      </w:r>
    </w:p>
  </w:footnote>
  <w:footnote w:type="continuationSeparator" w:id="0">
    <w:p w14:paraId="30F5B4CA" w14:textId="77777777" w:rsidR="00732F0D" w:rsidRDefault="00732F0D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B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BC" w14:textId="77777777" w:rsidR="001C24F8" w:rsidRDefault="00D2304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Calibri" w:eastAsia="Calibri" w:hAnsi="Calibri" w:cs="Calibri"/>
        <w:b/>
        <w:color w:val="000000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13FA1EC8" wp14:editId="77D5650D">
          <wp:simplePos x="0" y="0"/>
          <wp:positionH relativeFrom="column">
            <wp:posOffset>2672715</wp:posOffset>
          </wp:positionH>
          <wp:positionV relativeFrom="paragraph">
            <wp:posOffset>-209550</wp:posOffset>
          </wp:positionV>
          <wp:extent cx="650875" cy="561975"/>
          <wp:effectExtent l="0" t="0" r="0" b="9525"/>
          <wp:wrapTopAndBottom distT="0" distB="0"/>
          <wp:docPr id="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61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3FA1EBD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ESTADO DO RIO DE JANEIRO</w:t>
    </w:r>
  </w:p>
  <w:p w14:paraId="13FA1EBE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CÂMARA MUNICIPAL DE PATY DO ALFERES</w:t>
    </w:r>
  </w:p>
  <w:p w14:paraId="13FA1EBF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color w:val="000000"/>
        <w:sz w:val="18"/>
        <w:szCs w:val="18"/>
      </w:rPr>
      <w:t>GABINETE D</w:t>
    </w:r>
    <w:r>
      <w:rPr>
        <w:rFonts w:ascii="Courier New" w:eastAsia="Courier New" w:hAnsi="Courier New" w:cs="Courier New"/>
        <w:b/>
        <w:sz w:val="18"/>
        <w:szCs w:val="18"/>
      </w:rPr>
      <w:t>O VEREADOR OROZINO ANTONIO BATISTA FILHO</w:t>
    </w:r>
  </w:p>
  <w:p w14:paraId="13FA1EC0" w14:textId="77777777" w:rsidR="001C24F8" w:rsidRDefault="00D2304F">
    <w:pPr>
      <w:pBdr>
        <w:top w:val="nil"/>
        <w:left w:val="nil"/>
        <w:bottom w:val="single" w:sz="4" w:space="1" w:color="000000"/>
        <w:right w:val="nil"/>
        <w:between w:val="nil"/>
      </w:pBdr>
      <w:spacing w:line="240" w:lineRule="auto"/>
      <w:ind w:left="0" w:hanging="2"/>
      <w:jc w:val="center"/>
      <w:rPr>
        <w:rFonts w:ascii="Courier New" w:eastAsia="Courier New" w:hAnsi="Courier New" w:cs="Courier New"/>
        <w:b/>
        <w:sz w:val="18"/>
        <w:szCs w:val="18"/>
      </w:rPr>
    </w:pPr>
    <w:r>
      <w:rPr>
        <w:rFonts w:ascii="Courier New" w:eastAsia="Courier New" w:hAnsi="Courier New" w:cs="Courier New"/>
        <w:b/>
        <w:sz w:val="18"/>
        <w:szCs w:val="18"/>
      </w:rPr>
      <w:t>- ZANINHO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1EC6" w14:textId="77777777" w:rsidR="001C24F8" w:rsidRDefault="001C24F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E21E7"/>
    <w:multiLevelType w:val="hybridMultilevel"/>
    <w:tmpl w:val="971A55BA"/>
    <w:lvl w:ilvl="0" w:tplc="0416000F">
      <w:start w:val="1"/>
      <w:numFmt w:val="decimal"/>
      <w:lvlText w:val="%1.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3BE32A1F"/>
    <w:multiLevelType w:val="multilevel"/>
    <w:tmpl w:val="528644D8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EE6160F"/>
    <w:multiLevelType w:val="hybridMultilevel"/>
    <w:tmpl w:val="F24CD720"/>
    <w:lvl w:ilvl="0" w:tplc="04160017">
      <w:start w:val="1"/>
      <w:numFmt w:val="lowerLetter"/>
      <w:lvlText w:val="%1)"/>
      <w:lvlJc w:val="lef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62DC5C82"/>
    <w:multiLevelType w:val="hybridMultilevel"/>
    <w:tmpl w:val="84540B88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7B7A3D1D"/>
    <w:multiLevelType w:val="hybridMultilevel"/>
    <w:tmpl w:val="A0DCBC7A"/>
    <w:lvl w:ilvl="0" w:tplc="04160013">
      <w:start w:val="1"/>
      <w:numFmt w:val="upperRoman"/>
      <w:lvlText w:val="%1."/>
      <w:lvlJc w:val="right"/>
      <w:pPr>
        <w:ind w:left="718" w:hanging="360"/>
      </w:pPr>
    </w:lvl>
    <w:lvl w:ilvl="1" w:tplc="04160019" w:tentative="1">
      <w:start w:val="1"/>
      <w:numFmt w:val="lowerLetter"/>
      <w:lvlText w:val="%2."/>
      <w:lvlJc w:val="left"/>
      <w:pPr>
        <w:ind w:left="1438" w:hanging="360"/>
      </w:pPr>
    </w:lvl>
    <w:lvl w:ilvl="2" w:tplc="0416001B" w:tentative="1">
      <w:start w:val="1"/>
      <w:numFmt w:val="lowerRoman"/>
      <w:lvlText w:val="%3."/>
      <w:lvlJc w:val="right"/>
      <w:pPr>
        <w:ind w:left="2158" w:hanging="180"/>
      </w:pPr>
    </w:lvl>
    <w:lvl w:ilvl="3" w:tplc="0416000F" w:tentative="1">
      <w:start w:val="1"/>
      <w:numFmt w:val="decimal"/>
      <w:lvlText w:val="%4."/>
      <w:lvlJc w:val="left"/>
      <w:pPr>
        <w:ind w:left="2878" w:hanging="360"/>
      </w:pPr>
    </w:lvl>
    <w:lvl w:ilvl="4" w:tplc="04160019" w:tentative="1">
      <w:start w:val="1"/>
      <w:numFmt w:val="lowerLetter"/>
      <w:lvlText w:val="%5."/>
      <w:lvlJc w:val="left"/>
      <w:pPr>
        <w:ind w:left="3598" w:hanging="360"/>
      </w:pPr>
    </w:lvl>
    <w:lvl w:ilvl="5" w:tplc="0416001B" w:tentative="1">
      <w:start w:val="1"/>
      <w:numFmt w:val="lowerRoman"/>
      <w:lvlText w:val="%6."/>
      <w:lvlJc w:val="right"/>
      <w:pPr>
        <w:ind w:left="4318" w:hanging="180"/>
      </w:pPr>
    </w:lvl>
    <w:lvl w:ilvl="6" w:tplc="0416000F" w:tentative="1">
      <w:start w:val="1"/>
      <w:numFmt w:val="decimal"/>
      <w:lvlText w:val="%7."/>
      <w:lvlJc w:val="left"/>
      <w:pPr>
        <w:ind w:left="5038" w:hanging="360"/>
      </w:pPr>
    </w:lvl>
    <w:lvl w:ilvl="7" w:tplc="04160019" w:tentative="1">
      <w:start w:val="1"/>
      <w:numFmt w:val="lowerLetter"/>
      <w:lvlText w:val="%8."/>
      <w:lvlJc w:val="left"/>
      <w:pPr>
        <w:ind w:left="5758" w:hanging="360"/>
      </w:pPr>
    </w:lvl>
    <w:lvl w:ilvl="8" w:tplc="0416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7D685279"/>
    <w:multiLevelType w:val="multilevel"/>
    <w:tmpl w:val="4C12D40A"/>
    <w:lvl w:ilvl="0">
      <w:start w:val="1"/>
      <w:numFmt w:val="upperRoman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upp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decimal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%4)"/>
      <w:lvlJc w:val="left"/>
      <w:pPr>
        <w:ind w:left="2880" w:hanging="360"/>
      </w:pPr>
      <w:rPr>
        <w:u w:val="none"/>
      </w:rPr>
    </w:lvl>
    <w:lvl w:ilvl="4">
      <w:start w:val="1"/>
      <w:numFmt w:val="decimal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Letter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Roman"/>
      <w:lvlText w:val="(%7)"/>
      <w:lvlJc w:val="right"/>
      <w:pPr>
        <w:ind w:left="5040" w:hanging="360"/>
      </w:pPr>
      <w:rPr>
        <w:u w:val="none"/>
      </w:rPr>
    </w:lvl>
    <w:lvl w:ilvl="7">
      <w:start w:val="1"/>
      <w:numFmt w:val="lowerLetter"/>
      <w:lvlText w:val="(%8)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(%9)"/>
      <w:lvlJc w:val="right"/>
      <w:pPr>
        <w:ind w:left="6480" w:hanging="360"/>
      </w:pPr>
      <w:rPr>
        <w:u w:val="none"/>
      </w:rPr>
    </w:lvl>
  </w:abstractNum>
  <w:num w:numId="1" w16cid:durableId="279265406">
    <w:abstractNumId w:val="5"/>
  </w:num>
  <w:num w:numId="2" w16cid:durableId="435445630">
    <w:abstractNumId w:val="1"/>
  </w:num>
  <w:num w:numId="3" w16cid:durableId="1564021556">
    <w:abstractNumId w:val="4"/>
  </w:num>
  <w:num w:numId="4" w16cid:durableId="647637894">
    <w:abstractNumId w:val="3"/>
  </w:num>
  <w:num w:numId="5" w16cid:durableId="1673752086">
    <w:abstractNumId w:val="0"/>
  </w:num>
  <w:num w:numId="6" w16cid:durableId="16236146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4F8"/>
    <w:rsid w:val="000570C1"/>
    <w:rsid w:val="000C1744"/>
    <w:rsid w:val="00153414"/>
    <w:rsid w:val="001B4804"/>
    <w:rsid w:val="001C24F8"/>
    <w:rsid w:val="001D1A65"/>
    <w:rsid w:val="001E0FC9"/>
    <w:rsid w:val="0021136B"/>
    <w:rsid w:val="002A19AC"/>
    <w:rsid w:val="003B40C5"/>
    <w:rsid w:val="003F747B"/>
    <w:rsid w:val="004238F3"/>
    <w:rsid w:val="0057337E"/>
    <w:rsid w:val="00580CE8"/>
    <w:rsid w:val="00660C6A"/>
    <w:rsid w:val="006702EC"/>
    <w:rsid w:val="00732F0D"/>
    <w:rsid w:val="00910260"/>
    <w:rsid w:val="00974AC8"/>
    <w:rsid w:val="009A72BC"/>
    <w:rsid w:val="009D7696"/>
    <w:rsid w:val="00A024EB"/>
    <w:rsid w:val="00B03FC3"/>
    <w:rsid w:val="00B2119A"/>
    <w:rsid w:val="00B33883"/>
    <w:rsid w:val="00BA74BD"/>
    <w:rsid w:val="00BD0484"/>
    <w:rsid w:val="00CA191E"/>
    <w:rsid w:val="00D17A3F"/>
    <w:rsid w:val="00D2304F"/>
    <w:rsid w:val="00EA067F"/>
    <w:rsid w:val="00EB0845"/>
    <w:rsid w:val="00EC34C0"/>
    <w:rsid w:val="00F81FE9"/>
    <w:rsid w:val="00F96150"/>
    <w:rsid w:val="00F977D2"/>
    <w:rsid w:val="00FF5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A1E4F"/>
  <w15:docId w15:val="{8687B1A6-AA0F-4BC5-8863-AAE4CCD49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uiPriority w:val="9"/>
    <w:qFormat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table" w:styleId="Tabelacomgrade">
    <w:name w:val="Table Grid"/>
    <w:basedOn w:val="Tabelanormal"/>
    <w:uiPriority w:val="59"/>
    <w:rsid w:val="00CB314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F81FE9"/>
    <w:pPr>
      <w:ind w:left="720"/>
      <w:contextualSpacing/>
    </w:pPr>
  </w:style>
  <w:style w:type="paragraph" w:styleId="SemEspaamento">
    <w:name w:val="No Spacing"/>
    <w:uiPriority w:val="1"/>
    <w:qFormat/>
    <w:rsid w:val="00F977D2"/>
    <w:pPr>
      <w:suppressAutoHyphens/>
      <w:ind w:leftChars="-1" w:left="-1" w:hangingChars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1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938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292895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3979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06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878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93974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46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549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856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71796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7518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999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578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433812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7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84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6970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18086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7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738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496961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470493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93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6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4912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3051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18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4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1759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61258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295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068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96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050329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53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83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5066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70359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299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10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4636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91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697312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87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20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930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159312">
              <w:marLeft w:val="0"/>
              <w:marRight w:val="0"/>
              <w:marTop w:val="5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36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584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4874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933019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07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28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050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4266802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9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48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046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480575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00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3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280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373583">
                  <w:marLeft w:val="0"/>
                  <w:marRight w:val="0"/>
                  <w:marTop w:val="4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1512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560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68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769401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85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173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8809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162064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7447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64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850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836245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320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068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42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79030">
              <w:marLeft w:val="0"/>
              <w:marRight w:val="0"/>
              <w:marTop w:val="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65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1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501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QwCOCpbx/6eT5aERFflKkgxnFOw==">CgMxLjA4AHIhMXlUQ3FneGhPTnFXN2VTeVFuQWx5TVNrMTRiSG1JbmFN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2BA59ECC-7A1A-438B-9D5A-0AFE562841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700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5</cp:revision>
  <cp:lastPrinted>2024-09-19T16:29:00Z</cp:lastPrinted>
  <dcterms:created xsi:type="dcterms:W3CDTF">2025-04-02T13:19:00Z</dcterms:created>
  <dcterms:modified xsi:type="dcterms:W3CDTF">2025-04-02T14:05:00Z</dcterms:modified>
</cp:coreProperties>
</file>