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13DC" w:rsidRPr="006D5FD0" w:rsidRDefault="00A913DC" w:rsidP="00A913DC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D5FD0">
        <w:rPr>
          <w:rFonts w:ascii="Times New Roman" w:hAnsi="Times New Roman" w:cs="Times New Roman"/>
          <w:b/>
          <w:sz w:val="24"/>
          <w:szCs w:val="24"/>
        </w:rPr>
        <w:t xml:space="preserve">                                </w:t>
      </w:r>
      <w:r w:rsidR="006D5FD0" w:rsidRPr="006D5FD0">
        <w:rPr>
          <w:rFonts w:ascii="Times New Roman" w:hAnsi="Times New Roman" w:cs="Times New Roman"/>
          <w:b/>
          <w:sz w:val="24"/>
          <w:szCs w:val="24"/>
          <w:u w:val="single"/>
        </w:rPr>
        <w:t>PORTARIA Nº018</w:t>
      </w:r>
      <w:r w:rsidRPr="006D5FD0">
        <w:rPr>
          <w:rFonts w:ascii="Times New Roman" w:hAnsi="Times New Roman" w:cs="Times New Roman"/>
          <w:b/>
          <w:sz w:val="24"/>
          <w:szCs w:val="24"/>
          <w:u w:val="single"/>
        </w:rPr>
        <w:t>/2018</w:t>
      </w:r>
    </w:p>
    <w:p w:rsidR="00A913DC" w:rsidRPr="006D5FD0" w:rsidRDefault="00A913DC" w:rsidP="00A913DC">
      <w:pPr>
        <w:rPr>
          <w:rFonts w:ascii="Times New Roman" w:hAnsi="Times New Roman" w:cs="Times New Roman"/>
          <w:sz w:val="24"/>
          <w:szCs w:val="24"/>
        </w:rPr>
      </w:pPr>
    </w:p>
    <w:p w:rsidR="00A913DC" w:rsidRPr="006D5FD0" w:rsidRDefault="00A913DC" w:rsidP="00A913D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D5FD0">
        <w:rPr>
          <w:rFonts w:ascii="Times New Roman" w:hAnsi="Times New Roman" w:cs="Times New Roman"/>
          <w:sz w:val="24"/>
          <w:szCs w:val="24"/>
        </w:rPr>
        <w:t>O Presidente da Câmara Municipal de Vereadores de Anchieta, Estado de Santa Catarina, usando das atribuições que lhe são conferidas pela lei orgânica municipal, pelo regimento interno da câmara- resolução n.11 de 16 de dezembro de 2010 e decreto n. 002/2014.</w:t>
      </w:r>
    </w:p>
    <w:p w:rsidR="00A913DC" w:rsidRPr="006D5FD0" w:rsidRDefault="00A913DC" w:rsidP="00A913D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913DC" w:rsidRPr="006D5FD0" w:rsidRDefault="00A913DC" w:rsidP="00A913DC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D5FD0">
        <w:rPr>
          <w:rFonts w:ascii="Times New Roman" w:hAnsi="Times New Roman" w:cs="Times New Roman"/>
          <w:b/>
          <w:sz w:val="24"/>
          <w:szCs w:val="24"/>
          <w:u w:val="single"/>
        </w:rPr>
        <w:t>Resolve:</w:t>
      </w:r>
    </w:p>
    <w:p w:rsidR="00A913DC" w:rsidRPr="006D5FD0" w:rsidRDefault="00A913DC" w:rsidP="00A913DC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913DC" w:rsidRPr="006D5FD0" w:rsidRDefault="00A913DC" w:rsidP="00A913DC">
      <w:pPr>
        <w:jc w:val="both"/>
        <w:rPr>
          <w:rFonts w:ascii="Times New Roman" w:hAnsi="Times New Roman" w:cs="Times New Roman"/>
          <w:sz w:val="24"/>
          <w:szCs w:val="24"/>
        </w:rPr>
      </w:pPr>
      <w:r w:rsidRPr="006D5FD0">
        <w:rPr>
          <w:rFonts w:ascii="Times New Roman" w:hAnsi="Times New Roman" w:cs="Times New Roman"/>
          <w:sz w:val="24"/>
          <w:szCs w:val="24"/>
        </w:rPr>
        <w:tab/>
        <w:t xml:space="preserve">Art. 1º FIXAR, ao Contador </w:t>
      </w:r>
      <w:r w:rsidRPr="006D5FD0">
        <w:rPr>
          <w:rFonts w:ascii="Times New Roman" w:hAnsi="Times New Roman" w:cs="Times New Roman"/>
          <w:b/>
          <w:sz w:val="24"/>
          <w:szCs w:val="24"/>
        </w:rPr>
        <w:t>Edemar Luiz Griebler</w:t>
      </w:r>
      <w:r w:rsidRPr="006D5FD0">
        <w:rPr>
          <w:rFonts w:ascii="Times New Roman" w:hAnsi="Times New Roman" w:cs="Times New Roman"/>
          <w:sz w:val="24"/>
          <w:szCs w:val="24"/>
        </w:rPr>
        <w:t>, a solicitar a concessão de ½ (meia) diárias, para o referido evento, com destino à São Miguel do Oeste-SC, no dia 04 de abril de 2018, para participar do Workshop Preparação para o eSocial</w:t>
      </w:r>
      <w:bookmarkStart w:id="0" w:name="_GoBack"/>
      <w:bookmarkEnd w:id="0"/>
      <w:r w:rsidRPr="006D5FD0">
        <w:rPr>
          <w:rFonts w:ascii="Times New Roman" w:hAnsi="Times New Roman" w:cs="Times New Roman"/>
          <w:sz w:val="24"/>
          <w:szCs w:val="24"/>
        </w:rPr>
        <w:t xml:space="preserve"> no Legislativo, conforme programação e cronograma ofertados pela BETHA, que acontecerá no IFSC- Campus São Miguel do Oeste–SC- Rua Vinte e Dois de Abril- São Luiz, São Miguel do Oeste, CEP: 89900-000. A saída será no dia 04 de abril de 2018, pelas 07h30 da manhã e o retorno dia 04 de abril pelas 13h00min para o referido evento.</w:t>
      </w:r>
    </w:p>
    <w:p w:rsidR="00A913DC" w:rsidRPr="006D5FD0" w:rsidRDefault="00A913DC" w:rsidP="00A913D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D5FD0">
        <w:rPr>
          <w:rFonts w:ascii="Times New Roman" w:hAnsi="Times New Roman" w:cs="Times New Roman"/>
          <w:sz w:val="24"/>
          <w:szCs w:val="24"/>
        </w:rPr>
        <w:t xml:space="preserve">Art.2º Estabeleceu –se como nível de enquadramento para percepção da diária, o Decreto Legislativo nº002/2014, tendo como valor da diária </w:t>
      </w:r>
      <w:r w:rsidR="006D5FD0" w:rsidRPr="006D5FD0">
        <w:rPr>
          <w:rFonts w:ascii="Times New Roman" w:hAnsi="Times New Roman" w:cs="Times New Roman"/>
          <w:sz w:val="24"/>
          <w:szCs w:val="24"/>
        </w:rPr>
        <w:t>R$ 2,71</w:t>
      </w:r>
      <w:r w:rsidRPr="006D5FD0">
        <w:rPr>
          <w:rFonts w:ascii="Times New Roman" w:hAnsi="Times New Roman" w:cs="Times New Roman"/>
          <w:sz w:val="24"/>
          <w:szCs w:val="24"/>
        </w:rPr>
        <w:t xml:space="preserve"> UFRM</w:t>
      </w:r>
      <w:r w:rsidR="006D5FD0" w:rsidRPr="006D5FD0">
        <w:rPr>
          <w:rFonts w:ascii="Times New Roman" w:hAnsi="Times New Roman" w:cs="Times New Roman"/>
          <w:sz w:val="24"/>
          <w:szCs w:val="24"/>
        </w:rPr>
        <w:t xml:space="preserve">, perfazendo o total de R$123,53 </w:t>
      </w:r>
      <w:r w:rsidRPr="006D5FD0">
        <w:rPr>
          <w:rFonts w:ascii="Times New Roman" w:hAnsi="Times New Roman" w:cs="Times New Roman"/>
          <w:sz w:val="24"/>
          <w:szCs w:val="24"/>
        </w:rPr>
        <w:t>(</w:t>
      </w:r>
      <w:r w:rsidR="006D5FD0" w:rsidRPr="006D5FD0">
        <w:rPr>
          <w:rFonts w:ascii="Times New Roman" w:hAnsi="Times New Roman" w:cs="Times New Roman"/>
          <w:sz w:val="24"/>
          <w:szCs w:val="24"/>
        </w:rPr>
        <w:t>cento e vinte e três reais e cinquenta e três</w:t>
      </w:r>
      <w:r w:rsidRPr="006D5FD0">
        <w:rPr>
          <w:rFonts w:ascii="Times New Roman" w:hAnsi="Times New Roman" w:cs="Times New Roman"/>
          <w:sz w:val="24"/>
          <w:szCs w:val="24"/>
        </w:rPr>
        <w:t xml:space="preserve"> centavos).</w:t>
      </w:r>
    </w:p>
    <w:p w:rsidR="00A913DC" w:rsidRPr="006D5FD0" w:rsidRDefault="00A913DC" w:rsidP="00A913D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D5FD0">
        <w:rPr>
          <w:rFonts w:ascii="Times New Roman" w:hAnsi="Times New Roman" w:cs="Times New Roman"/>
          <w:sz w:val="24"/>
          <w:szCs w:val="24"/>
        </w:rPr>
        <w:t>Art.3º Esta portaria entra em vigor na data da sua publicação.</w:t>
      </w:r>
    </w:p>
    <w:p w:rsidR="00A913DC" w:rsidRPr="006D5FD0" w:rsidRDefault="00A913DC" w:rsidP="00A913DC">
      <w:pPr>
        <w:jc w:val="both"/>
        <w:rPr>
          <w:rFonts w:ascii="Times New Roman" w:hAnsi="Times New Roman" w:cs="Times New Roman"/>
          <w:sz w:val="24"/>
          <w:szCs w:val="24"/>
        </w:rPr>
      </w:pPr>
      <w:r w:rsidRPr="006D5FD0">
        <w:rPr>
          <w:rFonts w:ascii="Times New Roman" w:hAnsi="Times New Roman" w:cs="Times New Roman"/>
          <w:sz w:val="24"/>
          <w:szCs w:val="24"/>
        </w:rPr>
        <w:t xml:space="preserve">       Câmara Municipal de Vereadores de Anchieta, em 03 de abril de 2018.</w:t>
      </w:r>
    </w:p>
    <w:p w:rsidR="00A913DC" w:rsidRPr="006D5FD0" w:rsidRDefault="00A913DC" w:rsidP="00A913D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913DC" w:rsidRPr="006D5FD0" w:rsidRDefault="00A913DC" w:rsidP="00A913D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A913DC" w:rsidRPr="006D5FD0" w:rsidRDefault="00A913DC" w:rsidP="00A913D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A913DC" w:rsidRPr="006D5FD0" w:rsidRDefault="00A913DC" w:rsidP="00A913DC">
      <w:pPr>
        <w:spacing w:after="0" w:line="240" w:lineRule="auto"/>
        <w:ind w:left="708" w:firstLine="709"/>
        <w:rPr>
          <w:rFonts w:ascii="Times New Roman" w:hAnsi="Times New Roman" w:cs="Times New Roman"/>
          <w:sz w:val="24"/>
          <w:szCs w:val="24"/>
        </w:rPr>
      </w:pPr>
      <w:r w:rsidRPr="006D5FD0">
        <w:rPr>
          <w:rFonts w:ascii="Times New Roman" w:hAnsi="Times New Roman" w:cs="Times New Roman"/>
          <w:sz w:val="24"/>
          <w:szCs w:val="24"/>
        </w:rPr>
        <w:t xml:space="preserve">                                        MARIO LUIZ SIGNOR </w:t>
      </w:r>
    </w:p>
    <w:p w:rsidR="00A913DC" w:rsidRPr="006D5FD0" w:rsidRDefault="00A913DC" w:rsidP="00A913DC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6D5FD0">
        <w:rPr>
          <w:rFonts w:ascii="Times New Roman" w:hAnsi="Times New Roman" w:cs="Times New Roman"/>
          <w:sz w:val="24"/>
          <w:szCs w:val="24"/>
        </w:rPr>
        <w:t>Presidente da Câmara Municipal</w:t>
      </w:r>
    </w:p>
    <w:p w:rsidR="00A913DC" w:rsidRPr="006D5FD0" w:rsidRDefault="00A913DC" w:rsidP="00A913D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913DC" w:rsidRPr="006D5FD0" w:rsidRDefault="00A913DC" w:rsidP="00A913DC">
      <w:pPr>
        <w:rPr>
          <w:rFonts w:ascii="Times New Roman" w:hAnsi="Times New Roman" w:cs="Times New Roman"/>
          <w:sz w:val="24"/>
          <w:szCs w:val="24"/>
        </w:rPr>
      </w:pPr>
    </w:p>
    <w:p w:rsidR="00A913DC" w:rsidRPr="006D5FD0" w:rsidRDefault="00A913DC" w:rsidP="00A913DC">
      <w:pPr>
        <w:rPr>
          <w:rFonts w:ascii="Times New Roman" w:hAnsi="Times New Roman" w:cs="Times New Roman"/>
          <w:sz w:val="24"/>
          <w:szCs w:val="24"/>
        </w:rPr>
      </w:pPr>
    </w:p>
    <w:p w:rsidR="00A913DC" w:rsidRPr="006D5FD0" w:rsidRDefault="00A913DC" w:rsidP="00A913DC">
      <w:pPr>
        <w:spacing w:after="0" w:line="240" w:lineRule="auto"/>
        <w:rPr>
          <w:rFonts w:ascii="Times New Roman" w:hAnsi="Times New Roman" w:cs="Times New Roman"/>
        </w:rPr>
      </w:pPr>
      <w:r w:rsidRPr="006D5FD0">
        <w:rPr>
          <w:rFonts w:ascii="Times New Roman" w:hAnsi="Times New Roman" w:cs="Times New Roman"/>
        </w:rPr>
        <w:t>Certifico que a presente Portaria</w:t>
      </w:r>
    </w:p>
    <w:p w:rsidR="00A913DC" w:rsidRPr="006D5FD0" w:rsidRDefault="00A913DC" w:rsidP="00A913DC">
      <w:pPr>
        <w:spacing w:after="0" w:line="240" w:lineRule="auto"/>
        <w:rPr>
          <w:rFonts w:ascii="Times New Roman" w:hAnsi="Times New Roman" w:cs="Times New Roman"/>
        </w:rPr>
      </w:pPr>
      <w:r w:rsidRPr="006D5FD0">
        <w:rPr>
          <w:rFonts w:ascii="Times New Roman" w:hAnsi="Times New Roman" w:cs="Times New Roman"/>
        </w:rPr>
        <w:t>Foi publicada na forma da Lei.</w:t>
      </w:r>
    </w:p>
    <w:p w:rsidR="00A913DC" w:rsidRPr="006D5FD0" w:rsidRDefault="00A913DC" w:rsidP="00A913DC">
      <w:pPr>
        <w:rPr>
          <w:rFonts w:ascii="Times New Roman" w:hAnsi="Times New Roman" w:cs="Times New Roman"/>
        </w:rPr>
      </w:pPr>
    </w:p>
    <w:p w:rsidR="00A913DC" w:rsidRPr="006D5FD0" w:rsidRDefault="00A913DC" w:rsidP="00A913DC">
      <w:pPr>
        <w:spacing w:after="0" w:line="240" w:lineRule="auto"/>
        <w:rPr>
          <w:rFonts w:ascii="Times New Roman" w:hAnsi="Times New Roman" w:cs="Times New Roman"/>
        </w:rPr>
      </w:pPr>
      <w:r w:rsidRPr="006D5FD0">
        <w:rPr>
          <w:rFonts w:ascii="Times New Roman" w:hAnsi="Times New Roman" w:cs="Times New Roman"/>
        </w:rPr>
        <w:t>Angélica Antoneli</w:t>
      </w:r>
    </w:p>
    <w:p w:rsidR="00A913DC" w:rsidRPr="006D5FD0" w:rsidRDefault="006D5FD0" w:rsidP="00A913DC">
      <w:pPr>
        <w:spacing w:after="0" w:line="240" w:lineRule="auto"/>
        <w:rPr>
          <w:rFonts w:ascii="Times New Roman" w:hAnsi="Times New Roman" w:cs="Times New Roman"/>
        </w:rPr>
      </w:pPr>
      <w:r w:rsidRPr="006D5FD0">
        <w:rPr>
          <w:rFonts w:ascii="Times New Roman" w:hAnsi="Times New Roman" w:cs="Times New Roman"/>
        </w:rPr>
        <w:t>Chefe de Gabinete</w:t>
      </w:r>
    </w:p>
    <w:p w:rsidR="00A913DC" w:rsidRPr="006D5FD0" w:rsidRDefault="00A913DC" w:rsidP="00A913DC">
      <w:pPr>
        <w:rPr>
          <w:rFonts w:ascii="Times New Roman" w:hAnsi="Times New Roman" w:cs="Times New Roman"/>
        </w:rPr>
      </w:pPr>
    </w:p>
    <w:p w:rsidR="00A913DC" w:rsidRPr="006D5FD0" w:rsidRDefault="00A913DC" w:rsidP="00A913DC">
      <w:pPr>
        <w:rPr>
          <w:rFonts w:ascii="Times New Roman" w:hAnsi="Times New Roman" w:cs="Times New Roman"/>
          <w:sz w:val="24"/>
          <w:szCs w:val="24"/>
        </w:rPr>
      </w:pPr>
    </w:p>
    <w:p w:rsidR="005E31CC" w:rsidRPr="006D5FD0" w:rsidRDefault="005E31CC">
      <w:pPr>
        <w:rPr>
          <w:rFonts w:ascii="Times New Roman" w:hAnsi="Times New Roman" w:cs="Times New Roman"/>
          <w:sz w:val="24"/>
          <w:szCs w:val="24"/>
        </w:rPr>
      </w:pPr>
    </w:p>
    <w:sectPr w:rsidR="005E31CC" w:rsidRPr="006D5FD0" w:rsidSect="006D5FD0">
      <w:pgSz w:w="11906" w:h="16838"/>
      <w:pgMar w:top="2665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13DC"/>
    <w:rsid w:val="001D2D81"/>
    <w:rsid w:val="005E31CC"/>
    <w:rsid w:val="006D5FD0"/>
    <w:rsid w:val="00A91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6E86F5-9982-471E-9106-DBAFBAB9E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13D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6D5F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D5FD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230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Secretaria</cp:lastModifiedBy>
  <cp:revision>3</cp:revision>
  <cp:lastPrinted>2018-04-03T19:49:00Z</cp:lastPrinted>
  <dcterms:created xsi:type="dcterms:W3CDTF">2018-04-03T19:50:00Z</dcterms:created>
  <dcterms:modified xsi:type="dcterms:W3CDTF">2018-04-30T17:00:00Z</dcterms:modified>
</cp:coreProperties>
</file>