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C49" w:rsidRDefault="00720C49" w:rsidP="00720C49">
      <w:pPr>
        <w:pStyle w:val="Ttulo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noProof/>
          <w:color w:val="333300"/>
          <w:szCs w:val="40"/>
        </w:rPr>
        <w:drawing>
          <wp:anchor distT="0" distB="0" distL="114300" distR="114300" simplePos="0" relativeHeight="251659264" behindDoc="1" locked="0" layoutInCell="0" allowOverlap="1" wp14:anchorId="5F56DACD" wp14:editId="2214D3D3">
            <wp:simplePos x="0" y="0"/>
            <wp:positionH relativeFrom="column">
              <wp:posOffset>181610</wp:posOffset>
            </wp:positionH>
            <wp:positionV relativeFrom="paragraph">
              <wp:posOffset>100965</wp:posOffset>
            </wp:positionV>
            <wp:extent cx="732790" cy="1042035"/>
            <wp:effectExtent l="0" t="0" r="0" b="0"/>
            <wp:wrapThrough wrapText="bothSides">
              <wp:wrapPolygon edited="0">
                <wp:start x="7861" y="0"/>
                <wp:lineTo x="3369" y="395"/>
                <wp:lineTo x="562" y="3159"/>
                <wp:lineTo x="0" y="20534"/>
                <wp:lineTo x="7300" y="21324"/>
                <wp:lineTo x="14038" y="21324"/>
                <wp:lineTo x="19653" y="20929"/>
                <wp:lineTo x="21338" y="20534"/>
                <wp:lineTo x="21338" y="11057"/>
                <wp:lineTo x="20776" y="6713"/>
                <wp:lineTo x="20776" y="3949"/>
                <wp:lineTo x="17407" y="395"/>
                <wp:lineTo x="13477" y="0"/>
                <wp:lineTo x="7861" y="0"/>
              </wp:wrapPolygon>
            </wp:wrapThrough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104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i/>
          <w:color w:val="333300"/>
          <w:szCs w:val="40"/>
        </w:rPr>
        <w:t xml:space="preserve">  MUNICÍPIO DE RESERVA DO IGUAÇU</w:t>
      </w:r>
    </w:p>
    <w:p w:rsidR="00720C49" w:rsidRDefault="00720C49" w:rsidP="00720C49">
      <w:pPr>
        <w:pStyle w:val="Ttulo2"/>
        <w:rPr>
          <w:rFonts w:ascii="Arial" w:hAnsi="Arial" w:cs="Arial"/>
          <w:b/>
          <w:i/>
          <w:color w:val="333300"/>
          <w:sz w:val="40"/>
          <w:szCs w:val="40"/>
        </w:rPr>
      </w:pPr>
      <w:r>
        <w:rPr>
          <w:rFonts w:ascii="Arial" w:hAnsi="Arial" w:cs="Arial"/>
          <w:b/>
          <w:i/>
          <w:color w:val="333300"/>
          <w:sz w:val="40"/>
          <w:szCs w:val="40"/>
        </w:rPr>
        <w:t>ESTADO DO PARANÁ</w:t>
      </w:r>
    </w:p>
    <w:p w:rsidR="00720C49" w:rsidRDefault="00720C49" w:rsidP="00720C49">
      <w:pPr>
        <w:pStyle w:val="Ttulo5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color w:val="333300"/>
          <w:szCs w:val="40"/>
        </w:rPr>
        <w:t>PODER LEGISLATIVO</w:t>
      </w:r>
    </w:p>
    <w:p w:rsidR="00720C49" w:rsidRDefault="00720C49" w:rsidP="00720C49">
      <w:pPr>
        <w:pBdr>
          <w:bottom w:val="double" w:sz="6" w:space="1" w:color="auto"/>
        </w:pBdr>
        <w:jc w:val="right"/>
        <w:rPr>
          <w:rFonts w:ascii="Arial" w:hAnsi="Arial" w:cs="Arial"/>
          <w:i/>
          <w:color w:val="333300"/>
        </w:rPr>
      </w:pPr>
    </w:p>
    <w:p w:rsidR="00720C49" w:rsidRDefault="00720C49" w:rsidP="00720C49">
      <w:pPr>
        <w:jc w:val="center"/>
        <w:rPr>
          <w:rFonts w:ascii="Arial" w:hAnsi="Arial" w:cs="Arial"/>
          <w:i/>
          <w:color w:val="333300"/>
        </w:rPr>
      </w:pPr>
    </w:p>
    <w:p w:rsidR="00720C49" w:rsidRDefault="00720C49" w:rsidP="00720C49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720C49" w:rsidRDefault="00720C49" w:rsidP="00720C49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720C49" w:rsidRDefault="00720C49" w:rsidP="00720C49">
      <w:pPr>
        <w:pStyle w:val="Corpodetexto2"/>
        <w:jc w:val="center"/>
        <w:rPr>
          <w:rFonts w:ascii="Rockwell Extra Bold" w:hAnsi="Rockwell Extra Bold" w:cs="Arial"/>
          <w:i/>
          <w:color w:val="333300"/>
          <w:szCs w:val="24"/>
          <w:u w:val="single"/>
        </w:rPr>
      </w:pPr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SESSÃO ORDINÁRIA DO DIA   </w:t>
      </w:r>
      <w:r w:rsidR="0076108A">
        <w:rPr>
          <w:rFonts w:ascii="Rockwell Extra Bold" w:hAnsi="Rockwell Extra Bold" w:cs="Arial"/>
          <w:i/>
          <w:color w:val="333300"/>
          <w:szCs w:val="24"/>
          <w:u w:val="single"/>
        </w:rPr>
        <w:t>11</w:t>
      </w:r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 DE </w:t>
      </w:r>
      <w:proofErr w:type="gramStart"/>
      <w:r w:rsidR="0076108A">
        <w:rPr>
          <w:rFonts w:ascii="Rockwell Extra Bold" w:hAnsi="Rockwell Extra Bold" w:cs="Arial"/>
          <w:i/>
          <w:color w:val="333300"/>
          <w:szCs w:val="24"/>
          <w:u w:val="single"/>
        </w:rPr>
        <w:t>MAIO</w:t>
      </w:r>
      <w:proofErr w:type="gramEnd"/>
      <w:r w:rsidR="0076108A"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 </w:t>
      </w:r>
      <w:r>
        <w:rPr>
          <w:rFonts w:ascii="Rockwell Extra Bold" w:hAnsi="Rockwell Extra Bold" w:cs="Arial"/>
          <w:i/>
          <w:color w:val="333300"/>
          <w:szCs w:val="24"/>
          <w:u w:val="single"/>
        </w:rPr>
        <w:t>DE 2026.</w:t>
      </w:r>
    </w:p>
    <w:p w:rsidR="00720C49" w:rsidRDefault="00720C49" w:rsidP="00720C49">
      <w:pPr>
        <w:pStyle w:val="Corpodetexto2"/>
        <w:jc w:val="center"/>
        <w:rPr>
          <w:rFonts w:ascii="Arial" w:hAnsi="Arial" w:cs="Arial"/>
          <w:i/>
          <w:color w:val="333300"/>
          <w:szCs w:val="24"/>
          <w:u w:val="single"/>
        </w:rPr>
      </w:pPr>
    </w:p>
    <w:p w:rsidR="00720C49" w:rsidRDefault="00720C49" w:rsidP="00720C49">
      <w:pPr>
        <w:pStyle w:val="Corpodetexto2"/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720C49" w:rsidRDefault="00720C49" w:rsidP="00720C49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Expediente </w:t>
      </w:r>
    </w:p>
    <w:p w:rsidR="00720C49" w:rsidRDefault="00720C49" w:rsidP="00720C49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Leitura da ata anterior </w:t>
      </w:r>
    </w:p>
    <w:p w:rsidR="00720C49" w:rsidRDefault="00720C49" w:rsidP="00720C49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Leitura das correspondências recebidas.</w:t>
      </w:r>
    </w:p>
    <w:p w:rsidR="00720C49" w:rsidRDefault="00720C49" w:rsidP="00720C49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Grande expediente: </w:t>
      </w:r>
    </w:p>
    <w:p w:rsidR="00720C49" w:rsidRDefault="00720C49" w:rsidP="00720C49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Comunicado parlamentar;</w:t>
      </w:r>
    </w:p>
    <w:p w:rsidR="00720C49" w:rsidRDefault="00720C49" w:rsidP="00720C49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Popular: </w:t>
      </w:r>
    </w:p>
    <w:p w:rsidR="00720C49" w:rsidRDefault="00720C49" w:rsidP="00720C49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Vereadores inscritos: </w:t>
      </w:r>
    </w:p>
    <w:p w:rsidR="00720C49" w:rsidRDefault="00720C49" w:rsidP="00720C49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720C49" w:rsidRDefault="00720C49" w:rsidP="00720C49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720C49" w:rsidRDefault="00720C49" w:rsidP="00720C49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720C49" w:rsidRDefault="00720C49" w:rsidP="00720C49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720C49" w:rsidRDefault="00720C49" w:rsidP="00720C49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720C49" w:rsidRDefault="00720C49" w:rsidP="00720C49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720C49" w:rsidRDefault="00720C49" w:rsidP="00720C49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720C49" w:rsidRDefault="00720C49" w:rsidP="00720C49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Ordem do dia sessão ordinária de </w:t>
      </w:r>
      <w:r w:rsidR="0076108A">
        <w:rPr>
          <w:rFonts w:ascii="Arial" w:hAnsi="Arial" w:cs="Arial"/>
          <w:b/>
          <w:i/>
          <w:color w:val="333300"/>
          <w:sz w:val="22"/>
          <w:szCs w:val="22"/>
        </w:rPr>
        <w:t>11</w:t>
      </w:r>
      <w:r>
        <w:rPr>
          <w:rFonts w:ascii="Arial" w:hAnsi="Arial" w:cs="Arial"/>
          <w:b/>
          <w:i/>
          <w:color w:val="333300"/>
          <w:sz w:val="22"/>
          <w:szCs w:val="22"/>
        </w:rPr>
        <w:t xml:space="preserve"> de </w:t>
      </w:r>
      <w:r w:rsidR="0076108A">
        <w:rPr>
          <w:rFonts w:ascii="Arial" w:hAnsi="Arial" w:cs="Arial"/>
          <w:b/>
          <w:i/>
          <w:color w:val="333300"/>
          <w:sz w:val="22"/>
          <w:szCs w:val="22"/>
        </w:rPr>
        <w:t xml:space="preserve">maio </w:t>
      </w:r>
      <w:r>
        <w:rPr>
          <w:rFonts w:ascii="Arial" w:hAnsi="Arial" w:cs="Arial"/>
          <w:b/>
          <w:i/>
          <w:color w:val="333300"/>
          <w:sz w:val="22"/>
          <w:szCs w:val="22"/>
        </w:rPr>
        <w:t>de 2026</w:t>
      </w:r>
    </w:p>
    <w:p w:rsidR="00720C49" w:rsidRDefault="00720C49" w:rsidP="00720C49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720C49" w:rsidRDefault="00720C49" w:rsidP="00720C49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Pareceres das comissões ao projeto de lei nº1</w:t>
      </w:r>
      <w:r w:rsidR="0076108A">
        <w:rPr>
          <w:rFonts w:ascii="Arial" w:hAnsi="Arial" w:cs="Arial"/>
          <w:i/>
          <w:color w:val="333300"/>
          <w:sz w:val="22"/>
          <w:szCs w:val="22"/>
        </w:rPr>
        <w:t>2</w:t>
      </w:r>
      <w:r>
        <w:rPr>
          <w:rFonts w:ascii="Arial" w:hAnsi="Arial" w:cs="Arial"/>
          <w:i/>
          <w:color w:val="333300"/>
          <w:sz w:val="22"/>
          <w:szCs w:val="22"/>
        </w:rPr>
        <w:t xml:space="preserve">/2026 do Executivo Municipal. </w:t>
      </w:r>
    </w:p>
    <w:p w:rsidR="007549B2" w:rsidRPr="007549B2" w:rsidRDefault="0076108A" w:rsidP="007549B2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Pareceres das comissões ao projeto de lei nº1</w:t>
      </w:r>
      <w:r>
        <w:rPr>
          <w:rFonts w:ascii="Arial" w:hAnsi="Arial" w:cs="Arial"/>
          <w:i/>
          <w:color w:val="333300"/>
          <w:sz w:val="22"/>
          <w:szCs w:val="22"/>
        </w:rPr>
        <w:t>3</w:t>
      </w:r>
      <w:r>
        <w:rPr>
          <w:rFonts w:ascii="Arial" w:hAnsi="Arial" w:cs="Arial"/>
          <w:i/>
          <w:color w:val="333300"/>
          <w:sz w:val="22"/>
          <w:szCs w:val="22"/>
        </w:rPr>
        <w:t xml:space="preserve">/2026 do Executivo Municipal. </w:t>
      </w:r>
    </w:p>
    <w:p w:rsidR="0076108A" w:rsidRDefault="0076108A" w:rsidP="0076108A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Pareceres das comissões ao projeto de lei nº1</w:t>
      </w:r>
      <w:r>
        <w:rPr>
          <w:rFonts w:ascii="Arial" w:hAnsi="Arial" w:cs="Arial"/>
          <w:i/>
          <w:color w:val="333300"/>
          <w:sz w:val="22"/>
          <w:szCs w:val="22"/>
        </w:rPr>
        <w:t>4</w:t>
      </w:r>
      <w:r>
        <w:rPr>
          <w:rFonts w:ascii="Arial" w:hAnsi="Arial" w:cs="Arial"/>
          <w:i/>
          <w:color w:val="333300"/>
          <w:sz w:val="22"/>
          <w:szCs w:val="22"/>
        </w:rPr>
        <w:t xml:space="preserve">/2026 do Executivo Municipal. </w:t>
      </w:r>
    </w:p>
    <w:p w:rsidR="0076108A" w:rsidRDefault="0076108A" w:rsidP="0076108A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Pareceres das comissões ao projeto de lei nº1</w:t>
      </w:r>
      <w:r>
        <w:rPr>
          <w:rFonts w:ascii="Arial" w:hAnsi="Arial" w:cs="Arial"/>
          <w:i/>
          <w:color w:val="333300"/>
          <w:sz w:val="22"/>
          <w:szCs w:val="22"/>
        </w:rPr>
        <w:t>6</w:t>
      </w:r>
      <w:r>
        <w:rPr>
          <w:rFonts w:ascii="Arial" w:hAnsi="Arial" w:cs="Arial"/>
          <w:i/>
          <w:color w:val="333300"/>
          <w:sz w:val="22"/>
          <w:szCs w:val="22"/>
        </w:rPr>
        <w:t xml:space="preserve">/2026 do Executivo Municipal. </w:t>
      </w:r>
    </w:p>
    <w:p w:rsidR="00720C49" w:rsidRDefault="00720C49" w:rsidP="00720C49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Entrada em primeira discussão e votação do projeto de lei nº1</w:t>
      </w:r>
      <w:r w:rsidR="0076108A">
        <w:rPr>
          <w:rFonts w:ascii="Arial" w:hAnsi="Arial" w:cs="Arial"/>
          <w:i/>
          <w:color w:val="333300"/>
          <w:sz w:val="22"/>
          <w:szCs w:val="22"/>
        </w:rPr>
        <w:t>2</w:t>
      </w:r>
      <w:r>
        <w:rPr>
          <w:rFonts w:ascii="Arial" w:hAnsi="Arial" w:cs="Arial"/>
          <w:i/>
          <w:color w:val="333300"/>
          <w:sz w:val="22"/>
          <w:szCs w:val="22"/>
        </w:rPr>
        <w:t>/2026 Executivo Municipal.</w:t>
      </w:r>
    </w:p>
    <w:p w:rsidR="0076108A" w:rsidRDefault="0076108A" w:rsidP="0076108A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Entrada em primeira discussão e votação do projeto de lei nº1</w:t>
      </w:r>
      <w:r>
        <w:rPr>
          <w:rFonts w:ascii="Arial" w:hAnsi="Arial" w:cs="Arial"/>
          <w:i/>
          <w:color w:val="333300"/>
          <w:sz w:val="22"/>
          <w:szCs w:val="22"/>
        </w:rPr>
        <w:t>3</w:t>
      </w:r>
      <w:r>
        <w:rPr>
          <w:rFonts w:ascii="Arial" w:hAnsi="Arial" w:cs="Arial"/>
          <w:i/>
          <w:color w:val="333300"/>
          <w:sz w:val="22"/>
          <w:szCs w:val="22"/>
        </w:rPr>
        <w:t>/2026 Executivo Municipal.</w:t>
      </w:r>
    </w:p>
    <w:p w:rsidR="0076108A" w:rsidRDefault="0076108A" w:rsidP="0076108A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Entrada em primeira discussão e votação do projeto de lei nº1</w:t>
      </w:r>
      <w:r>
        <w:rPr>
          <w:rFonts w:ascii="Arial" w:hAnsi="Arial" w:cs="Arial"/>
          <w:i/>
          <w:color w:val="333300"/>
          <w:sz w:val="22"/>
          <w:szCs w:val="22"/>
        </w:rPr>
        <w:t>4</w:t>
      </w:r>
      <w:r>
        <w:rPr>
          <w:rFonts w:ascii="Arial" w:hAnsi="Arial" w:cs="Arial"/>
          <w:i/>
          <w:color w:val="333300"/>
          <w:sz w:val="22"/>
          <w:szCs w:val="22"/>
        </w:rPr>
        <w:t>/2026 Executivo Municipal.</w:t>
      </w:r>
    </w:p>
    <w:p w:rsidR="0076108A" w:rsidRDefault="0076108A" w:rsidP="0076108A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Entrada em primeira discussão e votação do projeto de lei nº1</w:t>
      </w:r>
      <w:r>
        <w:rPr>
          <w:rFonts w:ascii="Arial" w:hAnsi="Arial" w:cs="Arial"/>
          <w:i/>
          <w:color w:val="333300"/>
          <w:sz w:val="22"/>
          <w:szCs w:val="22"/>
        </w:rPr>
        <w:t>6</w:t>
      </w:r>
      <w:r>
        <w:rPr>
          <w:rFonts w:ascii="Arial" w:hAnsi="Arial" w:cs="Arial"/>
          <w:i/>
          <w:color w:val="333300"/>
          <w:sz w:val="22"/>
          <w:szCs w:val="22"/>
        </w:rPr>
        <w:t>/2026 Executivo Municipal.</w:t>
      </w:r>
    </w:p>
    <w:p w:rsidR="00C84ED3" w:rsidRDefault="0076108A" w:rsidP="00720C49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 w:rsidRPr="00C84ED3">
        <w:rPr>
          <w:rFonts w:ascii="Arial" w:hAnsi="Arial" w:cs="Arial"/>
          <w:i/>
          <w:color w:val="333300"/>
          <w:sz w:val="22"/>
          <w:szCs w:val="22"/>
        </w:rPr>
        <w:t xml:space="preserve">Indicação nº018/2026 de autoria do vereador </w:t>
      </w:r>
      <w:proofErr w:type="spellStart"/>
      <w:r w:rsidRPr="00C84ED3">
        <w:rPr>
          <w:rFonts w:ascii="Arial" w:hAnsi="Arial" w:cs="Arial"/>
          <w:i/>
          <w:color w:val="333300"/>
          <w:sz w:val="22"/>
          <w:szCs w:val="22"/>
        </w:rPr>
        <w:t>sr</w:t>
      </w:r>
      <w:proofErr w:type="spellEnd"/>
      <w:r w:rsidRPr="00C84ED3">
        <w:rPr>
          <w:rFonts w:ascii="Arial" w:hAnsi="Arial" w:cs="Arial"/>
          <w:i/>
          <w:color w:val="333300"/>
          <w:sz w:val="22"/>
          <w:szCs w:val="22"/>
        </w:rPr>
        <w:t xml:space="preserve"> Luiz Jose Z</w:t>
      </w:r>
      <w:r w:rsidR="00C84ED3" w:rsidRPr="00C84ED3">
        <w:rPr>
          <w:rFonts w:ascii="Arial" w:hAnsi="Arial" w:cs="Arial"/>
          <w:i/>
          <w:color w:val="333300"/>
          <w:sz w:val="22"/>
          <w:szCs w:val="22"/>
        </w:rPr>
        <w:t xml:space="preserve">anon </w:t>
      </w:r>
    </w:p>
    <w:p w:rsidR="00720C49" w:rsidRPr="00C84ED3" w:rsidRDefault="00C84ED3" w:rsidP="00720C49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Indicação nº019/2026 de autoria vereador </w:t>
      </w:r>
      <w:bookmarkStart w:id="0" w:name="_GoBack"/>
      <w:bookmarkEnd w:id="0"/>
      <w:r w:rsidR="00720C49" w:rsidRPr="00C84ED3">
        <w:rPr>
          <w:rFonts w:ascii="Arial" w:hAnsi="Arial" w:cs="Arial"/>
          <w:i/>
          <w:color w:val="333300"/>
          <w:sz w:val="22"/>
          <w:szCs w:val="22"/>
        </w:rPr>
        <w:t xml:space="preserve"> </w:t>
      </w:r>
    </w:p>
    <w:p w:rsidR="00720C49" w:rsidRDefault="00720C49" w:rsidP="00720C49">
      <w:pPr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720C49" w:rsidRPr="002B03A1" w:rsidRDefault="00720C49" w:rsidP="00720C49">
      <w:pPr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720C49" w:rsidRDefault="00720C49" w:rsidP="00720C49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Reserva do Iguaçu, PR, </w:t>
      </w:r>
      <w:r w:rsidR="0076108A">
        <w:rPr>
          <w:rFonts w:ascii="Arial" w:hAnsi="Arial" w:cs="Arial"/>
          <w:i/>
          <w:color w:val="333300"/>
          <w:sz w:val="22"/>
          <w:szCs w:val="22"/>
        </w:rPr>
        <w:t>08</w:t>
      </w:r>
      <w:r>
        <w:rPr>
          <w:rFonts w:ascii="Arial" w:hAnsi="Arial" w:cs="Arial"/>
          <w:i/>
          <w:color w:val="333300"/>
          <w:sz w:val="22"/>
          <w:szCs w:val="22"/>
        </w:rPr>
        <w:t xml:space="preserve"> de </w:t>
      </w:r>
      <w:r w:rsidR="0076108A">
        <w:rPr>
          <w:rFonts w:ascii="Arial" w:hAnsi="Arial" w:cs="Arial"/>
          <w:i/>
          <w:color w:val="333300"/>
          <w:sz w:val="22"/>
          <w:szCs w:val="22"/>
        </w:rPr>
        <w:t xml:space="preserve">maio </w:t>
      </w:r>
      <w:r>
        <w:rPr>
          <w:rFonts w:ascii="Arial" w:hAnsi="Arial" w:cs="Arial"/>
          <w:i/>
          <w:color w:val="333300"/>
          <w:sz w:val="22"/>
          <w:szCs w:val="22"/>
        </w:rPr>
        <w:t xml:space="preserve">de 2026.  </w:t>
      </w:r>
    </w:p>
    <w:p w:rsidR="00720C49" w:rsidRDefault="00720C49" w:rsidP="00720C49">
      <w:pPr>
        <w:rPr>
          <w:rFonts w:ascii="Arial" w:hAnsi="Arial" w:cs="Arial"/>
          <w:i/>
          <w:color w:val="333300"/>
          <w:sz w:val="22"/>
          <w:szCs w:val="22"/>
        </w:rPr>
      </w:pPr>
    </w:p>
    <w:p w:rsidR="00720C49" w:rsidRDefault="00720C49" w:rsidP="00720C49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720C49" w:rsidRDefault="00720C49" w:rsidP="00720C49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720C49" w:rsidRDefault="00720C49" w:rsidP="00720C49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720C49" w:rsidRDefault="00720C49" w:rsidP="00720C49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</w:p>
    <w:p w:rsidR="00720C49" w:rsidRDefault="00720C49" w:rsidP="00720C49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ab/>
        <w:t xml:space="preserve">Raquel de Oliveira  </w:t>
      </w:r>
      <w:r>
        <w:rPr>
          <w:rFonts w:ascii="Arial" w:hAnsi="Arial" w:cs="Arial"/>
          <w:i/>
          <w:color w:val="333300"/>
          <w:sz w:val="22"/>
          <w:szCs w:val="22"/>
        </w:rPr>
        <w:tab/>
      </w:r>
    </w:p>
    <w:p w:rsidR="00720C49" w:rsidRDefault="00720C49" w:rsidP="00720C49">
      <w:pPr>
        <w:jc w:val="center"/>
        <w:rPr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1º Secretária </w:t>
      </w:r>
    </w:p>
    <w:p w:rsidR="00720C49" w:rsidRDefault="00720C49" w:rsidP="00720C49"/>
    <w:p w:rsidR="00720C49" w:rsidRDefault="00720C49" w:rsidP="00720C49"/>
    <w:p w:rsidR="00720C49" w:rsidRDefault="00720C49" w:rsidP="00720C49"/>
    <w:p w:rsidR="00720C49" w:rsidRDefault="00720C49" w:rsidP="00720C49"/>
    <w:p w:rsidR="00720C49" w:rsidRDefault="00720C49" w:rsidP="00720C49"/>
    <w:p w:rsidR="00720C49" w:rsidRDefault="00720C49" w:rsidP="00720C49">
      <w:r>
        <w:t xml:space="preserve"> </w:t>
      </w:r>
    </w:p>
    <w:p w:rsidR="00720C49" w:rsidRDefault="00720C49" w:rsidP="00720C49"/>
    <w:p w:rsidR="00720C49" w:rsidRDefault="00720C49" w:rsidP="00720C49"/>
    <w:p w:rsidR="00720C49" w:rsidRDefault="00720C49" w:rsidP="00720C49"/>
    <w:p w:rsidR="00720C49" w:rsidRDefault="00720C49" w:rsidP="00720C49"/>
    <w:p w:rsidR="00720C49" w:rsidRDefault="00720C49" w:rsidP="00720C49"/>
    <w:p w:rsidR="00720C49" w:rsidRDefault="00720C49" w:rsidP="00720C49"/>
    <w:p w:rsidR="00E12775" w:rsidRDefault="00E12775"/>
    <w:sectPr w:rsidR="00E12775">
      <w:footerReference w:type="even" r:id="rId8"/>
      <w:footerReference w:type="default" r:id="rId9"/>
      <w:pgSz w:w="11907" w:h="16840"/>
      <w:pgMar w:top="426" w:right="1417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7DC" w:rsidRDefault="001227DC">
      <w:r>
        <w:separator/>
      </w:r>
    </w:p>
  </w:endnote>
  <w:endnote w:type="continuationSeparator" w:id="0">
    <w:p w:rsidR="001227DC" w:rsidRDefault="00122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A9463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:rsidR="00A55465" w:rsidRDefault="001227DC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A9463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84ED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55465" w:rsidRDefault="00A94633">
    <w:pPr>
      <w:pStyle w:val="Rodap"/>
      <w:ind w:right="360"/>
    </w:pPr>
    <w:r>
      <w:rPr>
        <w:sz w:val="18"/>
      </w:rPr>
      <w:t>Avenida IV de Setembro s/nº fone* (042) 3651-</w:t>
    </w:r>
    <w:proofErr w:type="gramStart"/>
    <w:r>
      <w:rPr>
        <w:sz w:val="18"/>
      </w:rPr>
      <w:t>1153,CEP</w:t>
    </w:r>
    <w:proofErr w:type="gramEnd"/>
    <w:r>
      <w:rPr>
        <w:sz w:val="18"/>
      </w:rPr>
      <w:t xml:space="preserve"> 85195-000 Reserva do Iguaçu PR</w:t>
    </w:r>
    <w:r>
      <w:rPr>
        <w:sz w:val="22"/>
      </w:rPr>
      <w:t>. CNPJ 01615659/0001-15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7DC" w:rsidRDefault="001227DC">
      <w:r>
        <w:separator/>
      </w:r>
    </w:p>
  </w:footnote>
  <w:footnote w:type="continuationSeparator" w:id="0">
    <w:p w:rsidR="001227DC" w:rsidRDefault="001227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AF4400"/>
    <w:multiLevelType w:val="multilevel"/>
    <w:tmpl w:val="4BAF4400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C49"/>
    <w:rsid w:val="001227DC"/>
    <w:rsid w:val="00720C49"/>
    <w:rsid w:val="007549B2"/>
    <w:rsid w:val="0076108A"/>
    <w:rsid w:val="00A94633"/>
    <w:rsid w:val="00C84ED3"/>
    <w:rsid w:val="00E024EF"/>
    <w:rsid w:val="00E12775"/>
    <w:rsid w:val="00E14855"/>
    <w:rsid w:val="00ED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6203C4-BDC0-4836-8E02-2C525D747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720C49"/>
    <w:pPr>
      <w:keepNext/>
      <w:ind w:left="2552"/>
      <w:jc w:val="center"/>
      <w:outlineLvl w:val="1"/>
    </w:pPr>
    <w:rPr>
      <w:sz w:val="32"/>
      <w:szCs w:val="20"/>
    </w:rPr>
  </w:style>
  <w:style w:type="paragraph" w:styleId="Ttulo5">
    <w:name w:val="heading 5"/>
    <w:basedOn w:val="Normal"/>
    <w:next w:val="Normal"/>
    <w:link w:val="Ttulo5Char"/>
    <w:qFormat/>
    <w:rsid w:val="00720C49"/>
    <w:pPr>
      <w:keepNext/>
      <w:jc w:val="center"/>
      <w:outlineLvl w:val="4"/>
    </w:pPr>
    <w:rPr>
      <w:sz w:val="4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qFormat/>
    <w:rsid w:val="00720C49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720C49"/>
    <w:rPr>
      <w:rFonts w:ascii="Times New Roman" w:eastAsia="Times New Roman" w:hAnsi="Times New Roman" w:cs="Times New Roman"/>
      <w:sz w:val="40"/>
      <w:szCs w:val="20"/>
      <w:lang w:eastAsia="pt-BR"/>
    </w:rPr>
  </w:style>
  <w:style w:type="character" w:styleId="Nmerodepgina">
    <w:name w:val="page number"/>
    <w:basedOn w:val="Fontepargpadro"/>
    <w:rsid w:val="00720C49"/>
  </w:style>
  <w:style w:type="paragraph" w:styleId="Ttulo">
    <w:name w:val="Title"/>
    <w:basedOn w:val="Normal"/>
    <w:link w:val="TtuloChar"/>
    <w:qFormat/>
    <w:rsid w:val="00720C49"/>
    <w:pPr>
      <w:jc w:val="center"/>
    </w:pPr>
    <w:rPr>
      <w:rFonts w:ascii="Arial Narrow" w:hAnsi="Arial Narrow"/>
      <w:sz w:val="40"/>
      <w:szCs w:val="20"/>
    </w:rPr>
  </w:style>
  <w:style w:type="character" w:customStyle="1" w:styleId="TtuloChar">
    <w:name w:val="Título Char"/>
    <w:basedOn w:val="Fontepargpadro"/>
    <w:link w:val="Ttulo"/>
    <w:rsid w:val="00720C49"/>
    <w:rPr>
      <w:rFonts w:ascii="Arial Narrow" w:eastAsia="Times New Roman" w:hAnsi="Arial Narrow" w:cs="Times New Roman"/>
      <w:sz w:val="40"/>
      <w:szCs w:val="20"/>
      <w:lang w:eastAsia="pt-BR"/>
    </w:rPr>
  </w:style>
  <w:style w:type="paragraph" w:styleId="Corpodetexto2">
    <w:name w:val="Body Text 2"/>
    <w:basedOn w:val="Normal"/>
    <w:link w:val="Corpodetexto2Char"/>
    <w:qFormat/>
    <w:rsid w:val="00720C49"/>
    <w:pPr>
      <w:jc w:val="both"/>
    </w:pPr>
    <w:rPr>
      <w:rFonts w:ascii="Arial Narrow" w:hAnsi="Arial Narrow"/>
      <w:szCs w:val="20"/>
    </w:rPr>
  </w:style>
  <w:style w:type="character" w:customStyle="1" w:styleId="Corpodetexto2Char">
    <w:name w:val="Corpo de texto 2 Char"/>
    <w:basedOn w:val="Fontepargpadro"/>
    <w:link w:val="Corpodetexto2"/>
    <w:qFormat/>
    <w:rsid w:val="00720C49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qFormat/>
    <w:rsid w:val="00720C49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qFormat/>
    <w:rsid w:val="00720C4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20C4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024E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24EF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214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2026-05-08T12:52:00Z</cp:lastPrinted>
  <dcterms:created xsi:type="dcterms:W3CDTF">2026-05-08T12:22:00Z</dcterms:created>
  <dcterms:modified xsi:type="dcterms:W3CDTF">2026-05-08T19:01:00Z</dcterms:modified>
</cp:coreProperties>
</file>