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ojeto de Lei nº 67/2019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044 – 33903900 – Outros Serviços de Terceiros Pessoa Jurídica...................R$ 10.000,00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604F6" w:rsidRDefault="00A604F6" w:rsidP="00A604F6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045 – 44905200 – Equipamentos e Materiais Permanentes............................R$ 10.000,00</w:t>
      </w:r>
    </w:p>
    <w:p w:rsidR="00A604F6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604F6" w:rsidRDefault="00A604F6" w:rsidP="00A604F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Default="00A604F6" w:rsidP="00A604F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despesas com a contratação de serviços de terceiros do Setor de Finanças. A ficha reduzida não possui projeto para utilização até o final do ano.</w:t>
      </w:r>
    </w:p>
    <w:p w:rsidR="00A604F6" w:rsidRPr="008017BE" w:rsidRDefault="00A604F6" w:rsidP="00A604F6">
      <w:pPr>
        <w:jc w:val="both"/>
        <w:rPr>
          <w:rFonts w:ascii="Arial" w:hAnsi="Arial" w:cs="Arial"/>
          <w:sz w:val="24"/>
          <w:u w:val="single"/>
        </w:rPr>
      </w:pPr>
    </w:p>
    <w:p w:rsidR="00A604F6" w:rsidRPr="008017BE" w:rsidRDefault="00A604F6" w:rsidP="00A604F6">
      <w:pPr>
        <w:jc w:val="both"/>
        <w:rPr>
          <w:rFonts w:ascii="Arial" w:hAnsi="Arial" w:cs="Arial"/>
          <w:sz w:val="24"/>
        </w:rPr>
      </w:pPr>
    </w:p>
    <w:p w:rsidR="00A604F6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Default="00A604F6" w:rsidP="00A604F6">
      <w:pPr>
        <w:jc w:val="center"/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rPr>
          <w:rFonts w:ascii="Arial" w:hAnsi="Arial" w:cs="Arial"/>
          <w:sz w:val="24"/>
        </w:rPr>
      </w:pPr>
    </w:p>
    <w:p w:rsidR="00A604F6" w:rsidRPr="008017BE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604F6" w:rsidRDefault="00A604F6" w:rsidP="00A604F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A604F6" w:rsidRDefault="00A604F6" w:rsidP="00A604F6">
      <w:pPr>
        <w:jc w:val="center"/>
        <w:rPr>
          <w:rFonts w:ascii="Courier New" w:hAnsi="Courier New" w:cs="Courier New"/>
        </w:rPr>
      </w:pPr>
    </w:p>
    <w:p w:rsidR="001D087B" w:rsidRPr="00A604F6" w:rsidRDefault="001D087B" w:rsidP="00A604F6"/>
    <w:sectPr w:rsidR="001D087B" w:rsidRPr="00A604F6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FB0" w:rsidRDefault="00FB4FB0" w:rsidP="008C51DC">
      <w:r>
        <w:separator/>
      </w:r>
    </w:p>
  </w:endnote>
  <w:endnote w:type="continuationSeparator" w:id="1">
    <w:p w:rsidR="00FB4FB0" w:rsidRDefault="00FB4FB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FB0" w:rsidRDefault="00FB4FB0" w:rsidP="008C51DC">
      <w:r>
        <w:separator/>
      </w:r>
    </w:p>
  </w:footnote>
  <w:footnote w:type="continuationSeparator" w:id="1">
    <w:p w:rsidR="00FB4FB0" w:rsidRDefault="00FB4FB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90C1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390C1E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74740"/>
    <w:rsid w:val="008C33FC"/>
    <w:rsid w:val="008C51DC"/>
    <w:rsid w:val="00933793"/>
    <w:rsid w:val="009A70E4"/>
    <w:rsid w:val="00A604F6"/>
    <w:rsid w:val="00B168B2"/>
    <w:rsid w:val="00B80E5E"/>
    <w:rsid w:val="00BA22DF"/>
    <w:rsid w:val="00C434F9"/>
    <w:rsid w:val="00C800AD"/>
    <w:rsid w:val="00C80E65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B4FB0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2019-11-14T19:03:00Z</dcterms:created>
  <dcterms:modified xsi:type="dcterms:W3CDTF">2019-11-14T19:03:00Z</dcterms:modified>
</cp:coreProperties>
</file>