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98826">
      <w:pPr>
        <w:jc w:val="both"/>
        <w:rPr>
          <w:rFonts w:ascii="Arial" w:hAnsi="Arial" w:cs="Arial"/>
        </w:rPr>
      </w:pPr>
      <w:bookmarkStart w:id="0" w:name="_GoBack"/>
      <w:bookmarkEnd w:id="0"/>
      <w:r>
        <w:rPr>
          <w:rFonts w:ascii="Arial" w:hAnsi="Arial" w:cs="Arial"/>
        </w:rPr>
        <w:t xml:space="preserve">Ata da 14ª Sessão ordinária, do primeiro período, da segunda Sessão Legislativa, da oitava Legislatura. </w:t>
      </w:r>
    </w:p>
    <w:p w14:paraId="02E8F6F2">
      <w:pPr>
        <w:pStyle w:val="8"/>
        <w:ind w:left="0"/>
        <w:jc w:val="both"/>
        <w:rPr>
          <w:rFonts w:ascii="Arial" w:hAnsi="Arial" w:cs="Arial"/>
        </w:rPr>
      </w:pPr>
      <w:r>
        <w:rPr>
          <w:rFonts w:ascii="Arial" w:hAnsi="Arial" w:cs="Arial"/>
        </w:rPr>
        <w:t>Aos vinte e sete dias do mês de abril do ano de 2026, ás dezenove horas, nas dependências do Plenário da Câmara Municipal de Reserva do Iguaçu, na Avenida Quatro de Setembro, nesta Cidade de Reserva do Iguaçu, Estado do Paraná; reuniram-se os Vereadores atendendo a convocação regimental. No ato de abertura da sessão o Presidente vereador Sr Emerson Semchechen, convidou a todos para fazerem a oração universal. Na sequência o Presidente solicitou à vereadora Sra. Raquel de Oliveira que fizesse a verificação dos vereadores: Todos presentes. Com isso o Presidente declarou aberta a sessão com a Graça de Deus; ato continuo, solicitou à vereadora Sra. Soeli Caldas Ribeiro que fizesse a leitura da ata nº13/2026 datada 22 de abril de 2026. Após lida a ata, o Presidente colocou-a em discussão: Encerrada a discussão, o Presidente colocou-a em votação a qual foi aprovada pelo plenário. A seguir o Presidente passou ao expediente, solicitando à Secretária que fizesse a leitura das correspondências recebidas, sendo o Ofício nº 110/2026 do Poder Executivo, encaminhando o Projeto de Lei 020/2026 e o Ofício 113/2026 do Poder Executivo, encaminhando a resposta da Indicação 012/2026. Na sequência o Presidente passou ao comunicado parlamentar, tendo como inscritos os Vereadores Ruan Cristian Moraes Monteiro, Jocelio Correa de Ramos, Jussara Macedo de Matos, Evalde Ferreira de Lima e Raquel de Oliveira, os quais fizeram uso da palavra discorrente sobre assuntos diversos. A seguir o Presidente passou a ordem do dia, solicitando à Secretária a sua leitura conforme segue:</w:t>
      </w:r>
      <w:r>
        <w:rPr>
          <w:rFonts w:ascii="Arial" w:hAnsi="Arial" w:cs="Arial"/>
          <w:i/>
          <w:iCs/>
        </w:rPr>
        <w:t xml:space="preserve"> Pareceres das Comissão ao Projeto de Lei 019/2026 do Poder Executivo; Pareceres das comissões ao Projeto de Lei nº03/2026 de autoria da Vereadora Jussara Macedo de Matos; Entrada em primeira discussão e votação do Projeto de Lei nº19/2026 do Executivo Municipal; Entrada em primeira discussão e votação do Projeto de Lei nº03/2026 de autoria da Vereadora Jussara Macedo de Matos; Entrada em segunda discussão e votação do Projeto de Lei nº11/2026 Executivo Municipal e Entrada em segunda discussão e votação do Projeto de Lei nº15/2026 do Executivo Municipal.</w:t>
      </w:r>
      <w:r>
        <w:rPr>
          <w:rFonts w:ascii="Arial" w:hAnsi="Arial" w:cs="Arial"/>
        </w:rPr>
        <w:t xml:space="preserve">  O Presidente solicitou a leitura dos </w:t>
      </w:r>
      <w:r>
        <w:rPr>
          <w:rFonts w:ascii="Arial" w:hAnsi="Arial" w:cs="Arial"/>
          <w:i/>
          <w:iCs/>
        </w:rPr>
        <w:t>Pareceres das comissões ao Projeto de Lei nº19/2026 do Executivo Municipal.</w:t>
      </w:r>
      <w:r>
        <w:rPr>
          <w:rFonts w:ascii="Arial" w:hAnsi="Arial" w:cs="Arial"/>
        </w:rPr>
        <w:t xml:space="preserve"> Após a leitura o Presidente colocou em discussão: Encerrada a discussão o Presidente colocou-os em votação os quais foram aprovados pelo plenário por unanimidade; Solicitou a leitura dos </w:t>
      </w:r>
      <w:r>
        <w:rPr>
          <w:rFonts w:ascii="Arial" w:hAnsi="Arial" w:cs="Arial"/>
          <w:i/>
          <w:iCs/>
        </w:rPr>
        <w:t xml:space="preserve">Pareceres das comissões ao Projeto de Lei nº03/2026 de autoria da Vereadora Jussara Macedo de Maros.  </w:t>
      </w:r>
      <w:r>
        <w:rPr>
          <w:rFonts w:ascii="Arial" w:hAnsi="Arial" w:cs="Arial"/>
        </w:rPr>
        <w:t xml:space="preserve">Após a leitura o Presidente colocou-os em discussão: Encerrada a discussão o Presidente colocou-os em votação os quais foram aprovados pelo plenário por unanimidade. Aprovados os pareceres, o Presidente solicitou a leitura do Projeto de Lei 019/2026, colocando em discussão. Encerrada a discussão colocou em votação o qual foi aprovado por unanimidade; solicitou a leitura do Projeto de Lei 003/2026, colocando em discussão. Encerrada a discussão colocou em votação o qual foi aprovado por unanimidade. Dando sequência, o Presidente solicitou a leitura do Projeto de Lei 011/2026 o qual foi colocado em segunda discusssão, onde a Vereadora Raquel de Oliveira solicitou a dispensa do interticio regimental o qual foi aprovado, sendo então colocado o Projeto e segunda e terceira votação o qual  foi aprovado por unanimidade. Em seguida o Presidente solicitou a leitura do Projeto de Lei 015/2026 o qual foi colocado em segunda discusssão, onde a Vereadora Raquel de Oliveira solicotu a dispensa do interticio regimental o qual  foi aprovado, sendo então colocado o Projeto e segunda e terceira votação o qual foi aprovado por unanimidade. Encerradas as metérias da ordem do dia, o Presidente passou a explicação pessoal cedendo a palavra aos vereadores Ademilson Mello, Luiz Jose Zanon e o Presidente ao final também fez uso da palavra.  Após a explicação pessoal o Presidente agradeceu a presença de todos e encerrou a sessão com a graça de Deus. Para constar lavrou-se está ata a qual após lida e aprovada, vai ser assinada pelo Sr. Presidente e demais Vereadores.  Reserva do Iguaçu PR, as vinte horas e trinta e dois minutos.           </w:t>
      </w:r>
    </w:p>
    <w:p w14:paraId="3E564CEC">
      <w:pPr>
        <w:jc w:val="both"/>
        <w:rPr>
          <w:rFonts w:ascii="Arial" w:hAnsi="Arial" w:cs="Arial"/>
        </w:rPr>
      </w:pPr>
      <w:r>
        <w:rPr>
          <w:rFonts w:ascii="Arial" w:hAnsi="Arial" w:cs="Arial"/>
        </w:rPr>
        <w:t xml:space="preserve"> Vereadores</w:t>
      </w:r>
    </w:p>
    <w:p w14:paraId="0FD1DD9F">
      <w:pPr>
        <w:jc w:val="both"/>
        <w:rPr>
          <w:rFonts w:ascii="Arial" w:hAnsi="Arial" w:cs="Arial"/>
        </w:rPr>
      </w:pPr>
    </w:p>
    <w:p w14:paraId="012FC5C0">
      <w:pPr>
        <w:jc w:val="both"/>
        <w:rPr>
          <w:rFonts w:ascii="Arial" w:hAnsi="Arial" w:cs="Arial"/>
        </w:rPr>
      </w:pPr>
      <w:r>
        <w:rPr>
          <w:rFonts w:ascii="Arial" w:hAnsi="Arial" w:cs="Arial"/>
        </w:rPr>
        <w:t xml:space="preserve">Emerson Semchechem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Raquel de Oliveira   </w:t>
      </w:r>
      <w:r>
        <w:rPr>
          <w:rFonts w:ascii="Arial" w:hAnsi="Arial" w:cs="Arial"/>
        </w:rPr>
        <w:tab/>
      </w:r>
      <w:r>
        <w:rPr>
          <w:rFonts w:ascii="Arial" w:hAnsi="Arial" w:cs="Arial"/>
        </w:rPr>
        <w:t xml:space="preserve"> </w:t>
      </w:r>
      <w:r>
        <w:rPr>
          <w:rFonts w:ascii="Arial" w:hAnsi="Arial" w:cs="Arial"/>
        </w:rPr>
        <w:tab/>
      </w:r>
    </w:p>
    <w:p w14:paraId="20C217F1">
      <w:pPr>
        <w:jc w:val="both"/>
        <w:rPr>
          <w:rFonts w:ascii="Arial" w:hAnsi="Arial" w:cs="Arial"/>
        </w:rPr>
      </w:pPr>
    </w:p>
    <w:p w14:paraId="511D2D13">
      <w:pPr>
        <w:jc w:val="both"/>
        <w:rPr>
          <w:rFonts w:ascii="Arial" w:hAnsi="Arial" w:cs="Arial"/>
        </w:rPr>
      </w:pPr>
      <w:r>
        <w:rPr>
          <w:rFonts w:ascii="Arial" w:hAnsi="Arial" w:cs="Arial"/>
        </w:rPr>
        <w:t xml:space="preserve">Soeli Caldas Ribeiro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Ademilson  Mello </w:t>
      </w:r>
    </w:p>
    <w:p w14:paraId="675723E7">
      <w:pPr>
        <w:jc w:val="both"/>
        <w:rPr>
          <w:rFonts w:ascii="Arial" w:hAnsi="Arial" w:cs="Arial"/>
        </w:rPr>
      </w:pPr>
    </w:p>
    <w:p w14:paraId="15094FF4">
      <w:pPr>
        <w:jc w:val="both"/>
        <w:rPr>
          <w:rFonts w:ascii="Arial" w:hAnsi="Arial" w:cs="Arial"/>
        </w:rPr>
      </w:pPr>
      <w:r>
        <w:rPr>
          <w:rFonts w:ascii="Arial" w:hAnsi="Arial" w:cs="Arial"/>
        </w:rPr>
        <w:t>Evalde Ferreira de Lima</w:t>
      </w:r>
      <w:r>
        <w:rPr>
          <w:rFonts w:ascii="Arial" w:hAnsi="Arial" w:cs="Arial"/>
        </w:rPr>
        <w:tab/>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Jocélio Correa de Ramos</w:t>
      </w:r>
      <w:r>
        <w:rPr>
          <w:rFonts w:ascii="Arial" w:hAnsi="Arial" w:cs="Arial"/>
        </w:rPr>
        <w:tab/>
      </w:r>
    </w:p>
    <w:p w14:paraId="214D00DC">
      <w:pPr>
        <w:jc w:val="both"/>
        <w:rPr>
          <w:rFonts w:ascii="Arial" w:hAnsi="Arial" w:cs="Arial"/>
        </w:rPr>
      </w:pPr>
    </w:p>
    <w:p w14:paraId="2226BAC3">
      <w:pPr>
        <w:jc w:val="both"/>
        <w:rPr>
          <w:rFonts w:ascii="Arial" w:hAnsi="Arial" w:cs="Arial"/>
        </w:rPr>
      </w:pPr>
      <w:r>
        <w:rPr>
          <w:rFonts w:ascii="Arial" w:hAnsi="Arial" w:cs="Arial"/>
        </w:rPr>
        <w:t xml:space="preserve">Jussara Macedo de Matos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 xml:space="preserve">Ruan Cristian Moraes Monteiro </w:t>
      </w:r>
      <w:r>
        <w:rPr>
          <w:rFonts w:ascii="Arial" w:hAnsi="Arial" w:cs="Arial"/>
        </w:rPr>
        <w:tab/>
      </w:r>
    </w:p>
    <w:p w14:paraId="42D77F37">
      <w:pPr>
        <w:jc w:val="both"/>
        <w:rPr>
          <w:rFonts w:ascii="Arial" w:hAnsi="Arial" w:cs="Arial"/>
        </w:rPr>
      </w:pPr>
    </w:p>
    <w:p w14:paraId="6038398B">
      <w:pPr>
        <w:jc w:val="both"/>
        <w:rPr>
          <w:rFonts w:ascii="Arial" w:hAnsi="Arial" w:cs="Arial"/>
        </w:rPr>
      </w:pPr>
      <w:r>
        <w:rPr>
          <w:rFonts w:ascii="Arial" w:hAnsi="Arial" w:cs="Arial"/>
        </w:rPr>
        <w:t xml:space="preserve"> Luiz Jose Zanon</w:t>
      </w:r>
    </w:p>
    <w:p w14:paraId="68047E28"/>
    <w:sectPr>
      <w:footerReference r:id="rId5" w:type="default"/>
      <w:footerReference r:id="rId6" w:type="even"/>
      <w:pgSz w:w="11907" w:h="16840"/>
      <w:pgMar w:top="426" w:right="992" w:bottom="709" w:left="1134"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6E70C">
    <w:pPr>
      <w:pStyle w:val="5"/>
      <w:framePr w:wrap="around" w:vAnchor="text" w:hAnchor="margin" w:xAlign="right" w:y="1"/>
      <w:rPr>
        <w:rStyle w:val="4"/>
      </w:rPr>
    </w:pPr>
    <w:r>
      <w:rPr>
        <w:rStyle w:val="4"/>
      </w:rPr>
      <w:fldChar w:fldCharType="begin"/>
    </w:r>
    <w:r>
      <w:rPr>
        <w:rStyle w:val="4"/>
      </w:rPr>
      <w:instrText xml:space="preserve">PAGE  </w:instrText>
    </w:r>
    <w:r>
      <w:rPr>
        <w:rStyle w:val="4"/>
      </w:rPr>
      <w:fldChar w:fldCharType="separate"/>
    </w:r>
    <w:r>
      <w:rPr>
        <w:rStyle w:val="4"/>
      </w:rPr>
      <w:t>1</w:t>
    </w:r>
    <w:r>
      <w:rPr>
        <w:rStyle w:val="4"/>
      </w:rPr>
      <w:fldChar w:fldCharType="end"/>
    </w:r>
  </w:p>
  <w:p w14:paraId="200A9A7E">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57382">
    <w:pPr>
      <w:pStyle w:val="5"/>
      <w:framePr w:wrap="around" w:vAnchor="text" w:hAnchor="margin" w:xAlign="right" w:y="1"/>
      <w:rPr>
        <w:rStyle w:val="4"/>
      </w:rPr>
    </w:pPr>
    <w:r>
      <w:rPr>
        <w:rStyle w:val="4"/>
      </w:rPr>
      <w:fldChar w:fldCharType="begin"/>
    </w:r>
    <w:r>
      <w:rPr>
        <w:rStyle w:val="4"/>
      </w:rPr>
      <w:instrText xml:space="preserve">PAGE  </w:instrText>
    </w:r>
    <w:r>
      <w:rPr>
        <w:rStyle w:val="4"/>
      </w:rPr>
      <w:fldChar w:fldCharType="separate"/>
    </w:r>
    <w:r>
      <w:rPr>
        <w:rStyle w:val="4"/>
      </w:rPr>
      <w:t>1</w:t>
    </w:r>
    <w:r>
      <w:rPr>
        <w:rStyle w:val="4"/>
      </w:rPr>
      <w:fldChar w:fldCharType="end"/>
    </w:r>
  </w:p>
  <w:p w14:paraId="4F8D3FBB">
    <w:pPr>
      <w:pStyle w:val="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0DE"/>
    <w:rsid w:val="000A7D9F"/>
    <w:rsid w:val="002E70DE"/>
    <w:rsid w:val="00302533"/>
    <w:rsid w:val="00305270"/>
    <w:rsid w:val="007B58A0"/>
    <w:rsid w:val="007D5A9E"/>
    <w:rsid w:val="00827980"/>
    <w:rsid w:val="00AE3633"/>
    <w:rsid w:val="00B26EA8"/>
    <w:rsid w:val="00B67F63"/>
    <w:rsid w:val="00B80598"/>
    <w:rsid w:val="00D036F8"/>
    <w:rsid w:val="00D10CE8"/>
    <w:rsid w:val="00E12775"/>
    <w:rsid w:val="00ED30C4"/>
    <w:rsid w:val="5E9A2F7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age number"/>
    <w:basedOn w:val="2"/>
    <w:qFormat/>
    <w:uiPriority w:val="0"/>
  </w:style>
  <w:style w:type="paragraph" w:styleId="5">
    <w:name w:val="footer"/>
    <w:basedOn w:val="1"/>
    <w:link w:val="7"/>
    <w:qFormat/>
    <w:uiPriority w:val="0"/>
    <w:pPr>
      <w:tabs>
        <w:tab w:val="center" w:pos="4419"/>
        <w:tab w:val="right" w:pos="8838"/>
      </w:tabs>
    </w:pPr>
    <w:rPr>
      <w:sz w:val="20"/>
      <w:szCs w:val="20"/>
    </w:rPr>
  </w:style>
  <w:style w:type="paragraph" w:styleId="6">
    <w:name w:val="Balloon Text"/>
    <w:basedOn w:val="1"/>
    <w:link w:val="9"/>
    <w:semiHidden/>
    <w:unhideWhenUsed/>
    <w:qFormat/>
    <w:uiPriority w:val="99"/>
    <w:rPr>
      <w:rFonts w:ascii="Segoe UI" w:hAnsi="Segoe UI" w:cs="Segoe UI"/>
      <w:sz w:val="18"/>
      <w:szCs w:val="18"/>
    </w:rPr>
  </w:style>
  <w:style w:type="character" w:customStyle="1" w:styleId="7">
    <w:name w:val="Rodapé Char"/>
    <w:basedOn w:val="2"/>
    <w:link w:val="5"/>
    <w:qFormat/>
    <w:uiPriority w:val="0"/>
    <w:rPr>
      <w:rFonts w:ascii="Times New Roman" w:hAnsi="Times New Roman" w:eastAsia="Times New Roman" w:cs="Times New Roman"/>
      <w:sz w:val="20"/>
      <w:szCs w:val="20"/>
      <w:lang w:eastAsia="pt-BR"/>
    </w:rPr>
  </w:style>
  <w:style w:type="paragraph" w:styleId="8">
    <w:name w:val="List Paragraph"/>
    <w:basedOn w:val="1"/>
    <w:qFormat/>
    <w:uiPriority w:val="34"/>
    <w:pPr>
      <w:ind w:left="720"/>
      <w:contextualSpacing/>
    </w:pPr>
  </w:style>
  <w:style w:type="character" w:customStyle="1" w:styleId="9">
    <w:name w:val="Texto de balão Char"/>
    <w:basedOn w:val="2"/>
    <w:link w:val="6"/>
    <w:semiHidden/>
    <w:qFormat/>
    <w:uiPriority w:val="99"/>
    <w:rPr>
      <w:rFonts w:ascii="Segoe UI" w:hAnsi="Segoe UI" w:eastAsia="Times New Roman" w:cs="Segoe UI"/>
      <w:sz w:val="18"/>
      <w:szCs w:val="18"/>
      <w:lang w:eastAsia="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705</Words>
  <Characters>3763</Characters>
  <Lines>31</Lines>
  <Paragraphs>9</Paragraphs>
  <TotalTime>26</TotalTime>
  <ScaleCrop>false</ScaleCrop>
  <LinksUpToDate>false</LinksUpToDate>
  <CharactersWithSpaces>4512</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2026-04-30T18:54:00Z</dcterms:created>
  <dc:creator>User</dc:creator>
  <cp:lastModifiedBy>User</cp:lastModifiedBy>
  <cp:lastPrinted>2026-04-14T12:04:00Z</cp:lastPrinted>
  <dcterms:modified xsi:type="dcterms:W3CDTF">2026-05-04T13:24:49Z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1046-12.1.0.25862</vt:lpwstr>
  </property>
  <property fmtid="{D5CDD505-2E9C-101B-9397-08002B2CF9AE}" pid="3" name="ICV">
    <vt:lpwstr>41AF11ED08654042A0E6531108D51A12_13</vt:lpwstr>
  </property>
</Properties>
</file>