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7284A" w14:textId="77777777" w:rsidR="00C31711" w:rsidRPr="00C31711" w:rsidRDefault="00C31711" w:rsidP="00C31711">
      <w:pPr>
        <w:rPr>
          <w:b/>
          <w:bCs/>
        </w:rPr>
      </w:pPr>
      <w:r w:rsidRPr="00C31711">
        <w:rPr>
          <w:b/>
          <w:bCs/>
        </w:rPr>
        <w:t>PARECER Nº 48/2025</w:t>
      </w:r>
    </w:p>
    <w:p w14:paraId="7721824F" w14:textId="77777777" w:rsidR="00C31711" w:rsidRPr="00C31711" w:rsidRDefault="00C31711" w:rsidP="00C31711">
      <w:pPr>
        <w:rPr>
          <w:b/>
          <w:bCs/>
        </w:rPr>
      </w:pPr>
      <w:r w:rsidRPr="00C31711">
        <w:rPr>
          <w:b/>
          <w:bCs/>
        </w:rPr>
        <w:t>COMISSÃO DE OBRAS, SERVIÇOS PÚBLICOS E PATRIMÔNIO</w:t>
      </w:r>
    </w:p>
    <w:p w14:paraId="5B911253" w14:textId="77777777" w:rsidR="00C31711" w:rsidRDefault="00C31711" w:rsidP="00C31711"/>
    <w:p w14:paraId="6778DD48" w14:textId="77777777" w:rsidR="00C31711" w:rsidRPr="00C31711" w:rsidRDefault="00C31711" w:rsidP="00C31711">
      <w:pPr>
        <w:ind w:left="2832"/>
        <w:rPr>
          <w:b/>
          <w:bCs/>
        </w:rPr>
      </w:pPr>
      <w:r w:rsidRPr="00C31711">
        <w:rPr>
          <w:b/>
          <w:bCs/>
        </w:rPr>
        <w:t>EMENTA:</w:t>
      </w:r>
    </w:p>
    <w:p w14:paraId="22CDF8E9" w14:textId="77777777" w:rsidR="00C31711" w:rsidRDefault="00C31711" w:rsidP="00C31711">
      <w:pPr>
        <w:ind w:left="2832"/>
        <w:jc w:val="both"/>
      </w:pPr>
      <w:r>
        <w:t>Parecer da Comissão de Obras, Serviços Públicos e Patrimônio ao Projeto de Lei nº 079/2025, que institui o Código de Obras do Município de Santo Antônio do Sudoeste/PR. Opina favoravelmente à sua tramitação por consolidar normas técnicas e administrativas aplicáveis às edificações, contribuindo para a organização, segurança e desenvolvimento urbano.</w:t>
      </w:r>
    </w:p>
    <w:p w14:paraId="52D2CFBF" w14:textId="77777777" w:rsidR="00C31711" w:rsidRDefault="00C31711" w:rsidP="00C31711">
      <w:pPr>
        <w:jc w:val="both"/>
      </w:pPr>
    </w:p>
    <w:p w14:paraId="7C78A8B3" w14:textId="77777777" w:rsidR="00C31711" w:rsidRDefault="00C31711" w:rsidP="00C31711">
      <w:pPr>
        <w:jc w:val="both"/>
        <w:rPr>
          <w:b/>
          <w:bCs/>
        </w:rPr>
      </w:pPr>
      <w:r w:rsidRPr="00C31711">
        <w:rPr>
          <w:b/>
          <w:bCs/>
        </w:rPr>
        <w:t>RELATÓRIO:</w:t>
      </w:r>
    </w:p>
    <w:p w14:paraId="7C8D8729" w14:textId="77777777" w:rsidR="00C31711" w:rsidRPr="00C31711" w:rsidRDefault="00C31711" w:rsidP="00C31711">
      <w:pPr>
        <w:jc w:val="both"/>
        <w:rPr>
          <w:b/>
          <w:bCs/>
        </w:rPr>
      </w:pPr>
    </w:p>
    <w:p w14:paraId="3BECE4D2" w14:textId="77777777" w:rsidR="00C31711" w:rsidRDefault="00C31711" w:rsidP="00C31711">
      <w:pPr>
        <w:jc w:val="both"/>
      </w:pPr>
      <w:r>
        <w:t>O Projeto de Lei nº 079/2025 propõe a instituição de um novo Código de Obras para o Município, abrangendo diretrizes relativas à construção, reforma, ampliação, demolição, licenciamento, regularização e fiscalização de obras. A proposta se alinha ao Plano Diretor Municipal e busca garantir maior eficiência nos processos urbanísticos, segurança das edificações e ordenamento urbano.</w:t>
      </w:r>
    </w:p>
    <w:p w14:paraId="0A1327A1" w14:textId="77777777" w:rsidR="00C31711" w:rsidRDefault="00C31711" w:rsidP="00C31711">
      <w:pPr>
        <w:jc w:val="both"/>
      </w:pPr>
    </w:p>
    <w:p w14:paraId="1BE40F13" w14:textId="77777777" w:rsidR="00C31711" w:rsidRDefault="00C31711" w:rsidP="00C31711">
      <w:pPr>
        <w:jc w:val="both"/>
        <w:rPr>
          <w:b/>
          <w:bCs/>
        </w:rPr>
      </w:pPr>
      <w:r w:rsidRPr="00C31711">
        <w:rPr>
          <w:b/>
          <w:bCs/>
        </w:rPr>
        <w:t>FUNDAMENTAÇÃO:</w:t>
      </w:r>
    </w:p>
    <w:p w14:paraId="48B7878E" w14:textId="77777777" w:rsidR="00C31711" w:rsidRPr="00C31711" w:rsidRDefault="00C31711" w:rsidP="00C31711">
      <w:pPr>
        <w:jc w:val="both"/>
        <w:rPr>
          <w:b/>
          <w:bCs/>
        </w:rPr>
      </w:pPr>
    </w:p>
    <w:p w14:paraId="17231F9A" w14:textId="77777777" w:rsidR="00C31711" w:rsidRDefault="00C31711" w:rsidP="00C31711">
      <w:pPr>
        <w:jc w:val="both"/>
      </w:pPr>
      <w:r>
        <w:t>A proposta atende à necessidade de atualização e modernização da legislação municipal referente às edificações, incorporando normas técnicas atuais e critérios urbanísticos coerentes com o crescimento da cidade. O Código de Obras é instrumento essencial para assegurar o cumprimento de padrões mínimos de infraestrutura, acessibilidade, segurança e higiene nas construções públicas e privadas.</w:t>
      </w:r>
    </w:p>
    <w:p w14:paraId="3980064D" w14:textId="77777777" w:rsidR="00C31711" w:rsidRDefault="00C31711" w:rsidP="00C31711">
      <w:pPr>
        <w:jc w:val="both"/>
      </w:pPr>
    </w:p>
    <w:p w14:paraId="7F7E8A04" w14:textId="77777777" w:rsidR="00C31711" w:rsidRDefault="00C31711" w:rsidP="00C31711">
      <w:pPr>
        <w:jc w:val="both"/>
      </w:pPr>
      <w:r>
        <w:lastRenderedPageBreak/>
        <w:t>A Comissão entende que a iniciativa é oportuna e tecnicamente adequada, contribuindo significativamente para o desenvolvimento urbano sustentável e a melhoria da qualidade de vida dos munícipes.</w:t>
      </w:r>
    </w:p>
    <w:p w14:paraId="3481B7AF" w14:textId="77777777" w:rsidR="00C31711" w:rsidRDefault="00C31711" w:rsidP="00C31711">
      <w:pPr>
        <w:jc w:val="both"/>
      </w:pPr>
    </w:p>
    <w:p w14:paraId="6F7094B4" w14:textId="77777777" w:rsidR="00C31711" w:rsidRPr="00C31711" w:rsidRDefault="00C31711" w:rsidP="00C31711">
      <w:pPr>
        <w:jc w:val="both"/>
        <w:rPr>
          <w:b/>
          <w:bCs/>
        </w:rPr>
      </w:pPr>
      <w:r w:rsidRPr="00C31711">
        <w:rPr>
          <w:b/>
          <w:bCs/>
        </w:rPr>
        <w:t>CONCLUSÃO:</w:t>
      </w:r>
    </w:p>
    <w:p w14:paraId="4D05BF51" w14:textId="77777777" w:rsidR="00C31711" w:rsidRDefault="00C31711" w:rsidP="00C31711">
      <w:pPr>
        <w:jc w:val="both"/>
      </w:pPr>
      <w:r>
        <w:t>Diante do exposto, esta Comissão manifesta-se favoravelmente à tramitação do Projeto de Lei nº 079/2025, por entender que a matéria atende ao interesse público e está em consonância com os princípios do planejamento urbano e da gestão eficiente do território municipal.</w:t>
      </w:r>
    </w:p>
    <w:p w14:paraId="70895F10" w14:textId="77777777" w:rsidR="00C31711" w:rsidRDefault="00C31711" w:rsidP="00C31711"/>
    <w:p w14:paraId="6110E471" w14:textId="77777777" w:rsidR="00C31711" w:rsidRDefault="00C31711" w:rsidP="00C31711">
      <w:r>
        <w:t>Sala das Sessões, 16 de junho de 2025.</w:t>
      </w:r>
    </w:p>
    <w:p w14:paraId="6018B829" w14:textId="77777777" w:rsidR="00C31711" w:rsidRDefault="00C31711" w:rsidP="00C31711"/>
    <w:p w14:paraId="2F5DF96D" w14:textId="77777777" w:rsidR="00C31711" w:rsidRPr="00C31711" w:rsidRDefault="00C31711" w:rsidP="00C31711">
      <w:pPr>
        <w:rPr>
          <w:b/>
          <w:bCs/>
        </w:rPr>
      </w:pPr>
      <w:r w:rsidRPr="00C31711">
        <w:rPr>
          <w:b/>
          <w:bCs/>
        </w:rPr>
        <w:t>ANA MÁRCIA BANDEIRA MACHADO</w:t>
      </w:r>
    </w:p>
    <w:p w14:paraId="4336A017" w14:textId="77777777" w:rsidR="00C31711" w:rsidRDefault="00C31711" w:rsidP="00C31711">
      <w:r>
        <w:t>Presidente</w:t>
      </w:r>
    </w:p>
    <w:p w14:paraId="21A875DD" w14:textId="77777777" w:rsidR="00C31711" w:rsidRDefault="00C31711" w:rsidP="00C31711"/>
    <w:p w14:paraId="56BE5B27" w14:textId="77777777" w:rsidR="00C31711" w:rsidRPr="00C31711" w:rsidRDefault="00C31711" w:rsidP="00C31711">
      <w:pPr>
        <w:rPr>
          <w:b/>
          <w:bCs/>
        </w:rPr>
      </w:pPr>
      <w:r w:rsidRPr="00C31711">
        <w:rPr>
          <w:b/>
          <w:bCs/>
        </w:rPr>
        <w:t>VILSON LIMA DOS SANTOS JUNIOR</w:t>
      </w:r>
    </w:p>
    <w:p w14:paraId="5FBBC607" w14:textId="77777777" w:rsidR="00C31711" w:rsidRDefault="00C31711" w:rsidP="00C31711">
      <w:r>
        <w:t>Relator</w:t>
      </w:r>
    </w:p>
    <w:p w14:paraId="41A8D2BC" w14:textId="77777777" w:rsidR="00C31711" w:rsidRDefault="00C31711" w:rsidP="00C31711"/>
    <w:p w14:paraId="04A9481F" w14:textId="77777777" w:rsidR="00C31711" w:rsidRPr="00C31711" w:rsidRDefault="00C31711" w:rsidP="00C31711">
      <w:pPr>
        <w:rPr>
          <w:b/>
          <w:bCs/>
        </w:rPr>
      </w:pPr>
      <w:r w:rsidRPr="00C31711">
        <w:rPr>
          <w:b/>
          <w:bCs/>
        </w:rPr>
        <w:t>JORGE PEREIRA DA SILVA</w:t>
      </w:r>
    </w:p>
    <w:p w14:paraId="0FAFB0D3" w14:textId="6D408E39" w:rsidR="00C31711" w:rsidRDefault="00C31711" w:rsidP="00C31711">
      <w:r>
        <w:t>Secretário</w:t>
      </w:r>
    </w:p>
    <w:sectPr w:rsidR="00C31711" w:rsidSect="00C31711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711"/>
    <w:rsid w:val="00C31711"/>
    <w:rsid w:val="00FE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553FB"/>
  <w15:chartTrackingRefBased/>
  <w15:docId w15:val="{BD2800D4-54E7-484E-A41B-1D6EFC523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317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317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17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317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317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317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317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317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317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317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317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17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3171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3171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3171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3171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3171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3171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317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317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317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317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317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3171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3171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3171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317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3171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317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2025-06-16T12:18:00Z</cp:lastPrinted>
  <dcterms:created xsi:type="dcterms:W3CDTF">2025-06-16T12:17:00Z</dcterms:created>
  <dcterms:modified xsi:type="dcterms:W3CDTF">2025-06-16T12:18:00Z</dcterms:modified>
</cp:coreProperties>
</file>