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PAUTA N° 2.857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HAVENDO NÚMERO LEGAL E INVOCANDO AS BENÇÃOS DE DEUS,DECLARO ABERTA A PRESENTE SESSÃO ORDINÁRIA DE N° 2.857 DO DIA 07/04/2026.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PEQUENO EXPEDIENTE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Primeiramente gostaria de cumprimentar a mesa Plenária,os nobres vereadores,aos presentes nessa Casa de Leis, aos ouvintes da rádio, e a todos que nos acompanham pelas redes sociais</w:t>
      </w:r>
      <w:r>
        <w:rPr>
          <w:rFonts w:cs="Arial" w:ascii="Arial" w:hAnsi="Arial"/>
          <w:color w:themeColor="text1" w:themeTint="f2" w:val="0D0D0D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 xml:space="preserve">Solicito a leitura de um trecho da Bíblia sagrada pelo vereador: </w:t>
      </w:r>
      <w:r>
        <w:rPr>
          <w:rFonts w:eastAsia="Calibri" w:cs="Arial" w:ascii="Arial" w:hAnsi="Arial" w:eastAsiaTheme="minorHAnsi"/>
          <w:b/>
          <w:bCs/>
          <w:color w:themeColor="text1" w:themeTint="f2" w:val="0D0D0D"/>
          <w:sz w:val="20"/>
          <w:szCs w:val="20"/>
          <w:lang w:eastAsia="en-US"/>
        </w:rPr>
        <w:t>Marcos Antonio</w:t>
      </w:r>
      <w:r>
        <w:rPr>
          <w:rFonts w:cs="Arial" w:ascii="Arial" w:hAnsi="Arial"/>
          <w:b/>
          <w:color w:themeColor="text1" w:themeTint="f2" w:val="0D0D0D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Convido a todos a ficarem em pé para a Execução do Hino de Campo do Tenente.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ao 1ª Sec. Gustavo Vizentin leitura da Ata 2.856 da Sessão do dia 31/03/2026.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Coloco a ata em discussão, não havendo nada a discutir, coloco a ata em votação.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Quem for a favor fique como está quem for contra que se manifeste.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Declaro que a Ata foi aprovada em votação unânime. 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rFonts w:ascii="Arial" w:hAnsi="Arial" w:cs="Arial"/>
          <w:b w:val="false"/>
          <w:bCs w:val="false"/>
          <w:color w:themeColor="text1" w:themeTint="f2" w:val="0D0D0D"/>
          <w:sz w:val="20"/>
          <w:szCs w:val="20"/>
        </w:rPr>
      </w:pPr>
      <w:r>
        <w:rPr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>Leitura das correspondências</w:t>
      </w:r>
    </w:p>
    <w:p>
      <w:pPr>
        <w:pStyle w:val="ListParagraph"/>
        <w:numPr>
          <w:ilvl w:val="0"/>
          <w:numId w:val="0"/>
        </w:numPr>
        <w:spacing w:before="0" w:after="200"/>
        <w:ind w:hanging="0" w:left="426"/>
        <w:contextualSpacing/>
        <w:jc w:val="center"/>
        <w:rPr/>
      </w:pPr>
      <w:r>
        <w:rPr>
          <w:rStyle w:val="Strong"/>
          <w:rFonts w:cs="Arial" w:ascii="Arial" w:hAnsi="Arial"/>
          <w:b/>
          <w:bCs/>
          <w:color w:val="000000"/>
          <w:sz w:val="20"/>
          <w:szCs w:val="20"/>
        </w:rPr>
        <w:t>ORDEM DO DIA</w:t>
      </w:r>
      <w:r>
        <w:rPr>
          <w:rStyle w:val="Strong"/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 xml:space="preserve"> </w:t>
      </w:r>
    </w:p>
    <w:p>
      <w:pPr>
        <w:pStyle w:val="ndice"/>
        <w:numPr>
          <w:ilvl w:val="0"/>
          <w:numId w:val="3"/>
        </w:numPr>
        <w:rPr>
          <w:shd w:fill="FFFF00" w:val="clear"/>
        </w:rPr>
      </w:pPr>
      <w:r>
        <w:rPr>
          <w:rFonts w:ascii="Arial" w:hAnsi="Arial"/>
          <w:b/>
          <w:sz w:val="20"/>
          <w:szCs w:val="20"/>
          <w:shd w:fill="FFFF00" w:val="clear"/>
        </w:rPr>
        <w:t>Projeto de Resolução 005/2026 Autoria – Mesa Diretora</w:t>
      </w:r>
    </w:p>
    <w:p>
      <w:pPr>
        <w:pStyle w:val="ndiceuser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do projeto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>(1ª secretário Gustavo Vizentin).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“Altera e acrescenta dispositivos ao Regimento Interno da Câmara Municipal de Campo do Tenente (Resolução nº 004/2019) para instituir normas de transparência, controle da atividade legislativa e regulamentação do funcionamento e das competências das Comissões Permanentes, conforme recomendações do Tribunal de Contas do Estado do Paraná e dá outras providências.”</w:t>
      </w:r>
    </w:p>
    <w:p>
      <w:pPr>
        <w:pStyle w:val="ndiceuser"/>
        <w:numPr>
          <w:ilvl w:val="0"/>
          <w:numId w:val="3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Encaminho o projeto para as comissões emitirem os pareceres.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3"/>
        </w:numPr>
        <w:rPr>
          <w:shd w:fill="FFFF00" w:val="clear"/>
        </w:rPr>
      </w:pPr>
      <w:r>
        <w:rPr>
          <w:rFonts w:ascii="Arial" w:hAnsi="Arial"/>
          <w:b/>
          <w:sz w:val="20"/>
          <w:szCs w:val="20"/>
          <w:shd w:fill="FFFF00" w:val="clear"/>
        </w:rPr>
        <w:t>Projeto de Lei Complementar 001/2026 Autoria – Mesa Diretora</w:t>
      </w:r>
    </w:p>
    <w:p>
      <w:pPr>
        <w:pStyle w:val="ndiceuser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Solicito a Leitura do projeto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pelo </w:t>
      </w: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(1ª secretário Gustavo Vizentin).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</w:t>
      </w:r>
    </w:p>
    <w:p>
      <w:pPr>
        <w:pStyle w:val="ndice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</w:t>
      </w: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  <w:t>Altera o artigo 21 da Lei Complementar n° 11/2022 que d</w:t>
      </w:r>
      <w:r>
        <w:rPr>
          <w:rFonts w:cs="Arial" w:ascii="Arial" w:hAnsi="Arial"/>
          <w:b w:val="false"/>
          <w:bCs w:val="false"/>
          <w:sz w:val="20"/>
          <w:szCs w:val="20"/>
        </w:rPr>
        <w:t>ispõe sobre o plano de cargos, vencimentos e carreiras dos servidores públicos da Câmara Municipal de Campo do Tenente e dá outras providências</w:t>
      </w:r>
      <w:r>
        <w:rPr>
          <w:rFonts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Encaminho o projeto para as comissões emitirem os pareceres.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votação.</w:t>
      </w:r>
    </w:p>
    <w:p>
      <w:pPr>
        <w:pStyle w:val="ndiceuser"/>
        <w:numPr>
          <w:ilvl w:val="0"/>
          <w:numId w:val="0"/>
        </w:numPr>
        <w:ind w:hanging="0" w:left="7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006/2026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</w:t>
      </w: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do projeto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pelo</w:t>
      </w:r>
      <w:r>
        <w:rPr>
          <w:rFonts w:cs="Arial" w:ascii="Arial" w:hAnsi="Arial"/>
          <w:sz w:val="20"/>
          <w:szCs w:val="20"/>
        </w:rPr>
        <w:t xml:space="preserve">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“Institui o Programa de Recuperação Fiscal - Refis.”</w:t>
      </w:r>
    </w:p>
    <w:p>
      <w:pPr>
        <w:pStyle w:val="ndiceuser"/>
        <w:numPr>
          <w:ilvl w:val="0"/>
          <w:numId w:val="2"/>
        </w:numPr>
        <w:rPr/>
      </w:pPr>
      <w:r>
        <w:rPr>
          <w:rStyle w:val="Strong"/>
          <w:rFonts w:ascii="Arial" w:hAnsi="Arial"/>
          <w:b w:val="false"/>
          <w:bCs w:val="false"/>
          <w:sz w:val="20"/>
          <w:szCs w:val="20"/>
        </w:rPr>
        <w:t>Encaminho o projeto para as comissões emitirem os pareceres.</w:t>
      </w:r>
    </w:p>
    <w:p>
      <w:pPr>
        <w:pStyle w:val="ndiceuser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 xml:space="preserve">Indicação 006/2026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Autoria – Gustavo Vizentin. </w:t>
      </w:r>
    </w:p>
    <w:p>
      <w:pPr>
        <w:pStyle w:val="Normal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 xml:space="preserve">: </w:t>
      </w:r>
      <w:r>
        <w:rPr>
          <w:rFonts w:cs="Arial" w:ascii="Arial" w:hAnsi="Arial"/>
          <w:b w:val="false"/>
          <w:bCs w:val="false"/>
          <w:sz w:val="20"/>
          <w:szCs w:val="20"/>
        </w:rPr>
        <w:t>“Indica ao Poder Executivo Municipal a realização de palestras, cursos e ações educativas sobre segurança no trânsito nas escolas da rede municipal, com possibilidade de parceria com a rede estadual de ensino”.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Indicação pelo (1°Secretário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006/2026 em única discussão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006/2026 em única votação</w:t>
      </w:r>
    </w:p>
    <w:p>
      <w:pPr>
        <w:pStyle w:val="ListParagraph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Declaro que a Indicação 006/2026 foi ______________ em única discussão.</w:t>
      </w:r>
    </w:p>
    <w:p>
      <w:pPr>
        <w:pStyle w:val="ndiceuser"/>
        <w:numPr>
          <w:ilvl w:val="0"/>
          <w:numId w:val="3"/>
        </w:numPr>
        <w:rPr>
          <w:highlight w:val="none"/>
          <w:shd w:fill="auto" w:val="clear"/>
        </w:rPr>
      </w:pPr>
      <w:r>
        <w:rPr>
          <w:rFonts w:ascii="Arial" w:hAnsi="Arial"/>
          <w:b/>
          <w:sz w:val="20"/>
          <w:szCs w:val="20"/>
          <w:shd w:fill="auto" w:val="clear"/>
        </w:rPr>
        <w:t>Projeto de Resolução 002/2026 Autoria – Mesa Diretora</w:t>
      </w:r>
    </w:p>
    <w:p>
      <w:pPr>
        <w:pStyle w:val="ndice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>(1ª secretário Gustavo Vizentin).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user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“Acrescenta parágrafo único ao art. 1º da Resolução nº 003/2014, que estabelece normas para a concessão de diárias no âmbito do Poder Legislativo Municipal.”</w:t>
      </w:r>
    </w:p>
    <w:p>
      <w:pPr>
        <w:pStyle w:val="ndice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015/2025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“Define e delimita os bairros do perímetro urbano do município de Campo do Tenente.”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/>
          <w:b/>
          <w:sz w:val="20"/>
          <w:szCs w:val="20"/>
          <w:highlight w:val="yellow"/>
        </w:rPr>
      </w:pPr>
      <w:r>
        <w:rPr>
          <w:rFonts w:ascii="Arial" w:hAnsi="Arial"/>
          <w:b/>
          <w:sz w:val="20"/>
          <w:szCs w:val="20"/>
          <w:highlight w:val="yellow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“Estabelece o código ambiental do município de Campo do Tenente, institui a política municipal de meio ambiente e o sistema municipal de meio ambiente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017/2025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“Cria o fundo de desenvolvimento urbano – FDU – no município Campo do Tenente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01/2025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 Plano Diretor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02/2025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  <w:shd w:fill="FFFFFF" w:val="clear"/>
        </w:rPr>
        <w:t>Dispõe sobre o macrozoneamento e uso e ocupação do solo da Área Rural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03/2025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Define o perímetro urbano do município de Campo do Tenente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04/2025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sz w:val="20"/>
          <w:szCs w:val="20"/>
          <w:shd w:fill="FFFFFF" w:val="clear"/>
        </w:rPr>
        <w:t>Dispõe sobre o zoneamento, uso e ocupação do solo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05/2025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“Dispõe sobre o parcelamento e remembramento e uso do solo no Município de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06/2025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os instrumentos urbanísticos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07/2025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a hierarquização do sistema viário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08/2025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Dispõe sobre o código de obras e edificações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09/2025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o código de posturas do Município de Campo do Tenente e dá outras providências.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”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Projeto de Lei 006/2025 Autoria </w:t>
        <w:softHyphen/>
        <w:t>– Poder Legislativo - (Vereador Cleiton Costa)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Súmula:</w:t>
      </w: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“Dispõe sobre a isenção por tempo determinado de imposto predial e territorial urbano – IPTU para novos loteamentos e condomínios, regularmente cadastrados na área urbana do município de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dice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CONSIDERAÇÕES FINAIS 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(Vereadores)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Cleiton Costa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Gilmar Barbosa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Marcos Antonio Rodrigues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Rivanildo Braz Cavalheiro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Roberto Carlos Maurer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Josemar Veiga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Gustavo Vizentin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Marcos Wesley Lazarino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Rafael Ventura.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Cabealhoerodap1"/>
        <w:jc w:val="center"/>
        <w:rPr>
          <w:rFonts w:ascii="Arial" w:hAnsi="Arial" w:cs="Arial"/>
          <w:i/>
          <w:i/>
          <w:sz w:val="23"/>
          <w:szCs w:val="23"/>
        </w:rPr>
      </w:pPr>
      <w:r>
        <w:rPr>
          <w:rFonts w:cs="Arial" w:ascii="Arial" w:hAnsi="Arial"/>
          <w:sz w:val="23"/>
          <w:szCs w:val="23"/>
        </w:rPr>
        <w:t xml:space="preserve">Convoco a presença de todos os vereadores para a próxima Sessão Ordinária N° 2.858,no dia 14 de Abril terça-feira </w:t>
      </w:r>
      <w:r>
        <w:rPr>
          <w:rFonts w:cs="Arial" w:ascii="Arial" w:hAnsi="Arial"/>
          <w:color w:themeColor="text1" w:val="000000"/>
          <w:sz w:val="23"/>
          <w:szCs w:val="23"/>
        </w:rPr>
        <w:t xml:space="preserve">às 19:00 horas. </w:t>
      </w:r>
    </w:p>
    <w:p>
      <w:pPr>
        <w:pStyle w:val="Cabealhoerodap1"/>
        <w:jc w:val="center"/>
        <w:rPr>
          <w:b w:val="false"/>
          <w:bCs w:val="false"/>
          <w:u w:val="none"/>
        </w:rPr>
      </w:pPr>
      <w:r>
        <w:rPr>
          <w:rFonts w:cs="Arial" w:ascii="Arial" w:hAnsi="Arial"/>
          <w:b w:val="false"/>
          <w:bCs w:val="false"/>
          <w:sz w:val="23"/>
          <w:szCs w:val="23"/>
          <w:u w:val="none"/>
        </w:rPr>
        <w:t>Agradeço a presença de todos, desejo uma boa noite e uma ótima semana.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680" w:top="2694" w:footer="907" w:bottom="9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1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2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  <w:sz w:val="24"/>
        <w:szCs w:val="24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764a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qFormat/>
    <w:rsid w:val="00163616"/>
    <w:rPr>
      <w:sz w:val="24"/>
      <w:szCs w:val="24"/>
    </w:rPr>
  </w:style>
  <w:style w:type="character" w:styleId="TextodebaloChar" w:customStyle="1">
    <w:name w:val="Texto de balão Char"/>
    <w:basedOn w:val="DefaultParagraphFont"/>
    <w:link w:val="BalloonText"/>
    <w:qFormat/>
    <w:rsid w:val="00df7f3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d4451"/>
    <w:rPr>
      <w:color w:val="0000FF"/>
      <w:u w:val="single"/>
    </w:rPr>
  </w:style>
  <w:style w:type="character" w:styleId="Marcadoresuser" w:customStyle="1">
    <w:name w:val="Marcadores (user)"/>
    <w:qFormat/>
    <w:rsid w:val="00e35ea7"/>
    <w:rPr>
      <w:rFonts w:ascii="OpenSymbol" w:hAnsi="OpenSymbol" w:eastAsia="OpenSymbol" w:cs="OpenSymbol"/>
    </w:rPr>
  </w:style>
  <w:style w:type="character" w:styleId="Ttulo1Char" w:customStyle="1">
    <w:name w:val="Título 1 Char"/>
    <w:basedOn w:val="DefaultParagraphFont"/>
    <w:link w:val="Ttulo11"/>
    <w:qFormat/>
    <w:rsid w:val="00f23f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qFormat/>
    <w:rsid w:val="00ed214a"/>
    <w:rPr>
      <w:color w:val="808080"/>
    </w:rPr>
  </w:style>
  <w:style w:type="character" w:styleId="Strong">
    <w:name w:val="Strong"/>
    <w:basedOn w:val="DefaultParagraphFont"/>
    <w:qFormat/>
    <w:rsid w:val="00f12168"/>
    <w:rPr>
      <w:b/>
      <w:bCs/>
    </w:rPr>
  </w:style>
  <w:style w:type="character" w:styleId="Emphasis">
    <w:name w:val="Emphasis"/>
    <w:basedOn w:val="DefaultParagraphFont"/>
    <w:qFormat/>
    <w:rsid w:val="00884549"/>
    <w:rPr>
      <w:i/>
      <w:i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rsid w:val="003557f4"/>
    <w:pPr/>
    <w:rPr>
      <w:rFonts w:cs="Lucida Sans"/>
    </w:rPr>
  </w:style>
  <w:style w:type="paragraph" w:styleId="Caption">
    <w:name w:val="caption"/>
    <w:basedOn w:val="Normal"/>
    <w:qFormat/>
    <w:rsid w:val="00dc3f3f"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rsid w:val="0092579f"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rsid w:val="003557f4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3557f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rsid w:val="001741a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Ttulo21" w:customStyle="1">
    <w:name w:val="Título 21"/>
    <w:basedOn w:val="Normal"/>
    <w:next w:val="Normal"/>
    <w:qFormat/>
    <w:rsid w:val="003d0ba4"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rsid w:val="003d0ba4"/>
    <w:pPr>
      <w:keepNext w:val="true"/>
      <w:ind w:firstLine="708" w:lef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rsid w:val="003557f4"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rsid w:val="003557f4"/>
    <w:pPr/>
    <w:rPr/>
  </w:style>
  <w:style w:type="paragraph" w:styleId="Cabealhoerodap1" w:customStyle="1">
    <w:name w:val="Cabeçalho e rodapé1"/>
    <w:basedOn w:val="Normal"/>
    <w:qFormat/>
    <w:rsid w:val="0092579f"/>
    <w:pPr/>
    <w:rPr/>
  </w:style>
  <w:style w:type="paragraph" w:styleId="Cabealho1" w:customStyle="1">
    <w:name w:val="Cabeçalho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1" w:customStyle="1">
    <w:name w:val="Rodapé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BodyTextIndent">
    <w:name w:val="Body Text Indent"/>
    <w:basedOn w:val="Normal"/>
    <w:link w:val="RecuodecorpodetextoChar"/>
    <w:rsid w:val="00163616"/>
    <w:pPr>
      <w:spacing w:before="0" w:after="120"/>
      <w:ind w:left="283"/>
    </w:pPr>
    <w:rPr/>
  </w:style>
  <w:style w:type="paragraph" w:styleId="ListParagraph">
    <w:name w:val="List Paragraph"/>
    <w:basedOn w:val="Normal"/>
    <w:uiPriority w:val="34"/>
    <w:qFormat/>
    <w:rsid w:val="00e35ea7"/>
    <w:pPr>
      <w:spacing w:lineRule="auto" w:line="276" w:before="0" w:after="200"/>
      <w:ind w:left="720"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qFormat/>
    <w:rsid w:val="00df7f3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ee10d6"/>
    <w:pPr>
      <w:spacing w:beforeAutospacing="1" w:afterAutospacing="1"/>
    </w:pPr>
    <w:rPr/>
  </w:style>
  <w:style w:type="paragraph" w:styleId="Cabealhoerodap2" w:customStyle="1">
    <w:name w:val="Cabeçalho e rodapé2"/>
    <w:basedOn w:val="Normal"/>
    <w:qFormat/>
    <w:rsid w:val="00dc3f3f"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Cabealhoerodap20">
    <w:name w:val="Cabeçalho e rodapé20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22">
    <w:name w:val="Cabeçalho e rodapé22"/>
    <w:basedOn w:val="Normal"/>
    <w:qFormat/>
    <w:pPr/>
    <w:rPr/>
  </w:style>
  <w:style w:type="paragraph" w:styleId="Cabealhoerodap23">
    <w:name w:val="Cabeçalho e rodapé23"/>
    <w:basedOn w:val="Normal"/>
    <w:qFormat/>
    <w:pPr/>
    <w:rPr/>
  </w:style>
  <w:style w:type="paragraph" w:styleId="Cabealhoerodap24">
    <w:name w:val="Cabeçalho e rodapé24"/>
    <w:basedOn w:val="Normal"/>
    <w:qFormat/>
    <w:pPr/>
    <w:rPr/>
  </w:style>
  <w:style w:type="paragraph" w:styleId="Cabealhoerodap25">
    <w:name w:val="Cabeçalho e rodapé25"/>
    <w:basedOn w:val="Normal"/>
    <w:qFormat/>
    <w:pPr/>
    <w:rPr/>
  </w:style>
  <w:style w:type="paragraph" w:styleId="Cabealhoerodap26">
    <w:name w:val="Cabeçalho e rodapé26"/>
    <w:basedOn w:val="Normal"/>
    <w:qFormat/>
    <w:pPr/>
    <w:rPr/>
  </w:style>
  <w:style w:type="paragraph" w:styleId="Cabealhoerodap27">
    <w:name w:val="Cabeçalho e rodapé27"/>
    <w:basedOn w:val="Normal"/>
    <w:qFormat/>
    <w:pPr/>
    <w:rPr/>
  </w:style>
  <w:style w:type="paragraph" w:styleId="Cabealhoerodap28">
    <w:name w:val="Cabeçalho e rodapé28"/>
    <w:basedOn w:val="Normal"/>
    <w:qFormat/>
    <w:pPr/>
    <w:rPr/>
  </w:style>
  <w:style w:type="paragraph" w:styleId="Cabealhoerodap29">
    <w:name w:val="Cabeçalho e rodapé29"/>
    <w:basedOn w:val="Normal"/>
    <w:qFormat/>
    <w:pPr/>
    <w:rPr/>
  </w:style>
  <w:style w:type="paragraph" w:styleId="Cabealhoerodap30">
    <w:name w:val="Cabeçalho e rodapé30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paragraph" w:styleId="Cabealhoerodap32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Cabealhoerodap54">
    <w:name w:val="Cabeçalho e rodapé54"/>
    <w:basedOn w:val="Normal"/>
    <w:qFormat/>
    <w:pPr/>
    <w:rPr/>
  </w:style>
  <w:style w:type="paragraph" w:styleId="Cabealhoerodap55">
    <w:name w:val="Cabeçalho e rodapé55"/>
    <w:basedOn w:val="Normal"/>
    <w:qFormat/>
    <w:pPr/>
    <w:rPr/>
  </w:style>
  <w:style w:type="paragraph" w:styleId="Cabealhoerodap56">
    <w:name w:val="Cabeçalho e rodapé56"/>
    <w:basedOn w:val="Normal"/>
    <w:qFormat/>
    <w:pPr/>
    <w:rPr/>
  </w:style>
  <w:style w:type="paragraph" w:styleId="Cabealhoerodap57">
    <w:name w:val="Cabeçalho e rodapé57"/>
    <w:basedOn w:val="Normal"/>
    <w:qFormat/>
    <w:pPr/>
    <w:rPr/>
  </w:style>
  <w:style w:type="paragraph" w:styleId="Cabealhoerodap58">
    <w:name w:val="Cabeçalho e rodapé58"/>
    <w:basedOn w:val="Normal"/>
    <w:qFormat/>
    <w:pPr/>
    <w:rPr/>
  </w:style>
  <w:style w:type="paragraph" w:styleId="Cabealhoerodap59">
    <w:name w:val="Cabeçalho e rodapé59"/>
    <w:basedOn w:val="Normal"/>
    <w:qFormat/>
    <w:pPr/>
    <w:rPr/>
  </w:style>
  <w:style w:type="paragraph" w:styleId="Cabealhoerodap60">
    <w:name w:val="Cabeçalho e rodapé60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62">
    <w:name w:val="Cabeçalho e rodapé62"/>
    <w:basedOn w:val="Normal"/>
    <w:qFormat/>
    <w:pPr/>
    <w:rPr/>
  </w:style>
  <w:style w:type="paragraph" w:styleId="Cabealhoerodap63">
    <w:name w:val="Cabeçalho e rodapé63"/>
    <w:basedOn w:val="Normal"/>
    <w:qFormat/>
    <w:pPr/>
    <w:rPr/>
  </w:style>
  <w:style w:type="paragraph" w:styleId="Cabealhoerodap64">
    <w:name w:val="Cabeçalho e rodapé64"/>
    <w:basedOn w:val="Normal"/>
    <w:qFormat/>
    <w:pPr/>
    <w:rPr/>
  </w:style>
  <w:style w:type="paragraph" w:styleId="Cabealhoerodap65">
    <w:name w:val="Cabeçalho e rodapé65"/>
    <w:basedOn w:val="Normal"/>
    <w:qFormat/>
    <w:pPr/>
    <w:rPr/>
  </w:style>
  <w:style w:type="paragraph" w:styleId="Header">
    <w:name w:val="header"/>
    <w:basedOn w:val="Cabealhoerodap2"/>
    <w:rsid w:val="00dc3f3f"/>
    <w:pPr/>
    <w:rPr/>
  </w:style>
  <w:style w:type="paragraph" w:styleId="Footer">
    <w:name w:val="footer"/>
    <w:basedOn w:val="Cabealhoerodap2"/>
    <w:rsid w:val="00dc3f3f"/>
    <w:pPr/>
    <w:rPr/>
  </w:style>
  <w:style w:type="paragraph" w:styleId="NORMAL1">
    <w:name w:val="NORMAL1"/>
    <w:basedOn w:val="BodyText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Semlistauser">
    <w:name w:val="Sem lista (user)"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897082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CA96-1C3D-4465-9D06-8A6AB1FF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5120</TotalTime>
  <Application>LibreOffice/25.8.3.2$Windows_X86_64 LibreOffice_project/8ca8d55c161d602844f5428fa4b58097424e324e</Application>
  <AppVersion>15.0000</AppVersion>
  <Pages>3</Pages>
  <Words>1155</Words>
  <Characters>6283</Characters>
  <CharactersWithSpaces>7302</CharactersWithSpaces>
  <Paragraphs>99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2025-10-15T12:31:00Z</dcterms:created>
  <dc:creator>DERLY</dc:creator>
  <dc:description/>
  <dc:language>pt-BR</dc:language>
  <cp:lastModifiedBy/>
  <cp:lastPrinted>2026-04-07T11:00:45Z</cp:lastPrinted>
  <dcterms:modified xsi:type="dcterms:W3CDTF">2026-04-08T08:24:48Z</dcterms:modified>
  <cp:revision>72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1345497504</vt:i4>
  </property>
</Properties>
</file>