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3C3" w:rsidRDefault="009043C3" w:rsidP="000F7B49">
      <w:pPr>
        <w:rPr>
          <w:b/>
          <w:sz w:val="28"/>
          <w:szCs w:val="28"/>
        </w:rPr>
      </w:pPr>
      <w:r w:rsidRPr="00594B8E">
        <w:rPr>
          <w:b/>
          <w:sz w:val="28"/>
          <w:szCs w:val="28"/>
        </w:rPr>
        <w:t>PROJETO DE LEI Nº 07/2023</w:t>
      </w:r>
    </w:p>
    <w:p w:rsidR="00B33BCD" w:rsidRDefault="00B33BCD" w:rsidP="00B33BCD">
      <w:pPr>
        <w:jc w:val="center"/>
        <w:rPr>
          <w:b/>
          <w:sz w:val="28"/>
          <w:szCs w:val="28"/>
        </w:rPr>
      </w:pPr>
    </w:p>
    <w:p w:rsidR="009043C3" w:rsidRPr="00594B8E" w:rsidRDefault="009043C3" w:rsidP="009043C3">
      <w:pPr>
        <w:ind w:left="3402"/>
        <w:jc w:val="both"/>
        <w:rPr>
          <w:i/>
          <w:sz w:val="28"/>
          <w:szCs w:val="28"/>
        </w:rPr>
      </w:pPr>
      <w:r w:rsidRPr="00594B8E">
        <w:rPr>
          <w:i/>
          <w:sz w:val="28"/>
          <w:szCs w:val="28"/>
        </w:rPr>
        <w:t xml:space="preserve">Determina a substituição dos sinais sonoros nos estabelecimentos de ensino públicos e privados municipais, a fim de não gerar incômodos sensoriais aos alunos com Transtorno do Espectro </w:t>
      </w:r>
      <w:r>
        <w:rPr>
          <w:i/>
          <w:sz w:val="28"/>
          <w:szCs w:val="28"/>
        </w:rPr>
        <w:t>Autista (TEA).</w:t>
      </w:r>
    </w:p>
    <w:p w:rsidR="00B33BCD" w:rsidRDefault="00B33BCD" w:rsidP="009043C3">
      <w:pPr>
        <w:jc w:val="both"/>
        <w:rPr>
          <w:sz w:val="28"/>
          <w:szCs w:val="28"/>
        </w:rPr>
      </w:pPr>
    </w:p>
    <w:p w:rsidR="009043C3" w:rsidRDefault="009043C3" w:rsidP="00B33B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1º </w:t>
      </w:r>
      <w:r w:rsidRPr="00594B8E">
        <w:rPr>
          <w:sz w:val="28"/>
          <w:szCs w:val="28"/>
        </w:rPr>
        <w:t>Os estabelecimentos de ensino públicos e privados municipais ficam obrigados a substituir os sinais sonoros estridentes por sinais musicais e/ou visuais adequados aos alunos portadores de Transtorno do Espectro Autista (TEA), para que estes não sejam submetidos a incômodos</w:t>
      </w:r>
      <w:r>
        <w:rPr>
          <w:sz w:val="28"/>
          <w:szCs w:val="28"/>
        </w:rPr>
        <w:t xml:space="preserve"> sensoriais ou risco de pânico.</w:t>
      </w:r>
    </w:p>
    <w:p w:rsidR="009043C3" w:rsidRDefault="009043C3" w:rsidP="00B33BCD">
      <w:pPr>
        <w:ind w:firstLine="709"/>
        <w:jc w:val="both"/>
        <w:rPr>
          <w:sz w:val="28"/>
          <w:szCs w:val="28"/>
        </w:rPr>
      </w:pPr>
      <w:r w:rsidRPr="00594B8E">
        <w:rPr>
          <w:sz w:val="28"/>
          <w:szCs w:val="28"/>
        </w:rPr>
        <w:t>Art. 2º A partir da data de sua publicação, os estabelecimentos de ensino terão o prazo de 180 dias para se adeq</w:t>
      </w:r>
      <w:r>
        <w:rPr>
          <w:sz w:val="28"/>
          <w:szCs w:val="28"/>
        </w:rPr>
        <w:t>uar às determinações desta Lei.</w:t>
      </w:r>
    </w:p>
    <w:p w:rsidR="009043C3" w:rsidRDefault="009043C3" w:rsidP="00B33BCD">
      <w:pPr>
        <w:ind w:firstLine="709"/>
        <w:jc w:val="both"/>
        <w:rPr>
          <w:sz w:val="28"/>
          <w:szCs w:val="28"/>
        </w:rPr>
      </w:pPr>
      <w:r w:rsidRPr="00594B8E">
        <w:rPr>
          <w:sz w:val="28"/>
          <w:szCs w:val="28"/>
        </w:rPr>
        <w:t xml:space="preserve">Art. 3º O Poder Executivo expedirá os regulamentos necessários </w:t>
      </w:r>
      <w:r>
        <w:rPr>
          <w:sz w:val="28"/>
          <w:szCs w:val="28"/>
        </w:rPr>
        <w:t>para a fiel execução desta Lei.</w:t>
      </w:r>
    </w:p>
    <w:p w:rsidR="009043C3" w:rsidRDefault="009043C3" w:rsidP="00B33BCD">
      <w:pPr>
        <w:ind w:firstLine="709"/>
        <w:jc w:val="both"/>
        <w:rPr>
          <w:sz w:val="28"/>
          <w:szCs w:val="28"/>
        </w:rPr>
      </w:pPr>
      <w:r w:rsidRPr="00594B8E">
        <w:rPr>
          <w:sz w:val="28"/>
          <w:szCs w:val="28"/>
        </w:rPr>
        <w:t>Art. 4º Esta Lei entra em v</w:t>
      </w:r>
      <w:r>
        <w:rPr>
          <w:sz w:val="28"/>
          <w:szCs w:val="28"/>
        </w:rPr>
        <w:t>igor na data de sua publicação.</w:t>
      </w:r>
    </w:p>
    <w:p w:rsidR="009043C3" w:rsidRDefault="009043C3" w:rsidP="009043C3">
      <w:pPr>
        <w:jc w:val="both"/>
        <w:rPr>
          <w:sz w:val="28"/>
          <w:szCs w:val="28"/>
        </w:rPr>
      </w:pPr>
    </w:p>
    <w:p w:rsidR="009043C3" w:rsidRDefault="009043C3" w:rsidP="00B33B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Nova Prata, 08</w:t>
      </w:r>
      <w:r w:rsidRPr="00594B8E">
        <w:rPr>
          <w:sz w:val="28"/>
          <w:szCs w:val="28"/>
        </w:rPr>
        <w:t xml:space="preserve"> de </w:t>
      </w:r>
      <w:r>
        <w:rPr>
          <w:sz w:val="28"/>
          <w:szCs w:val="28"/>
        </w:rPr>
        <w:t>março de 2023.</w:t>
      </w:r>
    </w:p>
    <w:p w:rsidR="009043C3" w:rsidRDefault="009043C3" w:rsidP="000F7B49">
      <w:pPr>
        <w:rPr>
          <w:sz w:val="28"/>
          <w:szCs w:val="28"/>
        </w:rPr>
      </w:pPr>
    </w:p>
    <w:p w:rsidR="009043C3" w:rsidRDefault="009043C3" w:rsidP="00B33BCD">
      <w:pPr>
        <w:ind w:firstLine="709"/>
        <w:jc w:val="both"/>
        <w:rPr>
          <w:sz w:val="28"/>
          <w:szCs w:val="28"/>
        </w:rPr>
      </w:pPr>
      <w:r w:rsidRPr="00594B8E">
        <w:rPr>
          <w:b/>
          <w:sz w:val="28"/>
          <w:szCs w:val="28"/>
        </w:rPr>
        <w:t>JUSTIFICATIVA</w:t>
      </w:r>
    </w:p>
    <w:p w:rsidR="009043C3" w:rsidRDefault="009043C3" w:rsidP="00B33BCD">
      <w:pPr>
        <w:ind w:firstLine="709"/>
        <w:jc w:val="both"/>
        <w:rPr>
          <w:sz w:val="28"/>
          <w:szCs w:val="28"/>
        </w:rPr>
      </w:pPr>
      <w:r w:rsidRPr="00594B8E">
        <w:rPr>
          <w:sz w:val="28"/>
          <w:szCs w:val="28"/>
        </w:rPr>
        <w:t>S</w:t>
      </w:r>
      <w:r>
        <w:rPr>
          <w:sz w:val="28"/>
          <w:szCs w:val="28"/>
        </w:rPr>
        <w:t>enhor Presidente e senhores vereadores, e</w:t>
      </w:r>
      <w:r w:rsidRPr="00594B8E">
        <w:rPr>
          <w:sz w:val="28"/>
          <w:szCs w:val="28"/>
        </w:rPr>
        <w:t>stamos encaminhando</w:t>
      </w:r>
      <w:r>
        <w:rPr>
          <w:sz w:val="28"/>
          <w:szCs w:val="28"/>
        </w:rPr>
        <w:t xml:space="preserve"> </w:t>
      </w:r>
      <w:r w:rsidRPr="00594B8E">
        <w:rPr>
          <w:sz w:val="28"/>
          <w:szCs w:val="28"/>
        </w:rPr>
        <w:t>para análise desse Cole</w:t>
      </w:r>
      <w:r>
        <w:rPr>
          <w:sz w:val="28"/>
          <w:szCs w:val="28"/>
        </w:rPr>
        <w:t>ndo Poder Legislativo, o Projeto de Lei 07/2023, que d</w:t>
      </w:r>
      <w:r w:rsidRPr="00594B8E">
        <w:rPr>
          <w:sz w:val="28"/>
          <w:szCs w:val="28"/>
        </w:rPr>
        <w:t>etermina a substituição dos sinais sonoros nos estabelecimentos de ensino públicos e privados municipais, a fim de não gerar incômodos sensoriais aos alunos com Transt</w:t>
      </w:r>
      <w:r>
        <w:rPr>
          <w:sz w:val="28"/>
          <w:szCs w:val="28"/>
        </w:rPr>
        <w:t>orno do Espectro Autista (TEA).</w:t>
      </w:r>
    </w:p>
    <w:p w:rsidR="009043C3" w:rsidRDefault="009043C3" w:rsidP="00B33BCD">
      <w:pPr>
        <w:ind w:firstLine="709"/>
        <w:jc w:val="both"/>
        <w:rPr>
          <w:sz w:val="28"/>
          <w:szCs w:val="28"/>
        </w:rPr>
      </w:pPr>
      <w:r w:rsidRPr="00594B8E">
        <w:rPr>
          <w:sz w:val="28"/>
          <w:szCs w:val="28"/>
        </w:rPr>
        <w:t xml:space="preserve">Estudos estimam que entre 56% e 80% das pessoas no espectro do autismo apresentam a hipersensibilidade, ou seja, elas sentem demais os </w:t>
      </w:r>
      <w:r w:rsidRPr="00594B8E">
        <w:rPr>
          <w:sz w:val="28"/>
          <w:szCs w:val="28"/>
        </w:rPr>
        <w:lastRenderedPageBreak/>
        <w:t xml:space="preserve">estímulos do ambiente, como o som. Assim, o que pode ser uma sensação considerada normal e tolerável para pessoas </w:t>
      </w:r>
      <w:proofErr w:type="spellStart"/>
      <w:r w:rsidRPr="00594B8E">
        <w:rPr>
          <w:sz w:val="28"/>
          <w:szCs w:val="28"/>
        </w:rPr>
        <w:t>neurotípicas</w:t>
      </w:r>
      <w:proofErr w:type="spellEnd"/>
      <w:r w:rsidRPr="00594B8E">
        <w:rPr>
          <w:sz w:val="28"/>
          <w:szCs w:val="28"/>
        </w:rPr>
        <w:t xml:space="preserve"> – sem nenhum transtorno de desenvolvimento – pode ser considerada um estímulo verdadeiramente aversivo para uma pessoa autista, a ponto de gerar angústia</w:t>
      </w:r>
      <w:r>
        <w:rPr>
          <w:sz w:val="28"/>
          <w:szCs w:val="28"/>
        </w:rPr>
        <w:t>s e sofrimentos incapacitantes.</w:t>
      </w:r>
    </w:p>
    <w:p w:rsidR="009043C3" w:rsidRDefault="009043C3" w:rsidP="00B33BCD">
      <w:pPr>
        <w:ind w:firstLine="709"/>
        <w:jc w:val="both"/>
        <w:rPr>
          <w:sz w:val="28"/>
          <w:szCs w:val="28"/>
        </w:rPr>
      </w:pPr>
      <w:r w:rsidRPr="00594B8E">
        <w:rPr>
          <w:sz w:val="28"/>
          <w:szCs w:val="28"/>
        </w:rPr>
        <w:t>Em virtude disso, é de extrema importância que haja essa mudança simples, porém de grande eficácia, com intuito de não gerar mais nenhum incômodo a esse grupo de crianças que necessitam frequentar os estabelecimentos de ensino de forma mais agradável e saudável possível.</w:t>
      </w:r>
    </w:p>
    <w:p w:rsidR="009043C3" w:rsidRDefault="009043C3" w:rsidP="00B33BCD">
      <w:pPr>
        <w:ind w:firstLine="709"/>
        <w:jc w:val="both"/>
        <w:rPr>
          <w:sz w:val="28"/>
          <w:szCs w:val="28"/>
        </w:rPr>
      </w:pPr>
    </w:p>
    <w:p w:rsidR="009043C3" w:rsidRDefault="009043C3" w:rsidP="00B33BCD">
      <w:pPr>
        <w:ind w:firstLine="709"/>
        <w:jc w:val="both"/>
        <w:rPr>
          <w:sz w:val="28"/>
          <w:szCs w:val="28"/>
        </w:rPr>
      </w:pPr>
      <w:r w:rsidRPr="00594B8E">
        <w:rPr>
          <w:sz w:val="28"/>
          <w:szCs w:val="28"/>
        </w:rPr>
        <w:t xml:space="preserve"> Pelo acima exposto</w:t>
      </w:r>
      <w:r w:rsidR="0051110E">
        <w:rPr>
          <w:sz w:val="28"/>
          <w:szCs w:val="28"/>
        </w:rPr>
        <w:t>, esperamos que os nobres colegas</w:t>
      </w:r>
      <w:r w:rsidRPr="00594B8E">
        <w:rPr>
          <w:sz w:val="28"/>
          <w:szCs w:val="28"/>
        </w:rPr>
        <w:t>, pela relevância desta demanda, apr</w:t>
      </w:r>
      <w:r>
        <w:rPr>
          <w:sz w:val="28"/>
          <w:szCs w:val="28"/>
        </w:rPr>
        <w:t>ovem o presente Projeto de Lei.</w:t>
      </w:r>
    </w:p>
    <w:p w:rsidR="009043C3" w:rsidRDefault="009043C3" w:rsidP="00B33BCD">
      <w:pPr>
        <w:ind w:firstLine="709"/>
        <w:jc w:val="both"/>
        <w:rPr>
          <w:sz w:val="28"/>
          <w:szCs w:val="28"/>
        </w:rPr>
      </w:pPr>
    </w:p>
    <w:p w:rsidR="009043C3" w:rsidRDefault="009043C3" w:rsidP="00B33B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Nova Prata, 08 de março de 2023.</w:t>
      </w:r>
    </w:p>
    <w:p w:rsidR="009043C3" w:rsidRDefault="009043C3" w:rsidP="009043C3">
      <w:pPr>
        <w:jc w:val="both"/>
        <w:rPr>
          <w:sz w:val="28"/>
          <w:szCs w:val="28"/>
        </w:rPr>
      </w:pPr>
    </w:p>
    <w:p w:rsidR="00294E98" w:rsidRDefault="00294E98" w:rsidP="009043C3">
      <w:pPr>
        <w:jc w:val="both"/>
        <w:rPr>
          <w:sz w:val="28"/>
          <w:szCs w:val="28"/>
        </w:rPr>
      </w:pPr>
    </w:p>
    <w:p w:rsidR="009043C3" w:rsidRDefault="00946719" w:rsidP="009043C3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043C3">
        <w:rPr>
          <w:sz w:val="28"/>
          <w:szCs w:val="28"/>
        </w:rPr>
        <w:t>_______________________                    ________________________</w:t>
      </w:r>
    </w:p>
    <w:p w:rsidR="009043C3" w:rsidRDefault="00294E98" w:rsidP="009043C3">
      <w:pPr>
        <w:rPr>
          <w:sz w:val="28"/>
          <w:szCs w:val="28"/>
        </w:rPr>
      </w:pPr>
      <w:r>
        <w:rPr>
          <w:sz w:val="28"/>
          <w:szCs w:val="28"/>
        </w:rPr>
        <w:t xml:space="preserve">        Ver. </w:t>
      </w:r>
      <w:r w:rsidR="009043C3">
        <w:rPr>
          <w:sz w:val="28"/>
          <w:szCs w:val="28"/>
        </w:rPr>
        <w:t>Rose</w:t>
      </w:r>
      <w:r>
        <w:rPr>
          <w:sz w:val="28"/>
          <w:szCs w:val="28"/>
        </w:rPr>
        <w:t>li V. P. Albuquerque</w:t>
      </w:r>
      <w:r w:rsidR="009043C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Ver. </w:t>
      </w:r>
      <w:proofErr w:type="spellStart"/>
      <w:r w:rsidR="009043C3">
        <w:rPr>
          <w:sz w:val="28"/>
          <w:szCs w:val="28"/>
        </w:rPr>
        <w:t>Jandir</w:t>
      </w:r>
      <w:proofErr w:type="spellEnd"/>
      <w:r w:rsidR="009043C3">
        <w:rPr>
          <w:sz w:val="28"/>
          <w:szCs w:val="28"/>
        </w:rPr>
        <w:t xml:space="preserve"> </w:t>
      </w:r>
      <w:proofErr w:type="spellStart"/>
      <w:r w:rsidR="009043C3">
        <w:rPr>
          <w:sz w:val="28"/>
          <w:szCs w:val="28"/>
        </w:rPr>
        <w:t>Hasse</w:t>
      </w:r>
      <w:proofErr w:type="spellEnd"/>
      <w:r w:rsidR="009043C3">
        <w:rPr>
          <w:sz w:val="28"/>
          <w:szCs w:val="28"/>
        </w:rPr>
        <w:t xml:space="preserve"> - Vereador</w:t>
      </w:r>
    </w:p>
    <w:p w:rsidR="009043C3" w:rsidRPr="00594B8E" w:rsidRDefault="009043C3" w:rsidP="009043C3">
      <w:pPr>
        <w:jc w:val="both"/>
        <w:rPr>
          <w:sz w:val="28"/>
          <w:szCs w:val="28"/>
        </w:rPr>
      </w:pPr>
    </w:p>
    <w:p w:rsidR="00194003" w:rsidRDefault="00194003">
      <w:bookmarkStart w:id="0" w:name="_GoBack"/>
      <w:bookmarkEnd w:id="0"/>
    </w:p>
    <w:sectPr w:rsidR="00194003" w:rsidSect="009043C3">
      <w:pgSz w:w="11906" w:h="16838"/>
      <w:pgMar w:top="2835" w:right="1133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3AD"/>
    <w:rsid w:val="000F7B49"/>
    <w:rsid w:val="00194003"/>
    <w:rsid w:val="00294E98"/>
    <w:rsid w:val="003C73AD"/>
    <w:rsid w:val="0051110E"/>
    <w:rsid w:val="007B0CE4"/>
    <w:rsid w:val="009043C3"/>
    <w:rsid w:val="00946719"/>
    <w:rsid w:val="00B33BCD"/>
    <w:rsid w:val="00CD73A9"/>
    <w:rsid w:val="00D414E3"/>
    <w:rsid w:val="00E21273"/>
    <w:rsid w:val="00EC0BCF"/>
    <w:rsid w:val="00ED546B"/>
    <w:rsid w:val="00EE3B4A"/>
    <w:rsid w:val="00F32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F4B9C-0147-437E-88A8-204223861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3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F7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7B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2023-03-10T15:14:00Z</cp:lastPrinted>
  <dcterms:created xsi:type="dcterms:W3CDTF">2023-04-28T19:27:00Z</dcterms:created>
  <dcterms:modified xsi:type="dcterms:W3CDTF">2023-04-28T19:27:00Z</dcterms:modified>
</cp:coreProperties>
</file>