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B6D" w:rsidRPr="002251A9" w:rsidRDefault="009D6B6D">
      <w:pPr>
        <w:rPr>
          <w:sz w:val="24"/>
          <w:szCs w:val="24"/>
        </w:rPr>
      </w:pPr>
    </w:p>
    <w:p w:rsidR="0022369B" w:rsidRDefault="0022369B">
      <w:pPr>
        <w:rPr>
          <w:sz w:val="24"/>
          <w:szCs w:val="24"/>
        </w:rPr>
      </w:pPr>
    </w:p>
    <w:p w:rsidR="002251A9" w:rsidRPr="002251A9" w:rsidRDefault="002251A9">
      <w:pPr>
        <w:rPr>
          <w:sz w:val="28"/>
          <w:szCs w:val="28"/>
        </w:rPr>
      </w:pPr>
    </w:p>
    <w:p w:rsidR="002112DC" w:rsidRPr="002251A9" w:rsidRDefault="0022369B" w:rsidP="002251A9">
      <w:pPr>
        <w:jc w:val="center"/>
        <w:rPr>
          <w:sz w:val="28"/>
          <w:szCs w:val="28"/>
        </w:rPr>
      </w:pPr>
      <w:r w:rsidRPr="002251A9">
        <w:rPr>
          <w:b/>
          <w:sz w:val="28"/>
          <w:szCs w:val="28"/>
          <w:u w:val="single"/>
        </w:rPr>
        <w:t>PROJETO D</w:t>
      </w:r>
      <w:r w:rsidR="002112DC" w:rsidRPr="002251A9">
        <w:rPr>
          <w:b/>
          <w:sz w:val="28"/>
          <w:szCs w:val="28"/>
          <w:u w:val="single"/>
        </w:rPr>
        <w:t>E LEI DO LEGISLATIVO Nº 014</w:t>
      </w:r>
      <w:r w:rsidR="00795250" w:rsidRPr="002251A9">
        <w:rPr>
          <w:b/>
          <w:sz w:val="28"/>
          <w:szCs w:val="28"/>
          <w:u w:val="single"/>
        </w:rPr>
        <w:t>/2026</w:t>
      </w:r>
    </w:p>
    <w:p w:rsidR="002112DC" w:rsidRPr="002251A9" w:rsidRDefault="002112DC" w:rsidP="0022369B">
      <w:pPr>
        <w:jc w:val="both"/>
        <w:rPr>
          <w:sz w:val="24"/>
          <w:szCs w:val="24"/>
        </w:rPr>
      </w:pPr>
    </w:p>
    <w:p w:rsidR="002112DC" w:rsidRPr="002251A9" w:rsidRDefault="002112DC" w:rsidP="0022369B">
      <w:pPr>
        <w:jc w:val="both"/>
        <w:rPr>
          <w:sz w:val="24"/>
          <w:szCs w:val="24"/>
        </w:rPr>
      </w:pPr>
    </w:p>
    <w:p w:rsidR="0022369B" w:rsidRPr="002251A9" w:rsidRDefault="0022369B" w:rsidP="0022369B">
      <w:pPr>
        <w:jc w:val="both"/>
        <w:rPr>
          <w:sz w:val="24"/>
          <w:szCs w:val="24"/>
        </w:rPr>
      </w:pPr>
      <w:r w:rsidRPr="002251A9">
        <w:rPr>
          <w:sz w:val="24"/>
          <w:szCs w:val="24"/>
        </w:rPr>
        <w:t xml:space="preserve">EMENTA: </w:t>
      </w:r>
      <w:r w:rsidR="002112DC" w:rsidRPr="002251A9">
        <w:rPr>
          <w:sz w:val="24"/>
          <w:szCs w:val="24"/>
        </w:rPr>
        <w:t>INSTITUIR A OBRIGATORIEDADE DE ADAPTAÇÃO DA ALIMENTAÇÃO ESCOLAR NA REDE MUNICIPAL DE ENSINO PARA ALUNOS DIAGNOSTICADOS COM TRANSTORNO DO ESPECTRO AUTISTA (TEA) QUE APRESENTEM SELETIVIDADE ALIMENTAR.</w:t>
      </w:r>
    </w:p>
    <w:p w:rsidR="0022369B" w:rsidRPr="002251A9" w:rsidRDefault="0022369B" w:rsidP="0022369B">
      <w:pPr>
        <w:rPr>
          <w:sz w:val="24"/>
          <w:szCs w:val="24"/>
        </w:rPr>
      </w:pPr>
    </w:p>
    <w:p w:rsidR="002251A9" w:rsidRDefault="002251A9" w:rsidP="0022369B">
      <w:pPr>
        <w:jc w:val="both"/>
        <w:rPr>
          <w:sz w:val="24"/>
          <w:szCs w:val="24"/>
        </w:rPr>
      </w:pPr>
    </w:p>
    <w:p w:rsidR="0022369B" w:rsidRPr="002251A9" w:rsidRDefault="0022369B" w:rsidP="0022369B">
      <w:pPr>
        <w:jc w:val="both"/>
        <w:rPr>
          <w:sz w:val="24"/>
          <w:szCs w:val="24"/>
        </w:rPr>
      </w:pPr>
      <w:r w:rsidRPr="002251A9">
        <w:rPr>
          <w:sz w:val="24"/>
          <w:szCs w:val="24"/>
        </w:rPr>
        <w:t> </w:t>
      </w:r>
      <w:r w:rsidRPr="002251A9">
        <w:rPr>
          <w:b/>
          <w:sz w:val="24"/>
          <w:szCs w:val="24"/>
        </w:rPr>
        <w:t>A CÂMARA DE VEREADORES DE ARARIPINA</w:t>
      </w:r>
      <w:r w:rsidRPr="002251A9">
        <w:rPr>
          <w:sz w:val="24"/>
          <w:szCs w:val="24"/>
        </w:rPr>
        <w:t>, Estado de Pernambuco, no uso de suas atribuições legais</w:t>
      </w:r>
      <w:r w:rsidRPr="002251A9">
        <w:rPr>
          <w:b/>
          <w:sz w:val="24"/>
          <w:szCs w:val="24"/>
        </w:rPr>
        <w:t>, FAZ SABER</w:t>
      </w:r>
      <w:r w:rsidRPr="002251A9">
        <w:rPr>
          <w:sz w:val="24"/>
          <w:szCs w:val="24"/>
        </w:rPr>
        <w:t xml:space="preserve"> que esta Câmara de Vereadores   </w:t>
      </w:r>
      <w:r w:rsidRPr="002251A9">
        <w:rPr>
          <w:b/>
          <w:sz w:val="24"/>
          <w:szCs w:val="24"/>
        </w:rPr>
        <w:t xml:space="preserve">APROVOU </w:t>
      </w:r>
      <w:r w:rsidRPr="002251A9">
        <w:rPr>
          <w:sz w:val="24"/>
          <w:szCs w:val="24"/>
        </w:rPr>
        <w:t>e</w:t>
      </w:r>
      <w:r w:rsidRPr="002251A9">
        <w:rPr>
          <w:b/>
          <w:sz w:val="24"/>
          <w:szCs w:val="24"/>
        </w:rPr>
        <w:t xml:space="preserve"> EU </w:t>
      </w:r>
      <w:r w:rsidRPr="002251A9">
        <w:rPr>
          <w:sz w:val="24"/>
          <w:szCs w:val="24"/>
        </w:rPr>
        <w:t xml:space="preserve">Prefeito Municipal </w:t>
      </w:r>
      <w:r w:rsidRPr="002251A9">
        <w:rPr>
          <w:b/>
          <w:sz w:val="24"/>
          <w:szCs w:val="24"/>
        </w:rPr>
        <w:t xml:space="preserve"> SANCIONO</w:t>
      </w:r>
      <w:r w:rsidRPr="002251A9">
        <w:rPr>
          <w:sz w:val="24"/>
          <w:szCs w:val="24"/>
        </w:rPr>
        <w:t xml:space="preserve"> a seguinte Lei:</w:t>
      </w:r>
    </w:p>
    <w:p w:rsidR="0022369B" w:rsidRPr="002251A9" w:rsidRDefault="0022369B" w:rsidP="0022369B">
      <w:pPr>
        <w:jc w:val="both"/>
        <w:rPr>
          <w:sz w:val="24"/>
          <w:szCs w:val="24"/>
        </w:rPr>
      </w:pPr>
    </w:p>
    <w:p w:rsidR="0022369B" w:rsidRPr="002251A9" w:rsidRDefault="0022369B" w:rsidP="0022369B">
      <w:pPr>
        <w:jc w:val="both"/>
        <w:rPr>
          <w:sz w:val="24"/>
          <w:szCs w:val="24"/>
        </w:rPr>
      </w:pPr>
      <w:r w:rsidRPr="002251A9">
        <w:rPr>
          <w:b/>
          <w:sz w:val="24"/>
          <w:szCs w:val="24"/>
        </w:rPr>
        <w:t>Art. 1º -</w:t>
      </w:r>
      <w:proofErr w:type="gramStart"/>
      <w:r w:rsidRPr="002251A9">
        <w:rPr>
          <w:b/>
          <w:sz w:val="24"/>
          <w:szCs w:val="24"/>
        </w:rPr>
        <w:t xml:space="preserve">  </w:t>
      </w:r>
      <w:proofErr w:type="gramEnd"/>
      <w:r w:rsidR="002112DC" w:rsidRPr="002251A9">
        <w:rPr>
          <w:sz w:val="24"/>
          <w:szCs w:val="24"/>
        </w:rPr>
        <w:t>As escolas municipais ficam obrigadas a oferecer cardápios adaptados às necessidades sensoriais e nutricionais específicas dos alunos com TEA, respeitando suas restrições de cor, textura, cheiro e sabor.</w:t>
      </w:r>
    </w:p>
    <w:p w:rsidR="002112DC" w:rsidRPr="002251A9" w:rsidRDefault="002112DC" w:rsidP="0022369B">
      <w:pPr>
        <w:jc w:val="both"/>
        <w:rPr>
          <w:sz w:val="24"/>
          <w:szCs w:val="24"/>
        </w:rPr>
      </w:pPr>
    </w:p>
    <w:p w:rsidR="002112DC" w:rsidRPr="002251A9" w:rsidRDefault="00DA0725" w:rsidP="00DA0725">
      <w:pPr>
        <w:pStyle w:val="PargrafodaLista"/>
        <w:ind w:left="0"/>
        <w:jc w:val="both"/>
        <w:rPr>
          <w:rFonts w:cstheme="minorHAnsi"/>
          <w:sz w:val="24"/>
          <w:szCs w:val="24"/>
        </w:rPr>
      </w:pPr>
      <w:r w:rsidRPr="002251A9">
        <w:rPr>
          <w:rFonts w:cstheme="minorHAnsi"/>
          <w:b/>
          <w:sz w:val="24"/>
          <w:szCs w:val="24"/>
        </w:rPr>
        <w:t xml:space="preserve">Art. 2º </w:t>
      </w:r>
      <w:r w:rsidR="002112DC" w:rsidRPr="002251A9">
        <w:rPr>
          <w:rFonts w:cstheme="minorHAnsi"/>
          <w:b/>
          <w:sz w:val="24"/>
          <w:szCs w:val="24"/>
        </w:rPr>
        <w:t xml:space="preserve">- </w:t>
      </w:r>
      <w:r w:rsidR="002112DC" w:rsidRPr="002251A9">
        <w:rPr>
          <w:rFonts w:cstheme="minorHAnsi"/>
          <w:sz w:val="24"/>
          <w:szCs w:val="24"/>
        </w:rPr>
        <w:t>Para ter acesso à merenda adaptada, a família deverá apresentar</w:t>
      </w:r>
      <w:r w:rsidR="002112DC" w:rsidRPr="002251A9">
        <w:rPr>
          <w:sz w:val="24"/>
          <w:szCs w:val="24"/>
        </w:rPr>
        <w:t xml:space="preserve"> conjuntamente </w:t>
      </w:r>
      <w:r w:rsidR="002112DC" w:rsidRPr="002251A9">
        <w:rPr>
          <w:rFonts w:cstheme="minorHAnsi"/>
          <w:sz w:val="24"/>
          <w:szCs w:val="24"/>
        </w:rPr>
        <w:t>Laudo médico atestando o diagnóstico de TEA e recomendação técnica de nutricionista ou fonoaudiólogo que acompanhe o caso, especificando as características da seletividade do aluno.</w:t>
      </w:r>
    </w:p>
    <w:p w:rsidR="002112DC" w:rsidRPr="002251A9" w:rsidRDefault="002112DC" w:rsidP="00DA0725">
      <w:pPr>
        <w:pStyle w:val="PargrafodaLista"/>
        <w:ind w:left="0"/>
        <w:jc w:val="both"/>
        <w:rPr>
          <w:rFonts w:cstheme="minorHAnsi"/>
          <w:sz w:val="24"/>
          <w:szCs w:val="24"/>
        </w:rPr>
      </w:pPr>
    </w:p>
    <w:p w:rsidR="002112DC" w:rsidRDefault="002112DC" w:rsidP="00DA0725">
      <w:pPr>
        <w:pStyle w:val="PargrafodaLista"/>
        <w:ind w:left="0"/>
        <w:jc w:val="both"/>
        <w:rPr>
          <w:rFonts w:cstheme="minorHAnsi"/>
          <w:sz w:val="24"/>
          <w:szCs w:val="24"/>
        </w:rPr>
      </w:pPr>
      <w:r w:rsidRPr="002251A9">
        <w:rPr>
          <w:rFonts w:cstheme="minorHAnsi"/>
          <w:b/>
          <w:sz w:val="24"/>
          <w:szCs w:val="24"/>
        </w:rPr>
        <w:t>Art. 3º -</w:t>
      </w:r>
      <w:r w:rsidRPr="002251A9">
        <w:rPr>
          <w:rFonts w:cstheme="minorHAnsi"/>
          <w:sz w:val="24"/>
          <w:szCs w:val="24"/>
        </w:rPr>
        <w:t xml:space="preserve"> É garantia que o aluno com autismo tenha o mesmo direito à alimentação escolar que os demais, evitando que a família precise enviar o lanche de casa por falta de opção adequada na escola.</w:t>
      </w:r>
    </w:p>
    <w:p w:rsidR="002251A9" w:rsidRDefault="002251A9" w:rsidP="00DA0725">
      <w:pPr>
        <w:pStyle w:val="PargrafodaLista"/>
        <w:ind w:left="0"/>
        <w:jc w:val="both"/>
        <w:rPr>
          <w:rFonts w:cstheme="minorHAnsi"/>
          <w:sz w:val="24"/>
          <w:szCs w:val="24"/>
        </w:rPr>
      </w:pPr>
    </w:p>
    <w:p w:rsidR="002251A9" w:rsidRDefault="002251A9" w:rsidP="00DA0725">
      <w:pPr>
        <w:pStyle w:val="PargrafodaLista"/>
        <w:ind w:left="0"/>
        <w:jc w:val="both"/>
        <w:rPr>
          <w:rFonts w:cstheme="minorHAnsi"/>
          <w:sz w:val="24"/>
          <w:szCs w:val="24"/>
        </w:rPr>
      </w:pPr>
    </w:p>
    <w:p w:rsidR="002251A9" w:rsidRDefault="002251A9" w:rsidP="00DA0725">
      <w:pPr>
        <w:pStyle w:val="PargrafodaLista"/>
        <w:ind w:left="0"/>
        <w:jc w:val="both"/>
        <w:rPr>
          <w:rFonts w:cstheme="minorHAnsi"/>
          <w:sz w:val="24"/>
          <w:szCs w:val="24"/>
        </w:rPr>
      </w:pPr>
    </w:p>
    <w:p w:rsidR="002251A9" w:rsidRDefault="002251A9" w:rsidP="00DA0725">
      <w:pPr>
        <w:pStyle w:val="PargrafodaLista"/>
        <w:ind w:left="0"/>
        <w:jc w:val="both"/>
        <w:rPr>
          <w:rFonts w:cstheme="minorHAnsi"/>
          <w:sz w:val="24"/>
          <w:szCs w:val="24"/>
        </w:rPr>
      </w:pPr>
    </w:p>
    <w:p w:rsidR="002251A9" w:rsidRDefault="002251A9" w:rsidP="00DA0725">
      <w:pPr>
        <w:pStyle w:val="PargrafodaLista"/>
        <w:ind w:left="0"/>
        <w:jc w:val="both"/>
        <w:rPr>
          <w:rFonts w:cstheme="minorHAnsi"/>
          <w:sz w:val="24"/>
          <w:szCs w:val="24"/>
        </w:rPr>
      </w:pPr>
    </w:p>
    <w:p w:rsidR="002251A9" w:rsidRDefault="002251A9" w:rsidP="00DA0725">
      <w:pPr>
        <w:pStyle w:val="PargrafodaLista"/>
        <w:ind w:left="0"/>
        <w:jc w:val="both"/>
        <w:rPr>
          <w:rFonts w:cstheme="minorHAnsi"/>
          <w:sz w:val="24"/>
          <w:szCs w:val="24"/>
        </w:rPr>
      </w:pPr>
    </w:p>
    <w:p w:rsidR="002251A9" w:rsidRDefault="002251A9" w:rsidP="00DA0725">
      <w:pPr>
        <w:pStyle w:val="PargrafodaLista"/>
        <w:ind w:left="0"/>
        <w:jc w:val="both"/>
        <w:rPr>
          <w:rFonts w:cstheme="minorHAnsi"/>
          <w:sz w:val="24"/>
          <w:szCs w:val="24"/>
        </w:rPr>
      </w:pPr>
    </w:p>
    <w:p w:rsidR="002251A9" w:rsidRDefault="002251A9" w:rsidP="00DA0725">
      <w:pPr>
        <w:pStyle w:val="PargrafodaLista"/>
        <w:ind w:left="0"/>
        <w:jc w:val="both"/>
        <w:rPr>
          <w:rFonts w:cstheme="minorHAnsi"/>
          <w:sz w:val="24"/>
          <w:szCs w:val="24"/>
        </w:rPr>
      </w:pPr>
    </w:p>
    <w:p w:rsidR="002251A9" w:rsidRDefault="002251A9" w:rsidP="00DA0725">
      <w:pPr>
        <w:pStyle w:val="PargrafodaLista"/>
        <w:ind w:left="0"/>
        <w:jc w:val="both"/>
        <w:rPr>
          <w:rFonts w:cstheme="minorHAnsi"/>
          <w:sz w:val="24"/>
          <w:szCs w:val="24"/>
        </w:rPr>
      </w:pPr>
    </w:p>
    <w:p w:rsidR="002251A9" w:rsidRPr="002251A9" w:rsidRDefault="002251A9" w:rsidP="00DA0725">
      <w:pPr>
        <w:pStyle w:val="PargrafodaLista"/>
        <w:ind w:left="0"/>
        <w:jc w:val="both"/>
        <w:rPr>
          <w:rFonts w:cstheme="minorHAnsi"/>
          <w:sz w:val="24"/>
          <w:szCs w:val="24"/>
        </w:rPr>
      </w:pPr>
    </w:p>
    <w:p w:rsidR="002251A9" w:rsidRPr="002251A9" w:rsidRDefault="002251A9" w:rsidP="00DA0725">
      <w:pPr>
        <w:pStyle w:val="PargrafodaLista"/>
        <w:ind w:left="0"/>
        <w:jc w:val="both"/>
        <w:rPr>
          <w:rFonts w:cstheme="minorHAnsi"/>
          <w:sz w:val="24"/>
          <w:szCs w:val="24"/>
        </w:rPr>
      </w:pPr>
    </w:p>
    <w:p w:rsidR="002251A9" w:rsidRPr="002251A9" w:rsidRDefault="002251A9" w:rsidP="00DA0725">
      <w:pPr>
        <w:pStyle w:val="PargrafodaLista"/>
        <w:ind w:left="0"/>
        <w:jc w:val="both"/>
        <w:rPr>
          <w:rFonts w:cstheme="minorHAnsi"/>
          <w:sz w:val="24"/>
          <w:szCs w:val="24"/>
        </w:rPr>
      </w:pPr>
      <w:r w:rsidRPr="002251A9">
        <w:rPr>
          <w:rFonts w:cstheme="minorHAnsi"/>
          <w:b/>
          <w:sz w:val="24"/>
          <w:szCs w:val="24"/>
        </w:rPr>
        <w:t>Art. 4º -</w:t>
      </w:r>
      <w:r w:rsidRPr="002251A9">
        <w:rPr>
          <w:sz w:val="24"/>
          <w:szCs w:val="24"/>
        </w:rPr>
        <w:t xml:space="preserve"> </w:t>
      </w:r>
      <w:r w:rsidRPr="002251A9">
        <w:rPr>
          <w:rFonts w:cstheme="minorHAnsi"/>
          <w:sz w:val="24"/>
          <w:szCs w:val="24"/>
        </w:rPr>
        <w:t>A Secretaria de Educação, através de seu setor de nutrição escolar, deverá orientar as cozinheiras e nutricionistas das escolas sobre como preparar e servir essas refeições de forma a acolher as necessidades do aluno.</w:t>
      </w:r>
    </w:p>
    <w:p w:rsidR="002251A9" w:rsidRPr="002251A9" w:rsidRDefault="002251A9" w:rsidP="00DA0725">
      <w:pPr>
        <w:pStyle w:val="PargrafodaLista"/>
        <w:ind w:left="0"/>
        <w:jc w:val="both"/>
        <w:rPr>
          <w:rFonts w:cstheme="minorHAnsi"/>
          <w:b/>
          <w:sz w:val="24"/>
          <w:szCs w:val="24"/>
        </w:rPr>
      </w:pPr>
    </w:p>
    <w:p w:rsidR="002112DC" w:rsidRPr="002251A9" w:rsidRDefault="002112DC" w:rsidP="00DA0725">
      <w:pPr>
        <w:pStyle w:val="PargrafodaLista"/>
        <w:ind w:left="0"/>
        <w:jc w:val="both"/>
        <w:rPr>
          <w:rFonts w:cstheme="minorHAnsi"/>
          <w:b/>
          <w:sz w:val="24"/>
          <w:szCs w:val="24"/>
        </w:rPr>
      </w:pPr>
    </w:p>
    <w:p w:rsidR="00DA0725" w:rsidRPr="002251A9" w:rsidRDefault="009C06BE" w:rsidP="00DA0725">
      <w:pPr>
        <w:pStyle w:val="PargrafodaLista"/>
        <w:ind w:left="0"/>
        <w:jc w:val="both"/>
        <w:rPr>
          <w:sz w:val="24"/>
          <w:szCs w:val="24"/>
        </w:rPr>
      </w:pPr>
      <w:r w:rsidRPr="002251A9">
        <w:rPr>
          <w:rFonts w:cstheme="minorHAnsi"/>
          <w:b/>
          <w:sz w:val="24"/>
          <w:szCs w:val="24"/>
        </w:rPr>
        <w:t xml:space="preserve">Art. </w:t>
      </w:r>
      <w:r>
        <w:rPr>
          <w:rFonts w:cstheme="minorHAnsi"/>
          <w:b/>
          <w:sz w:val="24"/>
          <w:szCs w:val="24"/>
        </w:rPr>
        <w:t>5</w:t>
      </w:r>
      <w:bookmarkStart w:id="0" w:name="_GoBack"/>
      <w:bookmarkEnd w:id="0"/>
      <w:r w:rsidRPr="002251A9">
        <w:rPr>
          <w:rFonts w:cstheme="minorHAnsi"/>
          <w:b/>
          <w:sz w:val="24"/>
          <w:szCs w:val="24"/>
        </w:rPr>
        <w:t>º -</w:t>
      </w:r>
      <w:r w:rsidRPr="002251A9">
        <w:rPr>
          <w:sz w:val="24"/>
          <w:szCs w:val="24"/>
        </w:rPr>
        <w:t xml:space="preserve"> </w:t>
      </w:r>
      <w:r w:rsidR="00DA0725" w:rsidRPr="002251A9">
        <w:rPr>
          <w:sz w:val="24"/>
          <w:szCs w:val="24"/>
        </w:rPr>
        <w:t>Esta Lei entrará em vigor na data de sua publicação, revogadas as disposições em contrário.</w:t>
      </w:r>
    </w:p>
    <w:p w:rsidR="00DA0725" w:rsidRPr="002251A9" w:rsidRDefault="00DA0725" w:rsidP="00DA0725">
      <w:pPr>
        <w:pStyle w:val="PargrafodaLista"/>
        <w:ind w:left="0"/>
        <w:jc w:val="both"/>
        <w:rPr>
          <w:sz w:val="24"/>
          <w:szCs w:val="24"/>
        </w:rPr>
      </w:pPr>
    </w:p>
    <w:p w:rsidR="00DA0725" w:rsidRPr="002251A9" w:rsidRDefault="00DA0725" w:rsidP="00DA0725">
      <w:pPr>
        <w:pStyle w:val="PargrafodaLista"/>
        <w:ind w:left="0"/>
        <w:jc w:val="both"/>
        <w:rPr>
          <w:sz w:val="24"/>
          <w:szCs w:val="24"/>
        </w:rPr>
      </w:pPr>
    </w:p>
    <w:p w:rsidR="00DA0725" w:rsidRPr="002251A9" w:rsidRDefault="00DA0725" w:rsidP="00DA0725">
      <w:pPr>
        <w:pStyle w:val="PargrafodaLista"/>
        <w:jc w:val="both"/>
        <w:rPr>
          <w:b/>
          <w:sz w:val="24"/>
          <w:szCs w:val="24"/>
        </w:rPr>
      </w:pPr>
      <w:r w:rsidRPr="002251A9">
        <w:rPr>
          <w:b/>
          <w:sz w:val="24"/>
          <w:szCs w:val="24"/>
        </w:rPr>
        <w:t>JUSTIFICATIVA ORAL</w:t>
      </w:r>
    </w:p>
    <w:p w:rsidR="00DA0725" w:rsidRPr="002251A9" w:rsidRDefault="00DA0725" w:rsidP="00DA0725">
      <w:pPr>
        <w:pStyle w:val="PargrafodaLista"/>
        <w:jc w:val="both"/>
        <w:rPr>
          <w:b/>
          <w:sz w:val="24"/>
          <w:szCs w:val="24"/>
        </w:rPr>
      </w:pPr>
    </w:p>
    <w:p w:rsidR="00DA0725" w:rsidRPr="002251A9" w:rsidRDefault="00DA0725" w:rsidP="00DA0725">
      <w:pPr>
        <w:pStyle w:val="SemEspaamento"/>
        <w:jc w:val="both"/>
        <w:rPr>
          <w:sz w:val="24"/>
          <w:szCs w:val="24"/>
        </w:rPr>
      </w:pPr>
      <w:r w:rsidRPr="002251A9">
        <w:rPr>
          <w:sz w:val="24"/>
          <w:szCs w:val="24"/>
        </w:rPr>
        <w:t xml:space="preserve">SALA DAS SESSÕES DA CÂMARA DE VEREADORES DE ARARIPINA, EM </w:t>
      </w:r>
      <w:r w:rsidR="002251A9">
        <w:rPr>
          <w:sz w:val="24"/>
          <w:szCs w:val="24"/>
        </w:rPr>
        <w:t>11</w:t>
      </w:r>
      <w:r w:rsidRPr="002251A9">
        <w:rPr>
          <w:sz w:val="24"/>
          <w:szCs w:val="24"/>
        </w:rPr>
        <w:t xml:space="preserve"> DE </w:t>
      </w:r>
      <w:r w:rsidR="002251A9">
        <w:rPr>
          <w:sz w:val="24"/>
          <w:szCs w:val="24"/>
        </w:rPr>
        <w:t>MARÇO</w:t>
      </w:r>
      <w:r w:rsidRPr="002251A9">
        <w:rPr>
          <w:sz w:val="24"/>
          <w:szCs w:val="24"/>
        </w:rPr>
        <w:t xml:space="preserve"> DE 2026.</w:t>
      </w:r>
    </w:p>
    <w:p w:rsidR="00DA0725" w:rsidRPr="002251A9" w:rsidRDefault="00DA0725" w:rsidP="00DA0725">
      <w:pPr>
        <w:pStyle w:val="SemEspaamento"/>
        <w:jc w:val="both"/>
        <w:rPr>
          <w:sz w:val="24"/>
          <w:szCs w:val="24"/>
        </w:rPr>
      </w:pPr>
    </w:p>
    <w:p w:rsidR="00DA0725" w:rsidRPr="002251A9" w:rsidRDefault="00DA0725" w:rsidP="00DA0725">
      <w:pPr>
        <w:pStyle w:val="SemEspaamento"/>
        <w:jc w:val="both"/>
        <w:rPr>
          <w:sz w:val="24"/>
          <w:szCs w:val="24"/>
        </w:rPr>
      </w:pPr>
    </w:p>
    <w:p w:rsidR="00DA0725" w:rsidRPr="002251A9" w:rsidRDefault="00DA0725" w:rsidP="00DA0725">
      <w:pPr>
        <w:pStyle w:val="SemEspaamento"/>
        <w:jc w:val="both"/>
        <w:rPr>
          <w:sz w:val="24"/>
          <w:szCs w:val="24"/>
        </w:rPr>
      </w:pPr>
    </w:p>
    <w:p w:rsidR="00DA0725" w:rsidRPr="002251A9" w:rsidRDefault="002251A9" w:rsidP="00DA0725"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>NAICON ARRUDA SOUSA</w:t>
      </w:r>
    </w:p>
    <w:p w:rsidR="00DA0725" w:rsidRPr="002251A9" w:rsidRDefault="00DA0725" w:rsidP="00DA0725">
      <w:pPr>
        <w:pStyle w:val="SemEspaamento"/>
        <w:jc w:val="center"/>
        <w:rPr>
          <w:sz w:val="24"/>
          <w:szCs w:val="24"/>
        </w:rPr>
      </w:pPr>
      <w:r w:rsidRPr="002251A9">
        <w:rPr>
          <w:sz w:val="24"/>
          <w:szCs w:val="24"/>
        </w:rPr>
        <w:t>VEREADOR</w:t>
      </w:r>
    </w:p>
    <w:p w:rsidR="00DA0725" w:rsidRPr="002251A9" w:rsidRDefault="00DA0725" w:rsidP="00DA0725">
      <w:pPr>
        <w:jc w:val="both"/>
        <w:rPr>
          <w:b/>
          <w:sz w:val="24"/>
          <w:szCs w:val="24"/>
        </w:rPr>
      </w:pPr>
    </w:p>
    <w:sectPr w:rsidR="00DA0725" w:rsidRPr="002251A9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40C" w:rsidRDefault="003A440C" w:rsidP="0022369B">
      <w:pPr>
        <w:spacing w:after="0" w:line="240" w:lineRule="auto"/>
      </w:pPr>
      <w:r>
        <w:separator/>
      </w:r>
    </w:p>
  </w:endnote>
  <w:endnote w:type="continuationSeparator" w:id="0">
    <w:p w:rsidR="003A440C" w:rsidRDefault="003A440C" w:rsidP="00223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69B" w:rsidRDefault="0022369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2C6AE682" wp14:editId="1C19D0EF">
          <wp:simplePos x="0" y="0"/>
          <wp:positionH relativeFrom="margin">
            <wp:posOffset>-1070610</wp:posOffset>
          </wp:positionH>
          <wp:positionV relativeFrom="margin">
            <wp:posOffset>8750935</wp:posOffset>
          </wp:positionV>
          <wp:extent cx="7539990" cy="1000760"/>
          <wp:effectExtent l="0" t="0" r="3810" b="889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40C" w:rsidRDefault="003A440C" w:rsidP="0022369B">
      <w:pPr>
        <w:spacing w:after="0" w:line="240" w:lineRule="auto"/>
      </w:pPr>
      <w:r>
        <w:separator/>
      </w:r>
    </w:p>
  </w:footnote>
  <w:footnote w:type="continuationSeparator" w:id="0">
    <w:p w:rsidR="003A440C" w:rsidRDefault="003A440C" w:rsidP="002236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69B" w:rsidRDefault="0022369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9EF27EB" wp14:editId="46DB3FCE">
          <wp:simplePos x="0" y="0"/>
          <wp:positionH relativeFrom="margin">
            <wp:posOffset>-1068070</wp:posOffset>
          </wp:positionH>
          <wp:positionV relativeFrom="margin">
            <wp:posOffset>-880745</wp:posOffset>
          </wp:positionV>
          <wp:extent cx="7985741" cy="1261543"/>
          <wp:effectExtent l="0" t="0" r="0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69B"/>
    <w:rsid w:val="002112DC"/>
    <w:rsid w:val="0022369B"/>
    <w:rsid w:val="002251A9"/>
    <w:rsid w:val="003A440C"/>
    <w:rsid w:val="0075040B"/>
    <w:rsid w:val="00795250"/>
    <w:rsid w:val="009C06BE"/>
    <w:rsid w:val="009D6B6D"/>
    <w:rsid w:val="00BF6DC8"/>
    <w:rsid w:val="00DA0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23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369B"/>
  </w:style>
  <w:style w:type="paragraph" w:styleId="Rodap">
    <w:name w:val="footer"/>
    <w:basedOn w:val="Normal"/>
    <w:link w:val="RodapChar"/>
    <w:uiPriority w:val="99"/>
    <w:unhideWhenUsed/>
    <w:rsid w:val="00223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369B"/>
  </w:style>
  <w:style w:type="paragraph" w:styleId="PargrafodaLista">
    <w:name w:val="List Paragraph"/>
    <w:basedOn w:val="Normal"/>
    <w:uiPriority w:val="34"/>
    <w:qFormat/>
    <w:rsid w:val="00DA0725"/>
    <w:pPr>
      <w:ind w:left="720"/>
      <w:contextualSpacing/>
    </w:pPr>
  </w:style>
  <w:style w:type="paragraph" w:styleId="SemEspaamento">
    <w:name w:val="No Spacing"/>
    <w:uiPriority w:val="1"/>
    <w:qFormat/>
    <w:rsid w:val="00DA072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23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369B"/>
  </w:style>
  <w:style w:type="paragraph" w:styleId="Rodap">
    <w:name w:val="footer"/>
    <w:basedOn w:val="Normal"/>
    <w:link w:val="RodapChar"/>
    <w:uiPriority w:val="99"/>
    <w:unhideWhenUsed/>
    <w:rsid w:val="00223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369B"/>
  </w:style>
  <w:style w:type="paragraph" w:styleId="PargrafodaLista">
    <w:name w:val="List Paragraph"/>
    <w:basedOn w:val="Normal"/>
    <w:uiPriority w:val="34"/>
    <w:qFormat/>
    <w:rsid w:val="00DA0725"/>
    <w:pPr>
      <w:ind w:left="720"/>
      <w:contextualSpacing/>
    </w:pPr>
  </w:style>
  <w:style w:type="paragraph" w:styleId="SemEspaamento">
    <w:name w:val="No Spacing"/>
    <w:uiPriority w:val="1"/>
    <w:qFormat/>
    <w:rsid w:val="00DA07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9AD9E-ECC5-4389-9E0C-8D7168A11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secretaria02</dc:creator>
  <cp:lastModifiedBy>secretaria02</cp:lastModifiedBy>
  <cp:revision>4</cp:revision>
  <cp:lastPrinted>2026-03-11T12:12:00Z</cp:lastPrinted>
  <dcterms:created xsi:type="dcterms:W3CDTF">2026-02-25T12:37:00Z</dcterms:created>
  <dcterms:modified xsi:type="dcterms:W3CDTF">2026-03-11T12:18:00Z</dcterms:modified>
</cp:coreProperties>
</file>