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36B43" w14:textId="63D3EE17" w:rsidR="005B64A5" w:rsidRDefault="00802049" w:rsidP="005B64A5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5B64A5">
        <w:rPr>
          <w:rFonts w:ascii="Cambria" w:eastAsia="Cambria" w:hAnsi="Cambria" w:cs="Cambria"/>
          <w:b/>
          <w:sz w:val="28"/>
        </w:rPr>
        <w:t>30</w:t>
      </w:r>
    </w:p>
    <w:p w14:paraId="70C623F3" w14:textId="46F357DC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</w:t>
      </w:r>
      <w:r w:rsidR="0048350E">
        <w:rPr>
          <w:rFonts w:ascii="Cambria" w:eastAsia="Cambria" w:hAnsi="Cambria" w:cs="Cambria"/>
          <w:sz w:val="24"/>
        </w:rPr>
        <w:t xml:space="preserve">DE LEI </w:t>
      </w:r>
      <w:r w:rsidR="004D3E88">
        <w:rPr>
          <w:rFonts w:ascii="Cambria" w:eastAsia="Cambria" w:hAnsi="Cambria" w:cs="Cambria"/>
          <w:sz w:val="24"/>
        </w:rPr>
        <w:t>2</w:t>
      </w:r>
      <w:r w:rsidR="005B64A5">
        <w:rPr>
          <w:rFonts w:ascii="Cambria" w:eastAsia="Cambria" w:hAnsi="Cambria" w:cs="Cambria"/>
          <w:sz w:val="24"/>
        </w:rPr>
        <w:t>2</w:t>
      </w:r>
      <w:r w:rsidR="0048350E">
        <w:rPr>
          <w:rFonts w:ascii="Cambria" w:eastAsia="Cambria" w:hAnsi="Cambria" w:cs="Cambria"/>
          <w:sz w:val="24"/>
        </w:rPr>
        <w:t>/2024</w:t>
      </w:r>
    </w:p>
    <w:p w14:paraId="3AAB88B5" w14:textId="6A70EC31" w:rsidR="002663A8" w:rsidRPr="00341ACA" w:rsidRDefault="00802049" w:rsidP="0048350E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 w:rsidRPr="00341ACA"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 w:rsidR="002B7C52" w:rsidRPr="002B7C52">
        <w:rPr>
          <w:rFonts w:ascii="Cambria" w:hAnsi="Cambria" w:cs="Segoe UI"/>
          <w:color w:val="212529"/>
        </w:rPr>
        <w:t>“</w:t>
      </w:r>
      <w:r w:rsidR="00FB691E" w:rsidRPr="00FB691E">
        <w:rPr>
          <w:rFonts w:ascii="Cambria" w:hAnsi="Cambria" w:cs="Segoe UI"/>
          <w:color w:val="212529"/>
        </w:rPr>
        <w:t>Altera a redação da Lei nº 3.229/2024, “que autoriza o Poder Executivo a contratar operação de crédito com o Caixa Econômica Federal, e dá outras providências”.</w:t>
      </w:r>
    </w:p>
    <w:bookmarkEnd w:id="1"/>
    <w:p w14:paraId="3E37EB79" w14:textId="361D62B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Poder Executivo</w:t>
      </w:r>
    </w:p>
    <w:p w14:paraId="00D53002" w14:textId="77777777" w:rsidR="002663A8" w:rsidRDefault="002663A8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02514452" w14:textId="78EAF89D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2</w:t>
      </w:r>
      <w:r w:rsidR="00FB691E">
        <w:rPr>
          <w:rFonts w:ascii="Cambria" w:eastAsia="Cambria" w:hAnsi="Cambria" w:cs="Cambria"/>
          <w:sz w:val="24"/>
        </w:rPr>
        <w:t>9</w:t>
      </w:r>
      <w:r w:rsidR="00B908F4">
        <w:rPr>
          <w:rFonts w:ascii="Cambria" w:eastAsia="Cambria" w:hAnsi="Cambria" w:cs="Cambria"/>
          <w:sz w:val="24"/>
        </w:rPr>
        <w:t xml:space="preserve"> de maio de 2024.</w:t>
      </w:r>
    </w:p>
    <w:p w14:paraId="02B6BC95" w14:textId="7777777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144013AC" w14:textId="77777777" w:rsidR="00341ACA" w:rsidRDefault="00341ACA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0F609014" w14:textId="77777777" w:rsidR="00341ACA" w:rsidRDefault="00341ACA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4FF1EE3A" w14:textId="0C4E6859" w:rsidR="002663A8" w:rsidRDefault="00802049" w:rsidP="004D3E8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</w:t>
      </w:r>
      <w:r w:rsidR="00B908F4">
        <w:rPr>
          <w:rFonts w:ascii="Cambria" w:eastAsia="Cambria" w:hAnsi="Cambria" w:cs="Cambria"/>
          <w:sz w:val="24"/>
        </w:rPr>
        <w:t>de Lei 0</w:t>
      </w:r>
      <w:r w:rsidR="004D3E88">
        <w:rPr>
          <w:rFonts w:ascii="Cambria" w:eastAsia="Cambria" w:hAnsi="Cambria" w:cs="Cambria"/>
          <w:sz w:val="24"/>
        </w:rPr>
        <w:t>2</w:t>
      </w:r>
      <w:r w:rsidR="00FB691E">
        <w:rPr>
          <w:rFonts w:ascii="Cambria" w:eastAsia="Cambria" w:hAnsi="Cambria" w:cs="Cambria"/>
          <w:sz w:val="24"/>
        </w:rPr>
        <w:t>2</w:t>
      </w:r>
      <w:r w:rsidR="00B908F4">
        <w:rPr>
          <w:rFonts w:ascii="Cambria" w:eastAsia="Cambria" w:hAnsi="Cambria" w:cs="Cambria"/>
          <w:sz w:val="24"/>
        </w:rPr>
        <w:t xml:space="preserve">/2024, </w:t>
      </w:r>
      <w:r w:rsidR="00FB691E">
        <w:rPr>
          <w:rFonts w:ascii="Cambria" w:eastAsia="Cambria" w:hAnsi="Cambria" w:cs="Cambria"/>
          <w:sz w:val="24"/>
        </w:rPr>
        <w:t xml:space="preserve">altera a Lei 3.229/2024, que autoriza o </w:t>
      </w:r>
      <w:r w:rsidR="00D94BD6">
        <w:rPr>
          <w:rFonts w:ascii="Cambria" w:eastAsia="Cambria" w:hAnsi="Cambria" w:cs="Cambria"/>
          <w:sz w:val="24"/>
        </w:rPr>
        <w:t xml:space="preserve">município a contratar operação de credito com a Caixa Econômica Federal, </w:t>
      </w:r>
      <w:r w:rsidR="00C84134">
        <w:rPr>
          <w:rFonts w:ascii="Cambria" w:eastAsia="Cambria" w:hAnsi="Cambria" w:cs="Cambria"/>
          <w:sz w:val="24"/>
        </w:rPr>
        <w:t xml:space="preserve">a alteração visa a mudança do agente </w:t>
      </w:r>
      <w:r w:rsidR="00BC739D">
        <w:rPr>
          <w:rFonts w:ascii="Cambria" w:eastAsia="Cambria" w:hAnsi="Cambria" w:cs="Cambria"/>
          <w:sz w:val="24"/>
        </w:rPr>
        <w:t>de contratação, ou seja, autoriza a contratação com o Banco do Brasil S.A.</w:t>
      </w:r>
    </w:p>
    <w:p w14:paraId="6503299E" w14:textId="77777777" w:rsidR="002663A8" w:rsidRPr="00F53A62" w:rsidRDefault="002663A8" w:rsidP="004A1B06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29A3115" w14:textId="16F7D27C" w:rsidR="005260C8" w:rsidRDefault="00802049" w:rsidP="009B5301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FE2C38B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2DF86E6" w14:textId="77777777" w:rsidR="002663A8" w:rsidRDefault="002663A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08D9D1AD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D241B6">
        <w:rPr>
          <w:rFonts w:ascii="Cambria" w:eastAsia="Cambria" w:hAnsi="Cambria" w:cs="Cambria"/>
          <w:sz w:val="24"/>
        </w:rPr>
        <w:t>03 de junho</w:t>
      </w:r>
      <w:r w:rsidR="00A54D4F">
        <w:rPr>
          <w:rFonts w:ascii="Cambria" w:eastAsia="Cambria" w:hAnsi="Cambria" w:cs="Cambria"/>
          <w:sz w:val="24"/>
        </w:rPr>
        <w:t xml:space="preserve"> de 2024.</w:t>
      </w: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0CFA8F62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D241B6">
        <w:rPr>
          <w:rFonts w:ascii="Cambria" w:eastAsia="Cambria" w:hAnsi="Cambria" w:cs="Cambria"/>
          <w:sz w:val="24"/>
        </w:rPr>
        <w:t>03 de junho de 2024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3553FAD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</w:t>
      </w:r>
      <w:r w:rsidR="00A54D4F">
        <w:rPr>
          <w:rFonts w:ascii="Cambria" w:eastAsia="Cambria" w:hAnsi="Cambria" w:cs="Cambria"/>
          <w:sz w:val="24"/>
        </w:rPr>
        <w:t xml:space="preserve">Projeto de Lei </w:t>
      </w:r>
      <w:r w:rsidR="003D6A8E">
        <w:rPr>
          <w:rFonts w:ascii="Cambria" w:eastAsia="Cambria" w:hAnsi="Cambria" w:cs="Cambria"/>
          <w:sz w:val="24"/>
        </w:rPr>
        <w:t>2</w:t>
      </w:r>
      <w:r w:rsidR="00D241B6">
        <w:rPr>
          <w:rFonts w:ascii="Cambria" w:eastAsia="Cambria" w:hAnsi="Cambria" w:cs="Cambria"/>
          <w:sz w:val="24"/>
        </w:rPr>
        <w:t>2</w:t>
      </w:r>
      <w:r w:rsidR="00A54D4F">
        <w:rPr>
          <w:rFonts w:ascii="Cambria" w:eastAsia="Cambria" w:hAnsi="Cambria" w:cs="Cambria"/>
          <w:sz w:val="24"/>
        </w:rPr>
        <w:t>/2024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07787704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D241B6">
        <w:rPr>
          <w:rFonts w:ascii="Cambria" w:eastAsia="Cambria" w:hAnsi="Cambria" w:cs="Cambria"/>
          <w:sz w:val="24"/>
        </w:rPr>
        <w:t>03 de junho de 2024.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D878B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19180E"/>
    <w:rsid w:val="00191AEE"/>
    <w:rsid w:val="002663A8"/>
    <w:rsid w:val="00266A63"/>
    <w:rsid w:val="002B7C52"/>
    <w:rsid w:val="00341ACA"/>
    <w:rsid w:val="00347226"/>
    <w:rsid w:val="003953DD"/>
    <w:rsid w:val="003D6A8E"/>
    <w:rsid w:val="00432780"/>
    <w:rsid w:val="00444EF3"/>
    <w:rsid w:val="00470A2F"/>
    <w:rsid w:val="0048350E"/>
    <w:rsid w:val="004A1B06"/>
    <w:rsid w:val="004D3E88"/>
    <w:rsid w:val="005260C8"/>
    <w:rsid w:val="005B64A5"/>
    <w:rsid w:val="00606A30"/>
    <w:rsid w:val="006C79C3"/>
    <w:rsid w:val="00767EE3"/>
    <w:rsid w:val="007B435D"/>
    <w:rsid w:val="007D23F5"/>
    <w:rsid w:val="007E43FD"/>
    <w:rsid w:val="00802049"/>
    <w:rsid w:val="008B29E5"/>
    <w:rsid w:val="008D591F"/>
    <w:rsid w:val="009005B6"/>
    <w:rsid w:val="00902E76"/>
    <w:rsid w:val="0099741C"/>
    <w:rsid w:val="009A1076"/>
    <w:rsid w:val="009B5301"/>
    <w:rsid w:val="009C511E"/>
    <w:rsid w:val="009F7746"/>
    <w:rsid w:val="009F7A99"/>
    <w:rsid w:val="00A53B3F"/>
    <w:rsid w:val="00A54166"/>
    <w:rsid w:val="00A54D4F"/>
    <w:rsid w:val="00AF40EE"/>
    <w:rsid w:val="00AF7D02"/>
    <w:rsid w:val="00B56CB4"/>
    <w:rsid w:val="00B908F4"/>
    <w:rsid w:val="00BC739D"/>
    <w:rsid w:val="00C15E59"/>
    <w:rsid w:val="00C62E96"/>
    <w:rsid w:val="00C84134"/>
    <w:rsid w:val="00CE2A02"/>
    <w:rsid w:val="00D23388"/>
    <w:rsid w:val="00D241B6"/>
    <w:rsid w:val="00D64D0D"/>
    <w:rsid w:val="00D805AD"/>
    <w:rsid w:val="00D878B2"/>
    <w:rsid w:val="00D94BD6"/>
    <w:rsid w:val="00DE2DCB"/>
    <w:rsid w:val="00E00AB4"/>
    <w:rsid w:val="00ED2E63"/>
    <w:rsid w:val="00F01647"/>
    <w:rsid w:val="00F1044D"/>
    <w:rsid w:val="00F47034"/>
    <w:rsid w:val="00F53A62"/>
    <w:rsid w:val="00FB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sid w:val="00F53A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8</cp:revision>
  <cp:lastPrinted>2024-05-24T13:27:00Z</cp:lastPrinted>
  <dcterms:created xsi:type="dcterms:W3CDTF">2024-06-03T12:23:00Z</dcterms:created>
  <dcterms:modified xsi:type="dcterms:W3CDTF">2024-06-03T12:28:00Z</dcterms:modified>
</cp:coreProperties>
</file>