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6E6B4E" w:rsidRDefault="0026207B" w:rsidP="005549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0899EC6D" w:rsidR="00097D2E" w:rsidRPr="006E6B4E" w:rsidRDefault="00097D2E" w:rsidP="00554918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91313D">
        <w:rPr>
          <w:rFonts w:ascii="Arial" w:hAnsi="Arial" w:cs="Arial"/>
          <w:b/>
          <w:bCs/>
          <w:sz w:val="24"/>
          <w:szCs w:val="24"/>
          <w:lang w:val="pt-BR"/>
        </w:rPr>
        <w:t xml:space="preserve"> 657</w:t>
      </w:r>
      <w:r w:rsidRPr="006E6B4E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6E6B4E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3347E290" w:rsidR="00097D2E" w:rsidRPr="006E6B4E" w:rsidRDefault="00097D2E" w:rsidP="0055491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6E6B4E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620118B4" w:rsidR="00097D2E" w:rsidRPr="006E6B4E" w:rsidRDefault="00744EE3" w:rsidP="0055491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3A14B6F2" w:rsidR="00097D2E" w:rsidRPr="006E6B4E" w:rsidRDefault="00554918" w:rsidP="005549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F2A42F3" wp14:editId="4A594135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724025" cy="718344"/>
            <wp:effectExtent l="0" t="0" r="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718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6E6B4E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83132FD" w:rsidR="00097D2E" w:rsidRPr="006E6B4E" w:rsidRDefault="00097D2E" w:rsidP="005549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6E6B4E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1A5168" w14:textId="77777777" w:rsidR="00097D2E" w:rsidRPr="006E6B4E" w:rsidRDefault="00097D2E" w:rsidP="005549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6E6B4E" w:rsidRDefault="00097D2E" w:rsidP="005549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6E6B4E" w:rsidRDefault="00097D2E" w:rsidP="005549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4469F312" w:rsidR="004E4602" w:rsidRPr="006E6B4E" w:rsidRDefault="00097D2E" w:rsidP="0055491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E6B4E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6C17282" w14:textId="77777777" w:rsidR="00554918" w:rsidRDefault="00097D2E" w:rsidP="005549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 </w:t>
      </w:r>
      <w:r w:rsidRPr="006E6B4E">
        <w:rPr>
          <w:rFonts w:ascii="Arial" w:hAnsi="Arial" w:cs="Arial"/>
          <w:sz w:val="24"/>
          <w:szCs w:val="24"/>
          <w:lang w:val="pt-BR"/>
        </w:rPr>
        <w:tab/>
      </w:r>
    </w:p>
    <w:p w14:paraId="19C3E92A" w14:textId="2FAD62E9" w:rsidR="0026207B" w:rsidRDefault="007C248B" w:rsidP="00554918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A </w:t>
      </w:r>
      <w:r w:rsidR="00097D2E" w:rsidRPr="006E6B4E">
        <w:rPr>
          <w:rFonts w:ascii="Arial" w:hAnsi="Arial" w:cs="Arial"/>
          <w:sz w:val="24"/>
          <w:szCs w:val="24"/>
          <w:lang w:val="pt-BR"/>
        </w:rPr>
        <w:t>Vereador</w:t>
      </w:r>
      <w:r w:rsidRPr="006E6B4E">
        <w:rPr>
          <w:rFonts w:ascii="Arial" w:hAnsi="Arial" w:cs="Arial"/>
          <w:sz w:val="24"/>
          <w:szCs w:val="24"/>
          <w:lang w:val="pt-BR"/>
        </w:rPr>
        <w:t>a</w:t>
      </w:r>
      <w:r w:rsidR="00097D2E" w:rsidRPr="006E6B4E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="000B76CB" w:rsidRPr="006E6B4E">
        <w:rPr>
          <w:rFonts w:ascii="Arial" w:hAnsi="Arial" w:cs="Arial"/>
          <w:b/>
          <w:bCs/>
          <w:sz w:val="24"/>
          <w:szCs w:val="24"/>
          <w:lang w:val="pt-BR"/>
        </w:rPr>
        <w:t>INDICAR</w:t>
      </w:r>
      <w:r w:rsidR="000B76CB" w:rsidRPr="006E6B4E">
        <w:rPr>
          <w:rFonts w:ascii="Arial" w:hAnsi="Arial" w:cs="Arial"/>
          <w:sz w:val="24"/>
          <w:szCs w:val="24"/>
          <w:lang w:val="pt-BR"/>
        </w:rPr>
        <w:t xml:space="preserve"> ao Executivo Municipal, </w:t>
      </w:r>
      <w:r w:rsidR="00554918" w:rsidRPr="00554918">
        <w:rPr>
          <w:rFonts w:ascii="Arial" w:hAnsi="Arial" w:cs="Arial"/>
          <w:sz w:val="24"/>
          <w:szCs w:val="24"/>
          <w:lang w:val="pt-BR"/>
        </w:rPr>
        <w:t xml:space="preserve">por meio da Secretaria competente, que realize a reposição das pedrinhas ornamentais e a correção dos buracos existentes na praça </w:t>
      </w:r>
      <w:r w:rsidR="00554918">
        <w:rPr>
          <w:rFonts w:ascii="Arial" w:hAnsi="Arial" w:cs="Arial"/>
          <w:sz w:val="24"/>
          <w:szCs w:val="24"/>
          <w:lang w:val="pt-BR"/>
        </w:rPr>
        <w:t>central, denominada Praça Eduardo Virmond Suplicy</w:t>
      </w:r>
      <w:r w:rsidR="00DE2310">
        <w:rPr>
          <w:rFonts w:ascii="Arial" w:hAnsi="Arial" w:cs="Arial"/>
          <w:sz w:val="24"/>
          <w:szCs w:val="24"/>
          <w:lang w:val="pt-BR"/>
        </w:rPr>
        <w:t>.</w:t>
      </w:r>
    </w:p>
    <w:p w14:paraId="124785EA" w14:textId="77777777" w:rsidR="00554918" w:rsidRPr="006E6B4E" w:rsidRDefault="00554918" w:rsidP="005549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FFAFFEA" w14:textId="31147809" w:rsidR="00186D94" w:rsidRPr="006E6B4E" w:rsidRDefault="00186D94" w:rsidP="0055491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7608DC75" w14:textId="2AEB57B5" w:rsidR="00554918" w:rsidRPr="00554918" w:rsidRDefault="00554918" w:rsidP="00554918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54918">
        <w:rPr>
          <w:rFonts w:ascii="Arial" w:hAnsi="Arial" w:cs="Arial"/>
          <w:sz w:val="24"/>
          <w:szCs w:val="24"/>
        </w:rPr>
        <w:t>A solicitação visa atender à reivindicação da comunidade local, que tem observado a ausência de pedrinhas em alguns pontos da praça, ocasionando buracos que prejudicam tanto a estética urbana quanto a segurança dos frequentadores.</w:t>
      </w:r>
    </w:p>
    <w:p w14:paraId="4CFE7861" w14:textId="77777777" w:rsidR="00554918" w:rsidRPr="00554918" w:rsidRDefault="00554918" w:rsidP="00554918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54918">
        <w:rPr>
          <w:rFonts w:ascii="Arial" w:hAnsi="Arial" w:cs="Arial"/>
          <w:sz w:val="24"/>
          <w:szCs w:val="24"/>
        </w:rPr>
        <w:t>Além de comprometer a beleza do espaço público, a falta dessas pedras também gera risco de tropeços e quedas, podendo ocasionar acidentes, especialmente com crianças e pessoas idosas que utilizam o local.</w:t>
      </w:r>
    </w:p>
    <w:p w14:paraId="595CEF16" w14:textId="77777777" w:rsidR="00554918" w:rsidRPr="00554918" w:rsidRDefault="00554918" w:rsidP="00554918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54918">
        <w:rPr>
          <w:rFonts w:ascii="Arial" w:hAnsi="Arial" w:cs="Arial"/>
          <w:sz w:val="24"/>
          <w:szCs w:val="24"/>
        </w:rPr>
        <w:t>Trata-se de uma medida simples e de baixo custo, mas que contribui significativamente para a melhoria da aparência da cidade, valorização do espaço público e, principalmente, para garantir maior segurança e conforto à população.</w:t>
      </w:r>
    </w:p>
    <w:p w14:paraId="1BC0DC97" w14:textId="1D0F5766" w:rsidR="0056531D" w:rsidRDefault="00554918" w:rsidP="00554918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097D2E" w:rsidRPr="006E6B4E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>
        <w:rPr>
          <w:rFonts w:ascii="Arial" w:hAnsi="Arial" w:cs="Arial"/>
          <w:sz w:val="24"/>
          <w:szCs w:val="24"/>
        </w:rPr>
        <w:t>03</w:t>
      </w:r>
      <w:r w:rsidR="006E6B4E">
        <w:rPr>
          <w:rFonts w:ascii="Arial" w:hAnsi="Arial" w:cs="Arial"/>
          <w:sz w:val="24"/>
          <w:szCs w:val="24"/>
        </w:rPr>
        <w:t xml:space="preserve"> de agosto </w:t>
      </w:r>
      <w:r w:rsidR="006E6B4E" w:rsidRPr="006E6B4E">
        <w:rPr>
          <w:rFonts w:ascii="Arial" w:hAnsi="Arial" w:cs="Arial"/>
          <w:sz w:val="24"/>
          <w:szCs w:val="24"/>
        </w:rPr>
        <w:t>de</w:t>
      </w:r>
      <w:r w:rsidR="00043058" w:rsidRPr="006E6B4E">
        <w:rPr>
          <w:rFonts w:ascii="Arial" w:hAnsi="Arial" w:cs="Arial"/>
          <w:sz w:val="24"/>
          <w:szCs w:val="24"/>
        </w:rPr>
        <w:t xml:space="preserve"> 2025.</w:t>
      </w:r>
    </w:p>
    <w:p w14:paraId="4CB6C2DD" w14:textId="77777777" w:rsidR="006E6B4E" w:rsidRPr="006E6B4E" w:rsidRDefault="006E6B4E" w:rsidP="00554918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14:paraId="43D46E29" w14:textId="3D9517DA" w:rsidR="002B4FC3" w:rsidRPr="006E6B4E" w:rsidRDefault="002B4FC3" w:rsidP="00554918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E6B4E">
        <w:rPr>
          <w:rFonts w:ascii="Arial" w:hAnsi="Arial" w:cs="Arial"/>
          <w:b/>
          <w:bCs/>
          <w:sz w:val="24"/>
          <w:szCs w:val="24"/>
        </w:rPr>
        <w:t>MARIA DE FÁTIMA</w:t>
      </w:r>
    </w:p>
    <w:p w14:paraId="58B011DB" w14:textId="3D2F900E" w:rsidR="009753BC" w:rsidRDefault="002B4FC3" w:rsidP="0055491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26207B" w:rsidRPr="006E6B4E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p w14:paraId="45CF7251" w14:textId="77777777" w:rsidR="006E6B4E" w:rsidRPr="006E6B4E" w:rsidRDefault="006E6B4E" w:rsidP="005549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6E6B4E" w:rsidRPr="006E6B4E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1313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1313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91313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1313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B8E"/>
    <w:multiLevelType w:val="multilevel"/>
    <w:tmpl w:val="1DB6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9844336">
    <w:abstractNumId w:val="1"/>
  </w:num>
  <w:num w:numId="2" w16cid:durableId="180438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0B76CB"/>
    <w:rsid w:val="0013254F"/>
    <w:rsid w:val="00160D86"/>
    <w:rsid w:val="001727B9"/>
    <w:rsid w:val="00182927"/>
    <w:rsid w:val="00186D94"/>
    <w:rsid w:val="00227031"/>
    <w:rsid w:val="0026207B"/>
    <w:rsid w:val="002B4FC3"/>
    <w:rsid w:val="002B7734"/>
    <w:rsid w:val="00305A74"/>
    <w:rsid w:val="003917EA"/>
    <w:rsid w:val="004240D3"/>
    <w:rsid w:val="004242F2"/>
    <w:rsid w:val="004364FB"/>
    <w:rsid w:val="00457D0C"/>
    <w:rsid w:val="0047715D"/>
    <w:rsid w:val="004A045F"/>
    <w:rsid w:val="004E0733"/>
    <w:rsid w:val="004E4602"/>
    <w:rsid w:val="00554918"/>
    <w:rsid w:val="0056531D"/>
    <w:rsid w:val="005E4B6D"/>
    <w:rsid w:val="00603DB2"/>
    <w:rsid w:val="006D69DC"/>
    <w:rsid w:val="006E6B4E"/>
    <w:rsid w:val="00744EE3"/>
    <w:rsid w:val="007C248B"/>
    <w:rsid w:val="007E54F1"/>
    <w:rsid w:val="007F2A69"/>
    <w:rsid w:val="00823B76"/>
    <w:rsid w:val="0091313D"/>
    <w:rsid w:val="009326C8"/>
    <w:rsid w:val="00964E88"/>
    <w:rsid w:val="009753BC"/>
    <w:rsid w:val="00A176DB"/>
    <w:rsid w:val="00A812BE"/>
    <w:rsid w:val="00A95172"/>
    <w:rsid w:val="00AA408B"/>
    <w:rsid w:val="00AD5820"/>
    <w:rsid w:val="00BC18EF"/>
    <w:rsid w:val="00C31DE4"/>
    <w:rsid w:val="00C56C5D"/>
    <w:rsid w:val="00CD11F0"/>
    <w:rsid w:val="00D22642"/>
    <w:rsid w:val="00D34194"/>
    <w:rsid w:val="00D63410"/>
    <w:rsid w:val="00DE2310"/>
    <w:rsid w:val="00E373E8"/>
    <w:rsid w:val="00E74B0A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2025-07-22T12:29:00Z</cp:lastPrinted>
  <dcterms:created xsi:type="dcterms:W3CDTF">2025-09-03T16:28:00Z</dcterms:created>
  <dcterms:modified xsi:type="dcterms:W3CDTF">2025-11-10T14:27:00Z</dcterms:modified>
</cp:coreProperties>
</file>