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786A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 xml:space="preserve"> 143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11886">
        <w:rPr>
          <w:rFonts w:ascii="Times New Roman" w:eastAsia="Times New Roman" w:hAnsi="Times New Roman" w:cs="Times New Roman"/>
          <w:sz w:val="24"/>
          <w:szCs w:val="24"/>
        </w:rPr>
        <w:t>2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>6</w:t>
      </w:r>
      <w:r w:rsidR="00755E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11886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1886">
        <w:rPr>
          <w:rFonts w:ascii="Times New Roman" w:eastAsia="Times New Roman" w:hAnsi="Times New Roman" w:cs="Times New Roman"/>
          <w:b/>
          <w:sz w:val="24"/>
          <w:szCs w:val="24"/>
        </w:rPr>
        <w:t>Márcia Andréia Fernandes</w:t>
      </w:r>
      <w:r w:rsidR="005B3E67">
        <w:rPr>
          <w:rFonts w:ascii="Times New Roman" w:eastAsia="Times New Roman" w:hAnsi="Times New Roman" w:cs="Times New Roman"/>
          <w:b/>
          <w:sz w:val="24"/>
          <w:szCs w:val="24"/>
        </w:rPr>
        <w:t xml:space="preserve">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5B3E67" w:rsidRPr="005B3E67">
        <w:rPr>
          <w:rFonts w:ascii="Times New Roman" w:hAnsi="Times New Roman" w:cs="Times New Roman"/>
          <w:b/>
          <w:sz w:val="24"/>
          <w:szCs w:val="24"/>
        </w:rPr>
        <w:t xml:space="preserve">SOLICITOU </w:t>
      </w:r>
      <w:r w:rsidR="00786AE7" w:rsidRPr="00786AE7">
        <w:rPr>
          <w:rFonts w:ascii="Times New Roman" w:hAnsi="Times New Roman" w:cs="Times New Roman"/>
          <w:b/>
          <w:sz w:val="24"/>
          <w:szCs w:val="24"/>
        </w:rPr>
        <w:t>QUE A SECRETARIA DE AGRICULTURA ESTUDE A VIABILIDADE DE HAVER ALGUM AGENTE ADMINISTRATIVO AUXILIANDO OS AGRICULTORES NA EMISSÃO DE NOTAS DE PRODUTOR RURAL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F11886">
        <w:rPr>
          <w:rFonts w:ascii="Times New Roman" w:eastAsia="Times New Roman" w:hAnsi="Times New Roman" w:cs="Times New Roman"/>
          <w:sz w:val="24"/>
          <w:szCs w:val="24"/>
        </w:rPr>
        <w:t>A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786AE7">
        <w:rPr>
          <w:rFonts w:ascii="Times New Roman" w:hAnsi="Times New Roman"/>
          <w:sz w:val="24"/>
          <w:szCs w:val="24"/>
        </w:rPr>
        <w:t>solicitou que a Secretaria de Agricultura estude a viabilidade de haver algum agente administrativo auxiliando os agricultores na emissão de notas de produtor rural, comentou que o sistema se informatizou, e que existem alguns locais no Município que ainda não possuem acesso à internet</w:t>
      </w:r>
      <w:r w:rsidR="00786AE7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672275" w:rsidRPr="00755E0A" w:rsidRDefault="005755D8" w:rsidP="009F216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>27</w:t>
      </w:r>
      <w:r w:rsidR="005F03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77033" w:rsidRPr="00755E0A" w:rsidRDefault="00277033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2FB20-BCE6-43D7-BF97-0F072302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97</cp:revision>
  <cp:lastPrinted>2023-09-13T18:07:00Z</cp:lastPrinted>
  <dcterms:created xsi:type="dcterms:W3CDTF">2023-04-10T13:39:00Z</dcterms:created>
  <dcterms:modified xsi:type="dcterms:W3CDTF">2024-03-27T18:29:00Z</dcterms:modified>
</cp:coreProperties>
</file>