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1B31" w:rsidRDefault="00101B31" w:rsidP="00101B31">
      <w:pPr>
        <w:ind w:firstLine="708"/>
        <w:jc w:val="center"/>
        <w:rPr>
          <w:rFonts w:ascii="Agency FB" w:hAnsi="Agency FB"/>
          <w:sz w:val="72"/>
          <w:szCs w:val="72"/>
        </w:rPr>
      </w:pPr>
      <w:r>
        <w:rPr>
          <w:rFonts w:ascii="Agency FB" w:hAnsi="Agency FB"/>
          <w:sz w:val="72"/>
          <w:szCs w:val="72"/>
        </w:rPr>
        <w:t>CÂMARA MUNICIPAL DE IBITIRAMA</w:t>
      </w:r>
    </w:p>
    <w:p w:rsidR="00101B31" w:rsidRDefault="00101B31" w:rsidP="00101B31">
      <w:pPr>
        <w:jc w:val="center"/>
        <w:rPr>
          <w:rFonts w:ascii="Monotype Corsiva" w:hAnsi="Monotype Corsiva"/>
          <w:sz w:val="36"/>
          <w:szCs w:val="36"/>
        </w:rPr>
      </w:pPr>
      <w:r>
        <w:rPr>
          <w:rFonts w:ascii="Monotype Corsiva" w:hAnsi="Monotype Corsiva"/>
          <w:sz w:val="36"/>
          <w:szCs w:val="36"/>
        </w:rPr>
        <w:t xml:space="preserve">Palácio Maria Barbosa Lemos </w:t>
      </w:r>
    </w:p>
    <w:p w:rsidR="00101B31" w:rsidRDefault="00101B31" w:rsidP="00101B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Avenida Lazarino Ricci, 25. Centro</w:t>
      </w:r>
    </w:p>
    <w:p w:rsidR="00101B31" w:rsidRDefault="00101B31" w:rsidP="00101B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Tel. (28) 3569-1378 – CEP. 29540-000 – Ibitirama – ES.</w:t>
      </w:r>
    </w:p>
    <w:p w:rsidR="00101B31" w:rsidRDefault="00101B31" w:rsidP="00101B31">
      <w:pPr>
        <w:ind w:left="4956"/>
        <w:jc w:val="both"/>
        <w:rPr>
          <w:b/>
          <w:sz w:val="22"/>
          <w:szCs w:val="22"/>
        </w:rPr>
      </w:pPr>
    </w:p>
    <w:p w:rsidR="00101B31" w:rsidRPr="0062634F" w:rsidRDefault="00101B31" w:rsidP="00101B31">
      <w:pPr>
        <w:ind w:left="4956"/>
        <w:jc w:val="both"/>
        <w:rPr>
          <w:b/>
          <w:color w:val="000000" w:themeColor="text1"/>
        </w:rPr>
      </w:pPr>
      <w:r w:rsidRPr="0062634F">
        <w:rPr>
          <w:b/>
          <w:color w:val="000000" w:themeColor="text1"/>
        </w:rPr>
        <w:t>ATA DA QUARTA REUNIÃO ORDINÁRIA DA CAMARA MUNICIPAL DE IBITIRAMA, REALIZADA NO DIA 10 DE ABRIL DE 2023.</w:t>
      </w:r>
    </w:p>
    <w:p w:rsidR="00101B31" w:rsidRPr="0062634F" w:rsidRDefault="00101B31" w:rsidP="00101B31">
      <w:pPr>
        <w:ind w:left="4956"/>
        <w:jc w:val="both"/>
        <w:rPr>
          <w:b/>
          <w:color w:val="000000" w:themeColor="text1"/>
        </w:rPr>
      </w:pPr>
    </w:p>
    <w:p w:rsidR="00101B31" w:rsidRPr="0062634F" w:rsidRDefault="00101B31" w:rsidP="00101B31">
      <w:pPr>
        <w:jc w:val="both"/>
        <w:rPr>
          <w:color w:val="000000" w:themeColor="text1"/>
        </w:rPr>
      </w:pPr>
      <w:r w:rsidRPr="0062634F">
        <w:rPr>
          <w:color w:val="000000" w:themeColor="text1"/>
        </w:rPr>
        <w:t xml:space="preserve">Aos dez dias do mês de abril do ano de dois mil e vinte e três, em horário regimental, na sede própria da Câmara Municipal de Ibitirama, situada na Avenida Lazarino Ricci, nº. 25, na cidade de Ibitirama, município do Estado do Espírito Santo, sob a presidência do vereador </w:t>
      </w:r>
      <w:r w:rsidRPr="0062634F">
        <w:rPr>
          <w:b/>
          <w:color w:val="000000" w:themeColor="text1"/>
        </w:rPr>
        <w:t>LUCIANO DIAS DA SILVA NETO</w:t>
      </w:r>
      <w:r w:rsidRPr="0062634F">
        <w:rPr>
          <w:color w:val="000000" w:themeColor="text1"/>
        </w:rPr>
        <w:t xml:space="preserve">, foi aberta </w:t>
      </w:r>
      <w:r w:rsidRPr="0062634F">
        <w:rPr>
          <w:b/>
          <w:color w:val="000000" w:themeColor="text1"/>
        </w:rPr>
        <w:t>a Quarta Reunião Ordinária</w:t>
      </w:r>
      <w:r w:rsidRPr="0062634F">
        <w:rPr>
          <w:color w:val="000000" w:themeColor="text1"/>
        </w:rPr>
        <w:t xml:space="preserve"> da Câmara Municipal de Ibitirama, no Primeiro Período Legislativo, na Terceira Sessão Legislativa Ordinária, na Nona Legislatura. </w:t>
      </w:r>
      <w:r w:rsidRPr="0062634F">
        <w:rPr>
          <w:b/>
          <w:color w:val="000000" w:themeColor="text1"/>
          <w:u w:val="single"/>
        </w:rPr>
        <w:t>PEQUENO EXPEDIENTE</w:t>
      </w:r>
      <w:r w:rsidRPr="0062634F">
        <w:rPr>
          <w:color w:val="000000" w:themeColor="text1"/>
        </w:rPr>
        <w:t xml:space="preserve">: De início o presidente pediu ao segundo-secretário em exercício – Juaci Ladeira Alves que fizesse a chamada dos vereadores, onde constatou-se a presença dos senhores, Luciano Dias da Silva Neto, Carini Maria Gonçalves Ogioni, José Paula Machado Filho, Josimar da Silva Ribeiro, Juaci Ladeira Alves, Mychelle Vargas Vieira Lemos, Sérgio Silva e Valtely Rocha Peixoto e a ausência do vereador Marcelo Pirovani Mataveli, que na oportunidade o presidente justificou a sua ausência, e, fez ainda a leitura da Bíblia Sagrada no Livro dos Salmos, em Salmo Capítulo 27, versículos 1 e 2. Em seguida o vereador Josimar da Silva Ribeiro pediu a dispensa da leitura da ata anterior, sendo seu pedido aprovado por unanimidade. </w:t>
      </w:r>
      <w:r w:rsidRPr="0062634F">
        <w:rPr>
          <w:b/>
          <w:color w:val="000000" w:themeColor="text1"/>
          <w:u w:val="single"/>
        </w:rPr>
        <w:t>CORRESPONDÊNCIAS RECEBIDAS PELA MESA DIRETORA:</w:t>
      </w:r>
      <w:r w:rsidRPr="0062634F">
        <w:rPr>
          <w:b/>
          <w:color w:val="000000" w:themeColor="text1"/>
        </w:rPr>
        <w:t xml:space="preserve"> </w:t>
      </w:r>
      <w:r w:rsidRPr="0062634F">
        <w:rPr>
          <w:color w:val="000000" w:themeColor="text1"/>
        </w:rPr>
        <w:t xml:space="preserve">OF.CMI.SS.Nº.07/2023; OF.CMI.MVV.Nº.08/2023; OF.CMI.DIM.Nº.08/2023; OF.CMI.JSR.Nºs.014 e 015/2023; OF.PMI.SEMASI.Nºs.109, 110 e 112/2023; OF.PMI.ADM.Nº.0054/2023; OF.PMI.SMS.Nºs.116 e 125/2023; OF.PMI.SMTCEL.Nº.041/2023; OF.PMI.SEMOU.Nºs.047, 048, 049, 050 e 051/2023; OF.SAAE.Nºs.019 e 019.A/2023; OF.EEPA (Escola Eliza Pacheco Alves) Nº.030/2023; </w:t>
      </w:r>
    </w:p>
    <w:p w:rsidR="00101B31" w:rsidRPr="0062634F" w:rsidRDefault="00101B31" w:rsidP="00101B31">
      <w:pPr>
        <w:jc w:val="both"/>
        <w:rPr>
          <w:rFonts w:eastAsia="Calibri"/>
          <w:color w:val="000000" w:themeColor="text1"/>
          <w:lang w:eastAsia="en-US"/>
        </w:rPr>
      </w:pPr>
      <w:r w:rsidRPr="0062634F">
        <w:rPr>
          <w:b/>
          <w:color w:val="000000" w:themeColor="text1"/>
          <w:shd w:val="clear" w:color="auto" w:fill="FFFFFF"/>
        </w:rPr>
        <w:t xml:space="preserve">PROJETO DE LEI COMPLEMENTAR N°.011/2023 - </w:t>
      </w:r>
      <w:r w:rsidRPr="0062634F">
        <w:rPr>
          <w:rStyle w:val="Forte"/>
          <w:color w:val="000000" w:themeColor="text1"/>
          <w:shd w:val="clear" w:color="auto" w:fill="FFFFFF"/>
        </w:rPr>
        <w:t> </w:t>
      </w:r>
      <w:r w:rsidRPr="0062634F">
        <w:rPr>
          <w:color w:val="000000" w:themeColor="text1"/>
          <w:shd w:val="clear" w:color="auto" w:fill="FFFFFF"/>
        </w:rPr>
        <w:t xml:space="preserve">INSTITUI A GRATIFICAÇÃO MENSAL AOS AGENTES PÚBLICOS QUE EXERCEM AS FUNÇÕES ESSENCIAIS A EXECUÇÃO DOS PROCEDIMENTOS LICITATÓRIOS E CONTRATOS ADMINISTRATIVOS NOS TERMOS DA LEI FEDERAL DE N. 14.133/2021 E DA OUTRAS PROVIDÊNCIAS; </w:t>
      </w:r>
      <w:r w:rsidRPr="0062634F">
        <w:rPr>
          <w:b/>
          <w:color w:val="000000" w:themeColor="text1"/>
          <w:shd w:val="clear" w:color="auto" w:fill="FFFFFF"/>
        </w:rPr>
        <w:t xml:space="preserve">PROJETO DE LEI COMPLEMENTAR N°.012/2023 - </w:t>
      </w:r>
      <w:r w:rsidRPr="0062634F">
        <w:rPr>
          <w:color w:val="000000" w:themeColor="text1"/>
          <w:shd w:val="clear" w:color="auto" w:fill="FFFFFF"/>
        </w:rPr>
        <w:t xml:space="preserve">DISPÕE SOBRE A REGULARIZAÇÃO DA LEI FEDERAL DE Nº 14.133/2021 EM RELAÇÃO AO AGENTE DE CONTRATAÇÃO E DA OUTRAS PROVIDÊNCIAS; </w:t>
      </w:r>
      <w:r w:rsidRPr="0062634F">
        <w:rPr>
          <w:b/>
          <w:color w:val="000000" w:themeColor="text1"/>
          <w:shd w:val="clear" w:color="auto" w:fill="FFFFFF"/>
        </w:rPr>
        <w:t xml:space="preserve">PROJETO DE LEI COMPLEMENTAR N°.013/2023 - </w:t>
      </w:r>
      <w:r w:rsidRPr="0062634F">
        <w:rPr>
          <w:color w:val="000000" w:themeColor="text1"/>
          <w:shd w:val="clear" w:color="auto" w:fill="FFFFFF"/>
        </w:rPr>
        <w:t xml:space="preserve">DISPÕE SOBRE A DELEGAÇÃO DE COMPETÊNCIA DE ORDENADOR DE DESPESAS NO ÂMBITO DO PODER PÚBLICO MUNICIPAL, AOS SECRETÁRIOS MUNICIPAIS E PROCURADOR GERAL DO MUNICÍPIO E DA OUTRAS PROVIDÊNCIAS; </w:t>
      </w:r>
      <w:r w:rsidRPr="0062634F">
        <w:rPr>
          <w:b/>
          <w:color w:val="000000" w:themeColor="text1"/>
          <w:shd w:val="clear" w:color="auto" w:fill="FFFFFF"/>
        </w:rPr>
        <w:t xml:space="preserve">PROJETO DE LEI ORDINÁRIA N°.02/2023 - </w:t>
      </w:r>
      <w:r w:rsidRPr="0062634F">
        <w:rPr>
          <w:color w:val="000000" w:themeColor="text1"/>
          <w:shd w:val="clear" w:color="auto" w:fill="FFFFFF"/>
        </w:rPr>
        <w:t xml:space="preserve">DISPÕE SOBRE A INSTITUIÇÃO DO DIÁRIO OFICIAL ELETRÔNICO DO MUNICÍPIO DE IBITIRAMA E ESTABELECE NORMAS PARA ENVIO, PUBLICAÇÃO E DIVULGAÇÃO DE MATERIAIS DA ADMINISTRAÇÃO PÚBLICA E DA OUTRAS PROVIDÊNCIAS E </w:t>
      </w:r>
      <w:r w:rsidRPr="0062634F">
        <w:rPr>
          <w:b/>
          <w:color w:val="000000" w:themeColor="text1"/>
          <w:shd w:val="clear" w:color="auto" w:fill="FFFFFF"/>
        </w:rPr>
        <w:t xml:space="preserve">PROJETO DE LEI ORDINÁRIA </w:t>
      </w:r>
      <w:r w:rsidRPr="0062634F">
        <w:rPr>
          <w:b/>
          <w:color w:val="000000" w:themeColor="text1"/>
          <w:shd w:val="clear" w:color="auto" w:fill="FFFFFF"/>
        </w:rPr>
        <w:lastRenderedPageBreak/>
        <w:t xml:space="preserve">N°.03/2023 - </w:t>
      </w:r>
      <w:r w:rsidRPr="0062634F">
        <w:rPr>
          <w:color w:val="000000" w:themeColor="text1"/>
          <w:shd w:val="clear" w:color="auto" w:fill="FFFFFF"/>
        </w:rPr>
        <w:t xml:space="preserve">AUTORIZA A ABERTURA DE CREDITO ADICIONAL SUPLEMENTAR AO ORÇAMENTO VIGENTE DO MUNICÍPIO DE IBITIRAMA E DA OUTRAS PROVIDÊNCIAS. </w:t>
      </w:r>
      <w:r w:rsidRPr="0062634F">
        <w:rPr>
          <w:rFonts w:eastAsia="Calibri"/>
          <w:b/>
          <w:color w:val="000000" w:themeColor="text1"/>
          <w:u w:val="single"/>
          <w:lang w:eastAsia="en-US"/>
        </w:rPr>
        <w:t>GRANDE EXPEDIENTE</w:t>
      </w:r>
      <w:r w:rsidRPr="0062634F">
        <w:rPr>
          <w:rFonts w:eastAsia="Calibri"/>
          <w:color w:val="000000" w:themeColor="text1"/>
          <w:lang w:eastAsia="en-US"/>
        </w:rPr>
        <w:t xml:space="preserve">: Usaram da palavra conforme inscritos em livro próprio os vereadores: José Paula Machado Filho, Sérgio Silva, Juaci Ladeira Alves, Carini Maria Gonçalves Ogioni, Valtely Rocha Peixoto, Josimar da Silva Ribeiro que usou ainda o tempo cedido pelo vereador Luciano Dias da Silva Neto. </w:t>
      </w:r>
      <w:r w:rsidRPr="0062634F">
        <w:rPr>
          <w:rFonts w:eastAsia="Calibri"/>
          <w:b/>
          <w:color w:val="000000" w:themeColor="text1"/>
          <w:u w:val="single"/>
          <w:lang w:eastAsia="en-US"/>
        </w:rPr>
        <w:t>LIDERANÇA PARTIDÁRIA</w:t>
      </w:r>
      <w:r w:rsidRPr="0062634F">
        <w:rPr>
          <w:rFonts w:eastAsia="Calibri"/>
          <w:color w:val="000000" w:themeColor="text1"/>
          <w:lang w:eastAsia="en-US"/>
        </w:rPr>
        <w:t xml:space="preserve">: Usou da palavra a vereadora Mychelle Vargas Vieira Lemos, tempo este cedido pela vereadora Carini Maria Gonçalves Ogioni (UNIÃO BRASIL) os vereadores José Paula Machado Filho (PSD) e Luciano Dias da Silva Neto (PV) declinaram seus tempos. </w:t>
      </w:r>
      <w:r w:rsidRPr="0062634F">
        <w:rPr>
          <w:b/>
          <w:color w:val="000000" w:themeColor="text1"/>
          <w:u w:val="single"/>
        </w:rPr>
        <w:t>ORDEM DO DIA:</w:t>
      </w:r>
      <w:r w:rsidRPr="0062634F">
        <w:rPr>
          <w:color w:val="000000" w:themeColor="text1"/>
        </w:rPr>
        <w:t xml:space="preserve"> </w:t>
      </w:r>
      <w:r w:rsidRPr="0062634F">
        <w:rPr>
          <w:b/>
          <w:color w:val="000000" w:themeColor="text1"/>
          <w:u w:val="single"/>
        </w:rPr>
        <w:t>Em pauta:</w:t>
      </w:r>
      <w:r w:rsidRPr="0062634F">
        <w:rPr>
          <w:color w:val="000000" w:themeColor="text1"/>
        </w:rPr>
        <w:t xml:space="preserve"> </w:t>
      </w:r>
      <w:r w:rsidRPr="0062634F">
        <w:rPr>
          <w:b/>
          <w:color w:val="000000" w:themeColor="text1"/>
          <w:u w:val="single"/>
        </w:rPr>
        <w:t>Ofícios propostos pelos vereadores Sérgio Silva, Juaci, Mychelle e Josimar</w:t>
      </w:r>
      <w:r w:rsidRPr="0062634F">
        <w:rPr>
          <w:color w:val="000000" w:themeColor="text1"/>
        </w:rPr>
        <w:t xml:space="preserve"> - submetidos à votação e aprovados por unanimidade</w:t>
      </w:r>
      <w:r w:rsidRPr="0062634F">
        <w:rPr>
          <w:color w:val="000000" w:themeColor="text1"/>
          <w:shd w:val="clear" w:color="auto" w:fill="FFFFFF"/>
        </w:rPr>
        <w:t xml:space="preserve">. </w:t>
      </w:r>
      <w:r w:rsidRPr="0062634F">
        <w:rPr>
          <w:b/>
          <w:color w:val="000000" w:themeColor="text1"/>
          <w:u w:val="single"/>
        </w:rPr>
        <w:t xml:space="preserve">Em pauta: </w:t>
      </w:r>
      <w:hyperlink r:id="rId4" w:history="1">
        <w:r w:rsidRPr="0062634F">
          <w:rPr>
            <w:rStyle w:val="Hyperlink"/>
            <w:b/>
            <w:color w:val="000000" w:themeColor="text1"/>
            <w:shd w:val="clear" w:color="auto" w:fill="FFFFFF"/>
          </w:rPr>
          <w:t>PROJETO DE LEI ORDINÁRIA Nº.01/2023</w:t>
        </w:r>
      </w:hyperlink>
      <w:r w:rsidRPr="0062634F">
        <w:rPr>
          <w:b/>
          <w:color w:val="000000" w:themeColor="text1"/>
          <w:u w:val="single"/>
        </w:rPr>
        <w:t>  - REVOGA A LEI ORDINÁRIA MUNICIPAL Nº. 1.008/2023 E DÁ OUTRAS PROVIDENCIAS:</w:t>
      </w:r>
      <w:r w:rsidRPr="0062634F">
        <w:rPr>
          <w:color w:val="000000" w:themeColor="text1"/>
        </w:rPr>
        <w:t xml:space="preserve"> </w:t>
      </w:r>
      <w:r w:rsidRPr="0062634F">
        <w:rPr>
          <w:color w:val="000000" w:themeColor="text1"/>
          <w:u w:val="single"/>
        </w:rPr>
        <w:t>Parecer da Comissão de Justiça</w:t>
      </w:r>
      <w:r w:rsidRPr="0062634F">
        <w:rPr>
          <w:color w:val="000000" w:themeColor="text1"/>
        </w:rPr>
        <w:t xml:space="preserve"> – lido e aprovado por unanimidade. Por conseguinte, o projeto de lei ora em pauta foi discutido pelos vereadores José Paula Machado, Mychelle Vargas e Luciano Dias e logo após posto em votação e REPROVADO por 07 (sete) votos contrários. </w:t>
      </w:r>
      <w:r w:rsidRPr="0062634F">
        <w:rPr>
          <w:b/>
          <w:color w:val="000000" w:themeColor="text1"/>
          <w:u w:val="single"/>
        </w:rPr>
        <w:t xml:space="preserve">Em pauta: </w:t>
      </w:r>
      <w:hyperlink r:id="rId5" w:history="1">
        <w:r w:rsidRPr="0062634F">
          <w:rPr>
            <w:rStyle w:val="Hyperlink"/>
            <w:b/>
            <w:color w:val="000000" w:themeColor="text1"/>
            <w:shd w:val="clear" w:color="auto" w:fill="FFFFFF"/>
          </w:rPr>
          <w:t>PROJETO DE RESOLUÇÃO LEGISLATIVA Nº.02/2023</w:t>
        </w:r>
      </w:hyperlink>
      <w:r w:rsidRPr="0062634F">
        <w:rPr>
          <w:b/>
          <w:color w:val="000000" w:themeColor="text1"/>
          <w:u w:val="single"/>
        </w:rPr>
        <w:t>  - NOMEIA E CONSTITUI MEMBROS DO CONSELHO MUNICIPAL DE TURISMO(CONTUR) DE IBITIRAMA-ES:</w:t>
      </w:r>
      <w:r w:rsidRPr="0062634F">
        <w:rPr>
          <w:color w:val="000000" w:themeColor="text1"/>
        </w:rPr>
        <w:t xml:space="preserve"> </w:t>
      </w:r>
      <w:r w:rsidRPr="0062634F">
        <w:rPr>
          <w:color w:val="000000" w:themeColor="text1"/>
          <w:u w:val="single"/>
        </w:rPr>
        <w:t>Parecer da Comissão de Justiça</w:t>
      </w:r>
      <w:r w:rsidRPr="0062634F">
        <w:rPr>
          <w:color w:val="000000" w:themeColor="text1"/>
        </w:rPr>
        <w:t xml:space="preserve"> – verbal, favorável e aprovado por unanimidade. Por conseguinte, o projeto de Resolução ora em pauta foi posto em discussão e não havendo quem o discutisse o mesmo foi posto em votação e APROVADO por 07 (sete) votos favoráveis. </w:t>
      </w:r>
      <w:r w:rsidRPr="0062634F">
        <w:rPr>
          <w:b/>
          <w:color w:val="000000" w:themeColor="text1"/>
          <w:u w:val="single"/>
        </w:rPr>
        <w:t xml:space="preserve">Em pauta: </w:t>
      </w:r>
      <w:hyperlink r:id="rId6" w:history="1">
        <w:r w:rsidRPr="0062634F">
          <w:rPr>
            <w:rStyle w:val="Hyperlink"/>
            <w:b/>
            <w:color w:val="000000" w:themeColor="text1"/>
            <w:shd w:val="clear" w:color="auto" w:fill="FFFFFF"/>
          </w:rPr>
          <w:t>PROJETO DE LEI ORDINÁRIA Nº.021/2022</w:t>
        </w:r>
      </w:hyperlink>
      <w:r w:rsidRPr="0062634F">
        <w:rPr>
          <w:b/>
          <w:color w:val="000000" w:themeColor="text1"/>
          <w:u w:val="single"/>
        </w:rPr>
        <w:t xml:space="preserve">  - </w:t>
      </w:r>
      <w:r w:rsidRPr="0062634F">
        <w:rPr>
          <w:b/>
          <w:color w:val="000000" w:themeColor="text1"/>
          <w:u w:val="single"/>
          <w:shd w:val="clear" w:color="auto" w:fill="FFFFFF"/>
        </w:rPr>
        <w:t>DISPÕE SOBRE A PROIBIÇÃO DE PRATICA DE MAUS TRATOS E CRUELDADE CONTRA ANIMAIS E INSTITUI O PROGRAMA DE PROTEÇÃO AOS ANIMAIS DOMÉSTICOS COM MEDIDAS DE CONTROLE POPULACIONAL DOS ANIMAIS DO MUNICÍPIO, E DA OUTRAS PROVIDÊNCIAS:</w:t>
      </w:r>
      <w:r w:rsidRPr="0062634F">
        <w:rPr>
          <w:rFonts w:ascii="Segoe UI" w:hAnsi="Segoe UI" w:cs="Segoe UI"/>
          <w:color w:val="000000" w:themeColor="text1"/>
          <w:shd w:val="clear" w:color="auto" w:fill="FFFFFF"/>
        </w:rPr>
        <w:t xml:space="preserve"> </w:t>
      </w:r>
      <w:r w:rsidRPr="0062634F">
        <w:rPr>
          <w:color w:val="000000" w:themeColor="text1"/>
          <w:u w:val="single"/>
        </w:rPr>
        <w:t>Parecer da Comissão de Justiça</w:t>
      </w:r>
      <w:r w:rsidRPr="0062634F">
        <w:rPr>
          <w:color w:val="000000" w:themeColor="text1"/>
        </w:rPr>
        <w:t xml:space="preserve"> – lido e aprovado por unanimidade. Por conseguinte, o projeto de lei ora em pauta foi discutido pela vereadora Mychelle Vargas e logo após posto em votação e APROVADO por 07 (sete) votos favoráveis. </w:t>
      </w:r>
      <w:r w:rsidRPr="0062634F">
        <w:rPr>
          <w:b/>
          <w:color w:val="000000" w:themeColor="text1"/>
          <w:u w:val="single"/>
        </w:rPr>
        <w:t xml:space="preserve">Em Pauta: </w:t>
      </w:r>
      <w:hyperlink r:id="rId7" w:history="1">
        <w:r w:rsidRPr="0062634F">
          <w:rPr>
            <w:rStyle w:val="Hyperlink"/>
            <w:b/>
            <w:color w:val="000000" w:themeColor="text1"/>
            <w:shd w:val="clear" w:color="auto" w:fill="FFFFFF"/>
          </w:rPr>
          <w:t>PROJETO DE RESOLUÇÃO LEGISLATIVA Nº.01/2023</w:t>
        </w:r>
      </w:hyperlink>
      <w:r w:rsidRPr="0062634F">
        <w:rPr>
          <w:b/>
          <w:color w:val="000000" w:themeColor="text1"/>
          <w:u w:val="single"/>
        </w:rPr>
        <w:t xml:space="preserve">  - </w:t>
      </w:r>
      <w:r w:rsidRPr="0062634F">
        <w:rPr>
          <w:b/>
          <w:color w:val="000000" w:themeColor="text1"/>
          <w:u w:val="single"/>
          <w:shd w:val="clear" w:color="auto" w:fill="FFFFFF"/>
        </w:rPr>
        <w:t>ALTERA O REGIMENTO INTERNO DA CÂMARA MUNICIPAL DE IBITIRAMA-ES:</w:t>
      </w:r>
      <w:r w:rsidRPr="0062634F">
        <w:rPr>
          <w:color w:val="000000" w:themeColor="text1"/>
        </w:rPr>
        <w:t xml:space="preserve"> </w:t>
      </w:r>
      <w:r w:rsidRPr="0062634F">
        <w:rPr>
          <w:color w:val="000000" w:themeColor="text1"/>
          <w:u w:val="single"/>
        </w:rPr>
        <w:t>Parecer da Comissão de Justiça</w:t>
      </w:r>
      <w:r w:rsidRPr="0062634F">
        <w:rPr>
          <w:color w:val="000000" w:themeColor="text1"/>
        </w:rPr>
        <w:t xml:space="preserve"> – lido e aprovado por unanimidade; </w:t>
      </w:r>
      <w:r w:rsidRPr="0062634F">
        <w:rPr>
          <w:color w:val="000000" w:themeColor="text1"/>
          <w:u w:val="single"/>
        </w:rPr>
        <w:t>Parecer da Comissão de Saúde</w:t>
      </w:r>
      <w:r w:rsidRPr="0062634F">
        <w:rPr>
          <w:color w:val="000000" w:themeColor="text1"/>
        </w:rPr>
        <w:t xml:space="preserve"> – verbal, favorável e aprovado por unanimidade. Por conseguinte, o projeto de Resolução ora foi discutido pela vereadora Mychelle Vargas e logo após posto em votação e APROVADO por 07 (sete) votos favoráveis. </w:t>
      </w:r>
      <w:r w:rsidRPr="0062634F">
        <w:rPr>
          <w:color w:val="000000" w:themeColor="text1"/>
          <w:shd w:val="clear" w:color="auto" w:fill="FFFFFF"/>
        </w:rPr>
        <w:t xml:space="preserve">Na oportunidade o presidente encaminhou os projetos ora lidos à Comissão de Justiça para estudo e parecer. </w:t>
      </w:r>
      <w:r w:rsidRPr="0062634F">
        <w:rPr>
          <w:b/>
          <w:color w:val="000000" w:themeColor="text1"/>
          <w:u w:val="single"/>
        </w:rPr>
        <w:t>COMUNICAÇÕES</w:t>
      </w:r>
      <w:r w:rsidRPr="0062634F">
        <w:rPr>
          <w:color w:val="000000" w:themeColor="text1"/>
        </w:rPr>
        <w:t xml:space="preserve">: </w:t>
      </w:r>
      <w:r w:rsidRPr="0062634F">
        <w:rPr>
          <w:rFonts w:eastAsia="Calibri"/>
          <w:color w:val="000000" w:themeColor="text1"/>
          <w:lang w:eastAsia="en-US"/>
        </w:rPr>
        <w:t xml:space="preserve">Usaram da palavra os vereadores: Sérgio Silva, Josimar da Silva Ribeiro e Luciano Dias da Silva Neto, os vereadores Mychelle Vargas Vieira Lemos, Carini Maria Gonçalves Ogioni e Valtely Rocha Peixoto declinaram seus tempos. </w:t>
      </w:r>
      <w:r w:rsidRPr="0062634F">
        <w:rPr>
          <w:color w:val="000000" w:themeColor="text1"/>
        </w:rPr>
        <w:t>Por fim, não havendo mais a tratar, o senhor presidente agradeceu a presença dos funcionários e visitantes, convocou os vereadores para a próxima Reunião Ordinária no dia 20 de abril de 2023 e declarou a sessão encerrada da qual lavrei a presente ata que vai assinada pelo presidente da Câmara Municipal de Ibitirama.</w:t>
      </w:r>
    </w:p>
    <w:p w:rsidR="00225592" w:rsidRDefault="00225592">
      <w:bookmarkStart w:id="0" w:name="_GoBack"/>
      <w:bookmarkEnd w:id="0"/>
    </w:p>
    <w:sectPr w:rsidR="002255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B31"/>
    <w:rsid w:val="00101B31"/>
    <w:rsid w:val="00225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1CB960-E98C-4CEF-A744-DCC5693C9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01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101B31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101B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apl.ibitirama.es.leg.br/materia/42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apl.ibitirama.es.leg.br/materia/423" TargetMode="External"/><Relationship Id="rId5" Type="http://schemas.openxmlformats.org/officeDocument/2006/relationships/hyperlink" Target="https://sapl.ibitirama.es.leg.br/materia/423" TargetMode="External"/><Relationship Id="rId4" Type="http://schemas.openxmlformats.org/officeDocument/2006/relationships/hyperlink" Target="https://sapl.ibitirama.es.leg.br/materia/423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979</Words>
  <Characters>5288</Characters>
  <Application>Microsoft Office Word</Application>
  <DocSecurity>0</DocSecurity>
  <Lines>44</Lines>
  <Paragraphs>12</Paragraphs>
  <ScaleCrop>false</ScaleCrop>
  <Company/>
  <LinksUpToDate>false</LinksUpToDate>
  <CharactersWithSpaces>6255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2023-08-29T15:52:00Z</dcterms:created>
  <dcterms:modified xsi:type="dcterms:W3CDTF">2023-08-29T15:52:00Z</dcterms:modified>
</cp:coreProperties>
</file>