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E47608" w:rsidRDefault="00CB6842" w:rsidP="00ED0B56">
      <w:pPr>
        <w:tabs>
          <w:tab w:val="left" w:pos="720"/>
          <w:tab w:val="left" w:pos="4320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Lei</w:t>
      </w:r>
      <w:r w:rsidR="00D652E6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nº</w:t>
      </w:r>
      <w:r w:rsidR="00ED0B56" w:rsidRPr="00ED0B56">
        <w:rPr>
          <w:rFonts w:ascii="Arial" w:hAnsi="Arial" w:cs="Arial"/>
          <w:sz w:val="22"/>
          <w:szCs w:val="22"/>
        </w:rPr>
        <w:t>1</w:t>
      </w:r>
      <w:r w:rsidR="00D652E6">
        <w:rPr>
          <w:rFonts w:ascii="Arial" w:hAnsi="Arial" w:cs="Arial"/>
          <w:sz w:val="22"/>
          <w:szCs w:val="22"/>
        </w:rPr>
        <w:t>297</w:t>
      </w:r>
      <w:r w:rsidR="00FC675C" w:rsidRPr="00ED0B56">
        <w:rPr>
          <w:rFonts w:ascii="Arial" w:hAnsi="Arial" w:cs="Arial"/>
          <w:sz w:val="22"/>
          <w:szCs w:val="22"/>
        </w:rPr>
        <w:t>/201</w:t>
      </w:r>
      <w:r w:rsidR="00C1029E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Em 1</w:t>
      </w:r>
      <w:r w:rsidR="00D652E6">
        <w:rPr>
          <w:rFonts w:ascii="Arial" w:hAnsi="Arial" w:cs="Arial"/>
          <w:sz w:val="22"/>
          <w:szCs w:val="22"/>
        </w:rPr>
        <w:t>8</w:t>
      </w:r>
      <w:r w:rsidR="00FC675C" w:rsidRPr="00ED0B56">
        <w:rPr>
          <w:rFonts w:ascii="Arial" w:hAnsi="Arial" w:cs="Arial"/>
          <w:sz w:val="22"/>
          <w:szCs w:val="22"/>
        </w:rPr>
        <w:t xml:space="preserve"> de Fevereiro de 201</w:t>
      </w:r>
      <w:r w:rsidR="000B218A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.</w:t>
      </w:r>
    </w:p>
    <w:p w:rsidR="00FC675C" w:rsidRPr="00E4760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  <w:r w:rsidRPr="00CB6842">
        <w:rPr>
          <w:rFonts w:ascii="Arial" w:hAnsi="Arial" w:cs="Arial"/>
          <w:sz w:val="22"/>
          <w:szCs w:val="22"/>
        </w:rPr>
        <w:t>AUTORIZA O PODER EXECUTIVO MUNICIPAL A CONTRATAR PROFESSOR ATRAVÉS DE CONTRATO EMERGENCIAL TEMPORÁRIO, E DÁ OUTRAS PROVIDENCIAS.</w:t>
      </w:r>
    </w:p>
    <w:p w:rsidR="00D652E6" w:rsidRDefault="00D652E6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</w:p>
    <w:p w:rsidR="00D652E6" w:rsidRPr="00973AA1" w:rsidRDefault="00D652E6" w:rsidP="00D652E6">
      <w:pPr>
        <w:tabs>
          <w:tab w:val="left" w:pos="567"/>
        </w:tabs>
        <w:ind w:firstLine="567"/>
        <w:jc w:val="both"/>
        <w:rPr>
          <w:rFonts w:ascii="Arial" w:eastAsia="Calibri" w:hAnsi="Arial" w:cs="Arial"/>
          <w:b w:val="0"/>
          <w:sz w:val="22"/>
          <w:szCs w:val="22"/>
          <w:lang w:eastAsia="en-US"/>
        </w:rPr>
      </w:pPr>
      <w:r w:rsidRPr="00973AA1">
        <w:rPr>
          <w:rFonts w:ascii="Arial" w:eastAsia="Calibri" w:hAnsi="Arial" w:cs="Arial"/>
          <w:b w:val="0"/>
          <w:sz w:val="22"/>
          <w:szCs w:val="22"/>
          <w:lang w:eastAsia="en-US"/>
        </w:rPr>
        <w:t>Gilnei Arlindo Luchese, Prefeito Municipal de Lagoa Bonita do Sul, Estado do Rio Grande do Sul, no uso de suas atribuições legais,</w:t>
      </w:r>
    </w:p>
    <w:p w:rsidR="00D652E6" w:rsidRPr="00262349" w:rsidRDefault="00D652E6" w:rsidP="00D652E6">
      <w:pPr>
        <w:pStyle w:val="Recuodecorpodetex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973AA1">
        <w:rPr>
          <w:rFonts w:ascii="Arial" w:eastAsia="Calibri" w:hAnsi="Arial" w:cs="Arial"/>
          <w:b w:val="0"/>
          <w:sz w:val="22"/>
          <w:szCs w:val="22"/>
          <w:lang w:eastAsia="en-US"/>
        </w:rPr>
        <w:t>Faço saber que a Câmara Municipal de Vereadores aprovou e eu sanciono e promulgo a seguinte Lei:</w:t>
      </w:r>
    </w:p>
    <w:p w:rsidR="00FC675C" w:rsidRPr="00E47608" w:rsidRDefault="00FC675C" w:rsidP="00FC675C">
      <w:pPr>
        <w:pStyle w:val="Recuodecorpodetexto2"/>
        <w:rPr>
          <w:sz w:val="22"/>
          <w:szCs w:val="22"/>
        </w:rPr>
      </w:pP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</w:p>
    <w:p w:rsidR="00FC675C" w:rsidRPr="00E47608" w:rsidRDefault="00FC675C" w:rsidP="00E47608">
      <w:pPr>
        <w:pStyle w:val="Recuodecorpodetexto"/>
        <w:tabs>
          <w:tab w:val="left" w:pos="4253"/>
        </w:tabs>
        <w:ind w:left="0" w:firstLine="709"/>
        <w:jc w:val="both"/>
        <w:rPr>
          <w:rFonts w:ascii="Arial" w:hAnsi="Arial" w:cs="Arial"/>
          <w:b w:val="0"/>
          <w:sz w:val="22"/>
          <w:szCs w:val="22"/>
        </w:rPr>
      </w:pPr>
      <w:r w:rsidRPr="00CB6842">
        <w:rPr>
          <w:rFonts w:ascii="Arial" w:hAnsi="Arial" w:cs="Arial"/>
          <w:sz w:val="22"/>
          <w:szCs w:val="22"/>
        </w:rPr>
        <w:t>Art. 1º</w:t>
      </w:r>
      <w:r w:rsidRPr="00E47608">
        <w:rPr>
          <w:rFonts w:ascii="Arial" w:hAnsi="Arial" w:cs="Arial"/>
          <w:b w:val="0"/>
          <w:sz w:val="22"/>
          <w:szCs w:val="22"/>
        </w:rPr>
        <w:t xml:space="preserve"> Autoriza o Poder Executivo Municipal a contratar emergencialmente, por excepcional interesse público, em caráter temporário, pelo prazo de até 10 (dez) meses, de acordo com o inciso IX do artigo 37 da Cons</w:t>
      </w:r>
      <w:r w:rsidR="00CB6842">
        <w:rPr>
          <w:rFonts w:ascii="Arial" w:hAnsi="Arial" w:cs="Arial"/>
          <w:b w:val="0"/>
          <w:sz w:val="22"/>
          <w:szCs w:val="22"/>
        </w:rPr>
        <w:t>tituição Federal, para atuar nas</w:t>
      </w:r>
      <w:r w:rsidRPr="00E47608">
        <w:rPr>
          <w:rFonts w:ascii="Arial" w:hAnsi="Arial" w:cs="Arial"/>
          <w:b w:val="0"/>
          <w:sz w:val="22"/>
          <w:szCs w:val="22"/>
        </w:rPr>
        <w:t xml:space="preserve"> Escolas Municipais no ano letivo de 201</w:t>
      </w:r>
      <w:r w:rsidR="000B218A">
        <w:rPr>
          <w:rFonts w:ascii="Arial" w:hAnsi="Arial" w:cs="Arial"/>
          <w:b w:val="0"/>
          <w:sz w:val="22"/>
          <w:szCs w:val="22"/>
        </w:rPr>
        <w:t>5</w:t>
      </w:r>
      <w:r w:rsidRPr="00E47608">
        <w:rPr>
          <w:rFonts w:ascii="Arial" w:hAnsi="Arial" w:cs="Arial"/>
          <w:b w:val="0"/>
          <w:sz w:val="22"/>
          <w:szCs w:val="22"/>
        </w:rPr>
        <w:t xml:space="preserve">, </w:t>
      </w:r>
      <w:r w:rsidR="000B218A">
        <w:rPr>
          <w:rFonts w:ascii="Arial" w:hAnsi="Arial" w:cs="Arial"/>
          <w:b w:val="0"/>
          <w:sz w:val="22"/>
          <w:szCs w:val="22"/>
        </w:rPr>
        <w:t xml:space="preserve">a </w:t>
      </w:r>
      <w:r w:rsidRPr="00E47608">
        <w:rPr>
          <w:rFonts w:ascii="Arial" w:hAnsi="Arial" w:cs="Arial"/>
          <w:b w:val="0"/>
          <w:sz w:val="22"/>
          <w:szCs w:val="22"/>
        </w:rPr>
        <w:t>seguinte</w:t>
      </w:r>
      <w:r w:rsidR="000B218A">
        <w:rPr>
          <w:rFonts w:ascii="Arial" w:hAnsi="Arial" w:cs="Arial"/>
          <w:b w:val="0"/>
          <w:sz w:val="22"/>
          <w:szCs w:val="22"/>
        </w:rPr>
        <w:t xml:space="preserve"> função</w:t>
      </w:r>
      <w:r w:rsidRPr="00E47608">
        <w:rPr>
          <w:rFonts w:ascii="Arial" w:hAnsi="Arial" w:cs="Arial"/>
          <w:b w:val="0"/>
          <w:sz w:val="22"/>
          <w:szCs w:val="22"/>
        </w:rPr>
        <w:t>:</w:t>
      </w:r>
    </w:p>
    <w:p w:rsidR="00FC675C" w:rsidRPr="00E47608" w:rsidRDefault="00FC675C" w:rsidP="000B218A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 xml:space="preserve">I </w:t>
      </w:r>
      <w:r w:rsidR="0044486D" w:rsidRPr="00E65B4E">
        <w:rPr>
          <w:rFonts w:ascii="Arial" w:hAnsi="Arial" w:cs="Arial"/>
          <w:b w:val="0"/>
          <w:sz w:val="22"/>
          <w:szCs w:val="22"/>
        </w:rPr>
        <w:t>-</w:t>
      </w:r>
      <w:r w:rsidRPr="00E47608">
        <w:rPr>
          <w:rFonts w:ascii="Arial" w:hAnsi="Arial" w:cs="Arial"/>
          <w:b w:val="0"/>
          <w:sz w:val="22"/>
          <w:szCs w:val="22"/>
        </w:rPr>
        <w:t>0</w:t>
      </w:r>
      <w:r w:rsidR="000B218A">
        <w:rPr>
          <w:rFonts w:ascii="Arial" w:hAnsi="Arial" w:cs="Arial"/>
          <w:b w:val="0"/>
          <w:sz w:val="22"/>
          <w:szCs w:val="22"/>
        </w:rPr>
        <w:t>1</w:t>
      </w:r>
      <w:r w:rsidRPr="00E47608">
        <w:rPr>
          <w:rFonts w:ascii="Arial" w:hAnsi="Arial" w:cs="Arial"/>
          <w:b w:val="0"/>
          <w:sz w:val="22"/>
          <w:szCs w:val="22"/>
        </w:rPr>
        <w:t xml:space="preserve"> (</w:t>
      </w:r>
      <w:r w:rsidR="000B218A">
        <w:rPr>
          <w:rFonts w:ascii="Arial" w:hAnsi="Arial" w:cs="Arial"/>
          <w:b w:val="0"/>
          <w:sz w:val="22"/>
          <w:szCs w:val="22"/>
        </w:rPr>
        <w:t>um</w:t>
      </w:r>
      <w:r w:rsidRPr="00E47608">
        <w:rPr>
          <w:rFonts w:ascii="Arial" w:hAnsi="Arial" w:cs="Arial"/>
          <w:b w:val="0"/>
          <w:sz w:val="22"/>
          <w:szCs w:val="22"/>
        </w:rPr>
        <w:t xml:space="preserve">) Professor </w:t>
      </w:r>
      <w:r w:rsidR="000B218A">
        <w:rPr>
          <w:rFonts w:ascii="Arial" w:hAnsi="Arial" w:cs="Arial"/>
          <w:b w:val="0"/>
          <w:sz w:val="22"/>
          <w:szCs w:val="22"/>
        </w:rPr>
        <w:t>Anos</w:t>
      </w:r>
      <w:r w:rsidRPr="00E47608">
        <w:rPr>
          <w:rFonts w:ascii="Arial" w:hAnsi="Arial" w:cs="Arial"/>
          <w:b w:val="0"/>
          <w:sz w:val="22"/>
          <w:szCs w:val="22"/>
        </w:rPr>
        <w:t xml:space="preserve"> Finais para a </w:t>
      </w:r>
      <w:r w:rsidR="000B218A">
        <w:rPr>
          <w:rFonts w:ascii="Arial" w:hAnsi="Arial" w:cs="Arial"/>
          <w:b w:val="0"/>
          <w:sz w:val="22"/>
          <w:szCs w:val="22"/>
        </w:rPr>
        <w:t>d</w:t>
      </w:r>
      <w:r w:rsidRPr="00E47608">
        <w:rPr>
          <w:rFonts w:ascii="Arial" w:hAnsi="Arial" w:cs="Arial"/>
          <w:b w:val="0"/>
          <w:sz w:val="22"/>
          <w:szCs w:val="22"/>
        </w:rPr>
        <w:t>isciplina</w:t>
      </w:r>
      <w:r w:rsidR="000B218A">
        <w:rPr>
          <w:rFonts w:ascii="Arial" w:hAnsi="Arial" w:cs="Arial"/>
          <w:b w:val="0"/>
          <w:sz w:val="22"/>
          <w:szCs w:val="22"/>
        </w:rPr>
        <w:t xml:space="preserve"> de Geografia, </w:t>
      </w:r>
      <w:r w:rsidR="00E875A7">
        <w:rPr>
          <w:rFonts w:ascii="Arial" w:hAnsi="Arial" w:cs="Arial"/>
          <w:b w:val="0"/>
          <w:sz w:val="22"/>
          <w:szCs w:val="22"/>
        </w:rPr>
        <w:t>para jornada de 22 horas semanais</w:t>
      </w:r>
      <w:r w:rsid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CB6842">
        <w:rPr>
          <w:rFonts w:ascii="Arial" w:hAnsi="Arial" w:cs="Arial"/>
          <w:sz w:val="22"/>
          <w:szCs w:val="22"/>
        </w:rPr>
        <w:t>Art. 2º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atribuições, </w:t>
      </w:r>
      <w:r w:rsidR="00AE667E">
        <w:rPr>
          <w:rFonts w:ascii="Arial" w:hAnsi="Arial" w:cs="Arial"/>
          <w:b w:val="0"/>
          <w:sz w:val="22"/>
          <w:szCs w:val="22"/>
        </w:rPr>
        <w:t xml:space="preserve">e requisitos exigidos a contratação, assim como os direitos e a remuneração mensal a que fazem jus os contratados, para uma jornada de </w:t>
      </w:r>
      <w:r w:rsidRPr="00E47608">
        <w:rPr>
          <w:rFonts w:ascii="Arial" w:hAnsi="Arial" w:cs="Arial"/>
          <w:b w:val="0"/>
          <w:sz w:val="22"/>
          <w:szCs w:val="22"/>
        </w:rPr>
        <w:t>22horas semanais são as que constam na Lei Munic</w:t>
      </w:r>
      <w:r w:rsidR="00654CBF">
        <w:rPr>
          <w:rFonts w:ascii="Arial" w:hAnsi="Arial" w:cs="Arial"/>
          <w:b w:val="0"/>
          <w:sz w:val="22"/>
          <w:szCs w:val="22"/>
        </w:rPr>
        <w:t>ipal</w:t>
      </w:r>
      <w:r w:rsidRPr="00E47608">
        <w:rPr>
          <w:rFonts w:ascii="Arial" w:hAnsi="Arial" w:cs="Arial"/>
          <w:b w:val="0"/>
          <w:sz w:val="22"/>
          <w:szCs w:val="22"/>
        </w:rPr>
        <w:t>, Lei nº 779 de 13 de Janeiro de 2010</w:t>
      </w:r>
      <w:r w:rsidR="00654CBF">
        <w:rPr>
          <w:rFonts w:ascii="Arial" w:hAnsi="Arial" w:cs="Arial"/>
          <w:b w:val="0"/>
          <w:sz w:val="22"/>
          <w:szCs w:val="22"/>
        </w:rPr>
        <w:t>, que dispõe sobre o Plano de Carreira do Magistério</w:t>
      </w:r>
      <w:r w:rsidR="00D71977">
        <w:rPr>
          <w:rFonts w:ascii="Arial" w:hAnsi="Arial" w:cs="Arial"/>
          <w:b w:val="0"/>
          <w:sz w:val="22"/>
          <w:szCs w:val="22"/>
        </w:rPr>
        <w:t xml:space="preserve">, devendo a remuneração ser revisada e/ou reajustada nos mesmos índices e datas em que forem revisados e/ou reajustados os vencimentos dos demais servidores municipais, ficando </w:t>
      </w:r>
      <w:r w:rsidR="00A9564E">
        <w:rPr>
          <w:rFonts w:ascii="Arial" w:hAnsi="Arial" w:cs="Arial"/>
          <w:b w:val="0"/>
          <w:sz w:val="22"/>
          <w:szCs w:val="22"/>
        </w:rPr>
        <w:t>assegurados</w:t>
      </w:r>
      <w:r w:rsidR="00D71977">
        <w:rPr>
          <w:rFonts w:ascii="Arial" w:hAnsi="Arial" w:cs="Arial"/>
          <w:b w:val="0"/>
          <w:sz w:val="22"/>
          <w:szCs w:val="22"/>
        </w:rPr>
        <w:t xml:space="preserve"> aos contratados os direitos previstos </w:t>
      </w:r>
      <w:r w:rsidR="00F52EE1">
        <w:rPr>
          <w:rFonts w:ascii="Arial" w:hAnsi="Arial" w:cs="Arial"/>
          <w:b w:val="0"/>
          <w:sz w:val="22"/>
          <w:szCs w:val="22"/>
        </w:rPr>
        <w:t xml:space="preserve">na Lei Municipal nº </w:t>
      </w:r>
      <w:r w:rsidR="000B218A">
        <w:rPr>
          <w:rFonts w:ascii="Arial" w:hAnsi="Arial" w:cs="Arial"/>
          <w:b w:val="0"/>
          <w:sz w:val="22"/>
          <w:szCs w:val="22"/>
        </w:rPr>
        <w:t>1.260/2014</w:t>
      </w:r>
      <w:r w:rsidR="00F52EE1">
        <w:rPr>
          <w:rFonts w:ascii="Arial" w:hAnsi="Arial" w:cs="Arial"/>
          <w:b w:val="0"/>
          <w:sz w:val="22"/>
          <w:szCs w:val="22"/>
        </w:rPr>
        <w:t>, que dispõe sobre o Regime Jurídico dos Servidores Municipais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tabs>
          <w:tab w:val="left" w:pos="2880"/>
        </w:tabs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CB6842">
        <w:rPr>
          <w:rFonts w:ascii="Arial" w:hAnsi="Arial" w:cs="Arial"/>
          <w:sz w:val="22"/>
          <w:szCs w:val="22"/>
        </w:rPr>
        <w:t>Art.3º</w:t>
      </w:r>
      <w:r w:rsidRPr="00E47608">
        <w:rPr>
          <w:rFonts w:ascii="Arial" w:hAnsi="Arial" w:cs="Arial"/>
          <w:b w:val="0"/>
          <w:sz w:val="22"/>
          <w:szCs w:val="22"/>
        </w:rPr>
        <w:t xml:space="preserve"> O Contrato de que trata o art.1º será de natureza administrativa, </w:t>
      </w:r>
      <w:r w:rsidR="00A9564E">
        <w:rPr>
          <w:rFonts w:ascii="Arial" w:hAnsi="Arial" w:cs="Arial"/>
          <w:b w:val="0"/>
          <w:sz w:val="22"/>
          <w:szCs w:val="22"/>
        </w:rPr>
        <w:t xml:space="preserve">podendo referido contratado </w:t>
      </w:r>
      <w:r w:rsidR="00875143">
        <w:rPr>
          <w:rFonts w:ascii="Arial" w:hAnsi="Arial" w:cs="Arial"/>
          <w:b w:val="0"/>
          <w:sz w:val="22"/>
          <w:szCs w:val="22"/>
        </w:rPr>
        <w:t>ser</w:t>
      </w:r>
      <w:r w:rsidR="00A9564E">
        <w:rPr>
          <w:rFonts w:ascii="Arial" w:hAnsi="Arial" w:cs="Arial"/>
          <w:b w:val="0"/>
          <w:sz w:val="22"/>
          <w:szCs w:val="22"/>
        </w:rPr>
        <w:t xml:space="preserve"> convocado para realização de jornada suplementar, conforme necessidade da rede municipal de ensino</w:t>
      </w:r>
      <w:r w:rsidRPr="00E47608">
        <w:rPr>
          <w:rFonts w:ascii="Arial" w:hAnsi="Arial" w:cs="Arial"/>
          <w:b w:val="0"/>
          <w:sz w:val="22"/>
          <w:szCs w:val="22"/>
        </w:rPr>
        <w:t xml:space="preserve">. 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CB6842">
        <w:rPr>
          <w:rFonts w:ascii="Arial" w:hAnsi="Arial" w:cs="Arial"/>
          <w:sz w:val="22"/>
          <w:szCs w:val="22"/>
        </w:rPr>
        <w:t>Art. 4º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despesas decorrentes desta Lei correrão por conta de dotações próprias do Orçamento vigente.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CB6842">
        <w:rPr>
          <w:rFonts w:ascii="Arial" w:hAnsi="Arial" w:cs="Arial"/>
          <w:sz w:val="22"/>
          <w:szCs w:val="22"/>
        </w:rPr>
        <w:t>Art. 5º</w:t>
      </w:r>
      <w:r w:rsidRPr="00E47608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 </w:t>
      </w:r>
    </w:p>
    <w:p w:rsidR="00FC675C" w:rsidRPr="00E47608" w:rsidRDefault="00FC675C" w:rsidP="00FC675C">
      <w:pPr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>Gabinete do Prefeito Municipal de Lagoa Bonita do Sul, em 1</w:t>
      </w:r>
      <w:r w:rsidR="00D652E6">
        <w:rPr>
          <w:rFonts w:ascii="Arial" w:hAnsi="Arial" w:cs="Arial"/>
          <w:b w:val="0"/>
          <w:sz w:val="22"/>
          <w:szCs w:val="22"/>
        </w:rPr>
        <w:t>8</w:t>
      </w:r>
      <w:r w:rsidRPr="00E47608">
        <w:rPr>
          <w:rFonts w:ascii="Arial" w:hAnsi="Arial" w:cs="Arial"/>
          <w:b w:val="0"/>
          <w:sz w:val="22"/>
          <w:szCs w:val="22"/>
        </w:rPr>
        <w:t xml:space="preserve"> de Fevereiro de 201</w:t>
      </w:r>
      <w:r w:rsidR="000B218A">
        <w:rPr>
          <w:rFonts w:ascii="Arial" w:hAnsi="Arial" w:cs="Arial"/>
          <w:b w:val="0"/>
          <w:sz w:val="22"/>
          <w:szCs w:val="22"/>
        </w:rPr>
        <w:t>5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D652E6" w:rsidRPr="00E47608" w:rsidRDefault="00D652E6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2046BB" w:rsidRDefault="00FC675C" w:rsidP="00D652E6">
      <w:pPr>
        <w:ind w:left="-57"/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Gilnei Arlindo Luchese</w:t>
      </w:r>
    </w:p>
    <w:p w:rsidR="00FC675C" w:rsidRDefault="00FC675C" w:rsidP="00D652E6">
      <w:pPr>
        <w:ind w:left="-57"/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Prefeito Municipal</w:t>
      </w:r>
    </w:p>
    <w:p w:rsidR="00D652E6" w:rsidRPr="00973AA1" w:rsidRDefault="00D652E6" w:rsidP="00D652E6">
      <w:pPr>
        <w:jc w:val="both"/>
        <w:rPr>
          <w:rFonts w:ascii="Arial" w:eastAsia="Calibri" w:hAnsi="Arial" w:cs="Arial"/>
          <w:b w:val="0"/>
          <w:sz w:val="18"/>
          <w:szCs w:val="18"/>
          <w:lang w:eastAsia="en-US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REGISTRE-SE E PUBLIQUE-SE</w:t>
      </w:r>
    </w:p>
    <w:p w:rsidR="00D652E6" w:rsidRPr="00973AA1" w:rsidRDefault="00D652E6" w:rsidP="00D652E6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 xml:space="preserve">             EM 18.02.2015</w:t>
      </w:r>
    </w:p>
    <w:p w:rsidR="00D652E6" w:rsidRPr="00973AA1" w:rsidRDefault="00D652E6" w:rsidP="00D652E6">
      <w:pPr>
        <w:tabs>
          <w:tab w:val="left" w:pos="1177"/>
        </w:tabs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</w:p>
    <w:p w:rsidR="00D652E6" w:rsidRPr="00973AA1" w:rsidRDefault="00D652E6" w:rsidP="00D652E6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 xml:space="preserve">    PAULO MUNIR CERENTINI</w:t>
      </w:r>
    </w:p>
    <w:p w:rsidR="00D652E6" w:rsidRPr="00973AA1" w:rsidRDefault="00D652E6" w:rsidP="00D652E6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SECRETÁRIO DA ADMINISTRAÇÃO</w:t>
      </w:r>
    </w:p>
    <w:p w:rsidR="00FC675C" w:rsidRPr="00E47608" w:rsidRDefault="00D652E6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E RECURSOS HUMANOS</w:t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</w:p>
    <w:sectPr w:rsidR="00FC675C" w:rsidRPr="00E47608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6ED" w:rsidRDefault="00AB16ED">
      <w:r>
        <w:separator/>
      </w:r>
    </w:p>
  </w:endnote>
  <w:endnote w:type="continuationSeparator" w:id="1">
    <w:p w:rsidR="00AB16ED" w:rsidRDefault="00AB1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6ED" w:rsidRDefault="00AB16ED">
      <w:r>
        <w:separator/>
      </w:r>
    </w:p>
  </w:footnote>
  <w:footnote w:type="continuationSeparator" w:id="1">
    <w:p w:rsidR="00AB16ED" w:rsidRDefault="00AB1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200A2"/>
    <w:rsid w:val="00031DD1"/>
    <w:rsid w:val="00032C68"/>
    <w:rsid w:val="00043E39"/>
    <w:rsid w:val="000625A2"/>
    <w:rsid w:val="00080114"/>
    <w:rsid w:val="000B218A"/>
    <w:rsid w:val="000B26BB"/>
    <w:rsid w:val="000F4102"/>
    <w:rsid w:val="0011300C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C2B94"/>
    <w:rsid w:val="001C364D"/>
    <w:rsid w:val="001F1C19"/>
    <w:rsid w:val="001F43E9"/>
    <w:rsid w:val="002046BB"/>
    <w:rsid w:val="00243448"/>
    <w:rsid w:val="00246454"/>
    <w:rsid w:val="00254DA0"/>
    <w:rsid w:val="00267FD1"/>
    <w:rsid w:val="00270B12"/>
    <w:rsid w:val="00274E58"/>
    <w:rsid w:val="00277412"/>
    <w:rsid w:val="0028593A"/>
    <w:rsid w:val="002915C9"/>
    <w:rsid w:val="002C1E28"/>
    <w:rsid w:val="002D6239"/>
    <w:rsid w:val="002E693F"/>
    <w:rsid w:val="002F285B"/>
    <w:rsid w:val="002F4571"/>
    <w:rsid w:val="002F4B89"/>
    <w:rsid w:val="00311AD6"/>
    <w:rsid w:val="00325634"/>
    <w:rsid w:val="0034450B"/>
    <w:rsid w:val="00372F65"/>
    <w:rsid w:val="00374262"/>
    <w:rsid w:val="003B01D6"/>
    <w:rsid w:val="003B6EEC"/>
    <w:rsid w:val="003C6956"/>
    <w:rsid w:val="003D295A"/>
    <w:rsid w:val="003E6B4C"/>
    <w:rsid w:val="003F246F"/>
    <w:rsid w:val="004101BD"/>
    <w:rsid w:val="0041108E"/>
    <w:rsid w:val="00442CA6"/>
    <w:rsid w:val="0044486D"/>
    <w:rsid w:val="00450EFD"/>
    <w:rsid w:val="00457364"/>
    <w:rsid w:val="00465643"/>
    <w:rsid w:val="00481661"/>
    <w:rsid w:val="0049391A"/>
    <w:rsid w:val="00494604"/>
    <w:rsid w:val="004A18A2"/>
    <w:rsid w:val="004A5A64"/>
    <w:rsid w:val="004B2491"/>
    <w:rsid w:val="004C06A3"/>
    <w:rsid w:val="004D36C4"/>
    <w:rsid w:val="004D760D"/>
    <w:rsid w:val="004F1A4A"/>
    <w:rsid w:val="004F2A88"/>
    <w:rsid w:val="004F4364"/>
    <w:rsid w:val="005007D4"/>
    <w:rsid w:val="00500FA0"/>
    <w:rsid w:val="00532868"/>
    <w:rsid w:val="005417C0"/>
    <w:rsid w:val="005417CC"/>
    <w:rsid w:val="0054271F"/>
    <w:rsid w:val="00583A9A"/>
    <w:rsid w:val="0058783F"/>
    <w:rsid w:val="005903DD"/>
    <w:rsid w:val="005A6BBA"/>
    <w:rsid w:val="005C5233"/>
    <w:rsid w:val="005D01A7"/>
    <w:rsid w:val="005D2F3C"/>
    <w:rsid w:val="005E54BD"/>
    <w:rsid w:val="005F4207"/>
    <w:rsid w:val="005F5069"/>
    <w:rsid w:val="0061661C"/>
    <w:rsid w:val="00654CBF"/>
    <w:rsid w:val="0065658C"/>
    <w:rsid w:val="00656C14"/>
    <w:rsid w:val="006608B8"/>
    <w:rsid w:val="00671A5A"/>
    <w:rsid w:val="00691FA1"/>
    <w:rsid w:val="00693802"/>
    <w:rsid w:val="006C1BA9"/>
    <w:rsid w:val="006F59B2"/>
    <w:rsid w:val="0070218F"/>
    <w:rsid w:val="00705A17"/>
    <w:rsid w:val="00705F8E"/>
    <w:rsid w:val="00706B79"/>
    <w:rsid w:val="00733593"/>
    <w:rsid w:val="0079504D"/>
    <w:rsid w:val="007E0112"/>
    <w:rsid w:val="007F251B"/>
    <w:rsid w:val="007F4186"/>
    <w:rsid w:val="007F55C4"/>
    <w:rsid w:val="00800B7A"/>
    <w:rsid w:val="00830E7E"/>
    <w:rsid w:val="00832633"/>
    <w:rsid w:val="00843716"/>
    <w:rsid w:val="00851416"/>
    <w:rsid w:val="00864E24"/>
    <w:rsid w:val="00875143"/>
    <w:rsid w:val="0088694C"/>
    <w:rsid w:val="008A5E09"/>
    <w:rsid w:val="008E029F"/>
    <w:rsid w:val="008E187B"/>
    <w:rsid w:val="008F1FD1"/>
    <w:rsid w:val="009029D4"/>
    <w:rsid w:val="009072DA"/>
    <w:rsid w:val="00917907"/>
    <w:rsid w:val="00922280"/>
    <w:rsid w:val="00962052"/>
    <w:rsid w:val="009663A6"/>
    <w:rsid w:val="00966F56"/>
    <w:rsid w:val="00981BE9"/>
    <w:rsid w:val="00991BBB"/>
    <w:rsid w:val="009A4BCA"/>
    <w:rsid w:val="009B7853"/>
    <w:rsid w:val="009D2A60"/>
    <w:rsid w:val="009D2F92"/>
    <w:rsid w:val="009E0EBC"/>
    <w:rsid w:val="00A0003F"/>
    <w:rsid w:val="00A119E8"/>
    <w:rsid w:val="00A133E9"/>
    <w:rsid w:val="00A1505E"/>
    <w:rsid w:val="00A1519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9564E"/>
    <w:rsid w:val="00AA44DB"/>
    <w:rsid w:val="00AA757E"/>
    <w:rsid w:val="00AA7E73"/>
    <w:rsid w:val="00AB16ED"/>
    <w:rsid w:val="00AB4E07"/>
    <w:rsid w:val="00AE0E58"/>
    <w:rsid w:val="00AE3789"/>
    <w:rsid w:val="00AE4724"/>
    <w:rsid w:val="00AE667E"/>
    <w:rsid w:val="00AF5E01"/>
    <w:rsid w:val="00B1485F"/>
    <w:rsid w:val="00B37870"/>
    <w:rsid w:val="00B74F20"/>
    <w:rsid w:val="00B8491F"/>
    <w:rsid w:val="00B8608A"/>
    <w:rsid w:val="00B870B5"/>
    <w:rsid w:val="00B96E2A"/>
    <w:rsid w:val="00B9784F"/>
    <w:rsid w:val="00BB7EFC"/>
    <w:rsid w:val="00BC0602"/>
    <w:rsid w:val="00BD1CAF"/>
    <w:rsid w:val="00BD7FF7"/>
    <w:rsid w:val="00BF296B"/>
    <w:rsid w:val="00BF35C7"/>
    <w:rsid w:val="00C02CA1"/>
    <w:rsid w:val="00C1029E"/>
    <w:rsid w:val="00C278B9"/>
    <w:rsid w:val="00C32575"/>
    <w:rsid w:val="00C33667"/>
    <w:rsid w:val="00C42FC6"/>
    <w:rsid w:val="00C803A8"/>
    <w:rsid w:val="00C8317A"/>
    <w:rsid w:val="00CB6842"/>
    <w:rsid w:val="00CD06CE"/>
    <w:rsid w:val="00CD3627"/>
    <w:rsid w:val="00CD7FD4"/>
    <w:rsid w:val="00CF3AB0"/>
    <w:rsid w:val="00CF440F"/>
    <w:rsid w:val="00D07911"/>
    <w:rsid w:val="00D125D9"/>
    <w:rsid w:val="00D5659B"/>
    <w:rsid w:val="00D652E6"/>
    <w:rsid w:val="00D65860"/>
    <w:rsid w:val="00D679B3"/>
    <w:rsid w:val="00D71977"/>
    <w:rsid w:val="00DB22FA"/>
    <w:rsid w:val="00DB2B87"/>
    <w:rsid w:val="00DB6158"/>
    <w:rsid w:val="00DC76D4"/>
    <w:rsid w:val="00DD6BDC"/>
    <w:rsid w:val="00DE1CF5"/>
    <w:rsid w:val="00DE2C5B"/>
    <w:rsid w:val="00DF21BA"/>
    <w:rsid w:val="00DF2A6F"/>
    <w:rsid w:val="00E20A13"/>
    <w:rsid w:val="00E40882"/>
    <w:rsid w:val="00E47608"/>
    <w:rsid w:val="00E51FD4"/>
    <w:rsid w:val="00E54C35"/>
    <w:rsid w:val="00E65B4E"/>
    <w:rsid w:val="00E6745A"/>
    <w:rsid w:val="00E76710"/>
    <w:rsid w:val="00E8082E"/>
    <w:rsid w:val="00E83DB2"/>
    <w:rsid w:val="00E845A4"/>
    <w:rsid w:val="00E875A7"/>
    <w:rsid w:val="00EA316F"/>
    <w:rsid w:val="00EA4467"/>
    <w:rsid w:val="00EC0E1D"/>
    <w:rsid w:val="00ED0B56"/>
    <w:rsid w:val="00EF7569"/>
    <w:rsid w:val="00F1504A"/>
    <w:rsid w:val="00F40E03"/>
    <w:rsid w:val="00F457A5"/>
    <w:rsid w:val="00F52EE1"/>
    <w:rsid w:val="00F54C92"/>
    <w:rsid w:val="00F60733"/>
    <w:rsid w:val="00F635D8"/>
    <w:rsid w:val="00F65714"/>
    <w:rsid w:val="00F70681"/>
    <w:rsid w:val="00F70B6E"/>
    <w:rsid w:val="00F72394"/>
    <w:rsid w:val="00FA4948"/>
    <w:rsid w:val="00FB3FDA"/>
    <w:rsid w:val="00FC675C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60BDA-5495-4B4A-9DCC-C70B591C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2015-02-12T17:42:00Z</cp:lastPrinted>
  <dcterms:created xsi:type="dcterms:W3CDTF">2022-01-11T14:40:00Z</dcterms:created>
  <dcterms:modified xsi:type="dcterms:W3CDTF">2022-01-11T14:40:00Z</dcterms:modified>
</cp:coreProperties>
</file>