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-1864995</wp:posOffset>
            </wp:positionV>
            <wp:extent cx="2419350" cy="1190625"/>
            <wp:effectExtent l="0" t="0" r="0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242A10">
        <w:rPr>
          <w:bCs/>
          <w:sz w:val="24"/>
          <w:szCs w:val="24"/>
        </w:rPr>
        <w:t>0</w:t>
      </w:r>
      <w:r w:rsidR="00CB7221">
        <w:rPr>
          <w:bCs/>
          <w:sz w:val="24"/>
          <w:szCs w:val="24"/>
        </w:rPr>
        <w:t>97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CB7221">
        <w:rPr>
          <w:bCs/>
          <w:sz w:val="24"/>
          <w:szCs w:val="24"/>
        </w:rPr>
        <w:t>12 DE MAIO</w:t>
      </w:r>
      <w:r w:rsidR="00777913">
        <w:rPr>
          <w:bCs/>
          <w:sz w:val="24"/>
          <w:szCs w:val="24"/>
        </w:rPr>
        <w:t xml:space="preserve"> DE 2022</w:t>
      </w:r>
      <w:r w:rsidR="008C2D31">
        <w:rPr>
          <w:bCs/>
          <w:sz w:val="24"/>
          <w:szCs w:val="24"/>
        </w:rPr>
        <w:t>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3A38C3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ALTERA</w:t>
      </w:r>
      <w:r w:rsidR="00910305">
        <w:rPr>
          <w:b/>
          <w:bCs/>
          <w:i/>
          <w:sz w:val="24"/>
          <w:szCs w:val="24"/>
        </w:rPr>
        <w:t xml:space="preserve"> O INCISO III DO</w:t>
      </w:r>
      <w:r>
        <w:rPr>
          <w:b/>
          <w:bCs/>
          <w:i/>
          <w:sz w:val="24"/>
          <w:szCs w:val="24"/>
        </w:rPr>
        <w:t xml:space="preserve"> ARTIGO 3º DA LE</w:t>
      </w:r>
      <w:r w:rsidR="008C2D31">
        <w:rPr>
          <w:b/>
          <w:bCs/>
          <w:i/>
          <w:sz w:val="24"/>
          <w:szCs w:val="24"/>
        </w:rPr>
        <w:t xml:space="preserve">I </w:t>
      </w:r>
      <w:r>
        <w:rPr>
          <w:b/>
          <w:bCs/>
          <w:i/>
          <w:sz w:val="24"/>
          <w:szCs w:val="24"/>
        </w:rPr>
        <w:t xml:space="preserve">MUNICIPAL </w:t>
      </w:r>
      <w:r w:rsidR="008C2D31">
        <w:rPr>
          <w:b/>
          <w:bCs/>
          <w:i/>
          <w:sz w:val="24"/>
          <w:szCs w:val="24"/>
        </w:rPr>
        <w:t xml:space="preserve">Nº </w:t>
      </w:r>
      <w:r w:rsidR="00CB7221">
        <w:rPr>
          <w:b/>
          <w:bCs/>
          <w:i/>
          <w:sz w:val="24"/>
          <w:szCs w:val="24"/>
        </w:rPr>
        <w:t>10.61</w:t>
      </w:r>
      <w:r>
        <w:rPr>
          <w:b/>
          <w:bCs/>
          <w:i/>
          <w:sz w:val="24"/>
          <w:szCs w:val="24"/>
        </w:rPr>
        <w:t xml:space="preserve">8, </w:t>
      </w:r>
      <w:r w:rsidR="008C2D31">
        <w:rPr>
          <w:b/>
          <w:bCs/>
          <w:i/>
          <w:sz w:val="24"/>
          <w:szCs w:val="24"/>
        </w:rPr>
        <w:t>DE 0</w:t>
      </w:r>
      <w:r>
        <w:rPr>
          <w:b/>
          <w:bCs/>
          <w:i/>
          <w:sz w:val="24"/>
          <w:szCs w:val="24"/>
        </w:rPr>
        <w:t>8</w:t>
      </w:r>
      <w:r w:rsidR="008C2D31">
        <w:rPr>
          <w:b/>
          <w:bCs/>
          <w:i/>
          <w:sz w:val="24"/>
          <w:szCs w:val="24"/>
        </w:rPr>
        <w:t xml:space="preserve"> DE </w:t>
      </w:r>
      <w:r>
        <w:rPr>
          <w:b/>
          <w:bCs/>
          <w:i/>
          <w:sz w:val="24"/>
          <w:szCs w:val="24"/>
        </w:rPr>
        <w:t>JUNHO DE 2021</w:t>
      </w:r>
      <w:r w:rsidR="008C2D31">
        <w:rPr>
          <w:b/>
          <w:bCs/>
          <w:i/>
          <w:sz w:val="24"/>
          <w:szCs w:val="24"/>
        </w:rPr>
        <w:t xml:space="preserve"> E DA OUTRAS PROVID</w:t>
      </w:r>
      <w:r>
        <w:rPr>
          <w:b/>
          <w:bCs/>
          <w:i/>
          <w:sz w:val="24"/>
          <w:szCs w:val="24"/>
        </w:rPr>
        <w:t>Ê</w:t>
      </w:r>
      <w:r w:rsidR="008C2D31">
        <w:rPr>
          <w:b/>
          <w:bCs/>
          <w:i/>
          <w:sz w:val="24"/>
          <w:szCs w:val="24"/>
        </w:rPr>
        <w:t xml:space="preserve">NCIAS. </w:t>
      </w:r>
    </w:p>
    <w:p w:rsidR="006B774F" w:rsidRPr="006C6CCF" w:rsidRDefault="006B774F" w:rsidP="002B214E">
      <w:pPr>
        <w:pStyle w:val="Textoembloco"/>
        <w:ind w:left="0" w:firstLine="1418"/>
        <w:rPr>
          <w:b w:val="0"/>
        </w:rPr>
      </w:pPr>
    </w:p>
    <w:p w:rsidR="006B774F" w:rsidRDefault="006B774F" w:rsidP="00F00488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 w:rsidR="008C2D31">
        <w:rPr>
          <w:sz w:val="24"/>
          <w:szCs w:val="24"/>
        </w:rPr>
        <w:t xml:space="preserve">º </w:t>
      </w:r>
      <w:r w:rsidR="00910305">
        <w:rPr>
          <w:sz w:val="24"/>
          <w:szCs w:val="24"/>
        </w:rPr>
        <w:t xml:space="preserve">Altera o inciso III do </w:t>
      </w:r>
      <w:r w:rsidR="003A38C3">
        <w:rPr>
          <w:sz w:val="24"/>
          <w:szCs w:val="24"/>
        </w:rPr>
        <w:t xml:space="preserve">artigo 3º da Lei 10.618 de 08 de junho de 2021, </w:t>
      </w:r>
      <w:r w:rsidR="00910305">
        <w:rPr>
          <w:sz w:val="24"/>
          <w:szCs w:val="24"/>
        </w:rPr>
        <w:t xml:space="preserve">que </w:t>
      </w:r>
      <w:r w:rsidR="003A38C3">
        <w:rPr>
          <w:sz w:val="24"/>
          <w:szCs w:val="24"/>
        </w:rPr>
        <w:t xml:space="preserve">passa a vigorar </w:t>
      </w:r>
      <w:r w:rsidR="00910305">
        <w:rPr>
          <w:sz w:val="24"/>
          <w:szCs w:val="24"/>
        </w:rPr>
        <w:t>com a</w:t>
      </w:r>
      <w:r w:rsidR="003A38C3">
        <w:rPr>
          <w:sz w:val="24"/>
          <w:szCs w:val="24"/>
        </w:rPr>
        <w:t xml:space="preserve"> seguinte redação: </w:t>
      </w:r>
      <w:r w:rsidR="008C2D31">
        <w:rPr>
          <w:sz w:val="24"/>
          <w:szCs w:val="24"/>
        </w:rPr>
        <w:t xml:space="preserve"> </w:t>
      </w:r>
    </w:p>
    <w:p w:rsidR="008C2D31" w:rsidRPr="00910305" w:rsidRDefault="008C2D31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  <w:r w:rsidRPr="00910305">
        <w:rPr>
          <w:i/>
          <w:sz w:val="24"/>
          <w:szCs w:val="24"/>
          <w:shd w:val="clear" w:color="auto" w:fill="FFFFFF"/>
        </w:rPr>
        <w:t xml:space="preserve">Art. </w:t>
      </w:r>
      <w:r w:rsidR="00910305" w:rsidRPr="00910305">
        <w:rPr>
          <w:i/>
          <w:sz w:val="24"/>
          <w:szCs w:val="24"/>
          <w:shd w:val="clear" w:color="auto" w:fill="FFFFFF"/>
        </w:rPr>
        <w:t>3</w:t>
      </w:r>
      <w:r w:rsidR="003A38C3" w:rsidRPr="00910305">
        <w:rPr>
          <w:i/>
          <w:sz w:val="24"/>
          <w:szCs w:val="24"/>
          <w:shd w:val="clear" w:color="auto" w:fill="FFFFFF"/>
        </w:rPr>
        <w:t>º</w:t>
      </w:r>
      <w:r w:rsidRPr="00910305">
        <w:rPr>
          <w:i/>
          <w:sz w:val="24"/>
          <w:szCs w:val="24"/>
          <w:shd w:val="clear" w:color="auto" w:fill="FFFFFF"/>
        </w:rPr>
        <w:t xml:space="preserve">. </w:t>
      </w:r>
      <w:r w:rsidR="00910305" w:rsidRPr="00910305">
        <w:rPr>
          <w:i/>
          <w:sz w:val="24"/>
          <w:szCs w:val="24"/>
          <w:shd w:val="clear" w:color="auto" w:fill="FFFFFF"/>
        </w:rPr>
        <w:t xml:space="preserve"> (...)</w:t>
      </w:r>
    </w:p>
    <w:p w:rsidR="00910305" w:rsidRPr="00910305" w:rsidRDefault="00910305" w:rsidP="00F00488">
      <w:pPr>
        <w:ind w:left="1418" w:right="284"/>
        <w:jc w:val="both"/>
        <w:rPr>
          <w:i/>
          <w:sz w:val="24"/>
          <w:szCs w:val="24"/>
          <w:shd w:val="clear" w:color="auto" w:fill="FFFFFF"/>
        </w:rPr>
      </w:pPr>
    </w:p>
    <w:p w:rsidR="003A38C3" w:rsidRPr="00910305" w:rsidRDefault="00910305" w:rsidP="00910305">
      <w:pPr>
        <w:ind w:left="1418" w:right="284"/>
        <w:jc w:val="both"/>
        <w:rPr>
          <w:i/>
          <w:color w:val="333333"/>
          <w:sz w:val="24"/>
          <w:szCs w:val="24"/>
          <w:shd w:val="clear" w:color="auto" w:fill="FFFFFF"/>
        </w:rPr>
      </w:pPr>
      <w:r w:rsidRPr="00910305">
        <w:rPr>
          <w:i/>
          <w:sz w:val="24"/>
          <w:szCs w:val="24"/>
          <w:shd w:val="clear" w:color="auto" w:fill="FFFFFF"/>
        </w:rPr>
        <w:t xml:space="preserve">III. </w:t>
      </w:r>
      <w:r w:rsidRPr="00910305">
        <w:rPr>
          <w:i/>
          <w:color w:val="333333"/>
          <w:sz w:val="24"/>
          <w:szCs w:val="24"/>
          <w:shd w:val="clear" w:color="auto" w:fill="FFFFFF"/>
        </w:rPr>
        <w:t xml:space="preserve">Edificações com área total </w:t>
      </w:r>
      <w:r w:rsidRPr="00910305">
        <w:rPr>
          <w:i/>
          <w:color w:val="333333"/>
          <w:sz w:val="24"/>
          <w:szCs w:val="24"/>
          <w:shd w:val="clear" w:color="auto" w:fill="FFFFFF"/>
        </w:rPr>
        <w:t xml:space="preserve">construída de </w:t>
      </w:r>
      <w:r w:rsidRPr="00910305">
        <w:rPr>
          <w:i/>
          <w:color w:val="333333"/>
          <w:sz w:val="24"/>
          <w:szCs w:val="24"/>
          <w:shd w:val="clear" w:color="auto" w:fill="FFFFFF"/>
        </w:rPr>
        <w:t>até 70m² (Setenta metros quadrados) ficam isentas do pagamento das multas compensatórias abaixo relacionadas</w:t>
      </w:r>
      <w:r w:rsidRPr="00910305">
        <w:rPr>
          <w:i/>
          <w:color w:val="333333"/>
          <w:sz w:val="24"/>
          <w:szCs w:val="24"/>
          <w:shd w:val="clear" w:color="auto" w:fill="FFFFFF"/>
        </w:rPr>
        <w:t>;</w:t>
      </w:r>
    </w:p>
    <w:p w:rsidR="00910305" w:rsidRDefault="00910305" w:rsidP="00910305">
      <w:pPr>
        <w:ind w:left="1418" w:right="284"/>
        <w:jc w:val="both"/>
        <w:rPr>
          <w:sz w:val="24"/>
          <w:szCs w:val="24"/>
        </w:rPr>
      </w:pPr>
    </w:p>
    <w:p w:rsidR="00AE7DCF" w:rsidRPr="00910305" w:rsidRDefault="00F00488" w:rsidP="00910305">
      <w:pPr>
        <w:spacing w:line="360" w:lineRule="auto"/>
        <w:ind w:right="284" w:firstLine="1418"/>
        <w:jc w:val="both"/>
        <w:rPr>
          <w:sz w:val="24"/>
          <w:szCs w:val="24"/>
        </w:rPr>
      </w:pPr>
      <w:r w:rsidRPr="00910305">
        <w:rPr>
          <w:sz w:val="24"/>
          <w:szCs w:val="24"/>
        </w:rPr>
        <w:t>Art. 2</w:t>
      </w:r>
      <w:r w:rsidR="00AE7DCF" w:rsidRPr="00910305">
        <w:rPr>
          <w:sz w:val="24"/>
          <w:szCs w:val="24"/>
        </w:rPr>
        <w:t>.º As demais disposições, permanecem inalteradas;</w:t>
      </w:r>
    </w:p>
    <w:p w:rsidR="00AE7DCF" w:rsidRDefault="00AE7DC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F00488">
        <w:rPr>
          <w:sz w:val="24"/>
          <w:szCs w:val="24"/>
        </w:rPr>
        <w:t>3</w:t>
      </w:r>
      <w:r>
        <w:rPr>
          <w:sz w:val="24"/>
          <w:szCs w:val="24"/>
        </w:rPr>
        <w:t>.º Esta Lei entra em vi</w:t>
      </w:r>
      <w:r w:rsidR="00F00488">
        <w:rPr>
          <w:sz w:val="24"/>
          <w:szCs w:val="24"/>
        </w:rPr>
        <w:t xml:space="preserve">gor na data de sua publicação e será regulamentada por Decreto Municipal, naquilo que couber. </w:t>
      </w:r>
    </w:p>
    <w:p w:rsidR="00910305" w:rsidRDefault="00910305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</w:p>
    <w:p w:rsidR="00910305" w:rsidRPr="00910305" w:rsidRDefault="00910305" w:rsidP="00F00488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  <w:r w:rsidRPr="00910305">
        <w:rPr>
          <w:b/>
          <w:sz w:val="24"/>
          <w:szCs w:val="24"/>
        </w:rPr>
        <w:t>JUSTIFICATIVA:</w:t>
      </w:r>
    </w:p>
    <w:p w:rsidR="00910305" w:rsidRDefault="00910305" w:rsidP="00910305"/>
    <w:p w:rsidR="00910305" w:rsidRPr="00EF051F" w:rsidRDefault="00910305" w:rsidP="00910305">
      <w:pPr>
        <w:spacing w:after="100" w:afterAutospacing="1" w:line="360" w:lineRule="auto"/>
        <w:jc w:val="both"/>
        <w:rPr>
          <w:rFonts w:eastAsia="Calibri"/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>
        <w:rPr>
          <w:sz w:val="24"/>
          <w:szCs w:val="24"/>
        </w:rPr>
        <w:t>E</w:t>
      </w:r>
      <w:r w:rsidRPr="00604B73">
        <w:rPr>
          <w:sz w:val="24"/>
          <w:szCs w:val="24"/>
        </w:rPr>
        <w:t>ncami</w:t>
      </w:r>
      <w:r>
        <w:rPr>
          <w:sz w:val="24"/>
          <w:szCs w:val="24"/>
        </w:rPr>
        <w:t xml:space="preserve">nha-se Projeto de Lei que visa alteração do </w:t>
      </w:r>
      <w:r>
        <w:rPr>
          <w:sz w:val="24"/>
          <w:szCs w:val="24"/>
        </w:rPr>
        <w:t xml:space="preserve">inciso III do artigo 3º da Lei 10.618 de 08 de junho de 2021, </w:t>
      </w:r>
      <w:r>
        <w:rPr>
          <w:sz w:val="24"/>
          <w:szCs w:val="24"/>
        </w:rPr>
        <w:t xml:space="preserve">tendo em </w:t>
      </w:r>
      <w:r w:rsidR="0012283D">
        <w:rPr>
          <w:sz w:val="24"/>
          <w:szCs w:val="24"/>
        </w:rPr>
        <w:t xml:space="preserve">vista </w:t>
      </w:r>
      <w:r>
        <w:rPr>
          <w:sz w:val="24"/>
          <w:szCs w:val="24"/>
        </w:rPr>
        <w:t xml:space="preserve">que a redação </w:t>
      </w:r>
      <w:r w:rsidR="0012283D">
        <w:rPr>
          <w:sz w:val="24"/>
          <w:szCs w:val="24"/>
        </w:rPr>
        <w:t xml:space="preserve">na forma anteriormente descrita, </w:t>
      </w:r>
      <w:r w:rsidRPr="00DE55CC">
        <w:rPr>
          <w:sz w:val="24"/>
          <w:szCs w:val="24"/>
        </w:rPr>
        <w:t>deixava</w:t>
      </w:r>
      <w:r>
        <w:rPr>
          <w:sz w:val="24"/>
          <w:szCs w:val="24"/>
        </w:rPr>
        <w:t xml:space="preserve"> margens para diversas interpretações. Assim, uma vez detectado o problema, solicita-se a </w:t>
      </w:r>
      <w:r w:rsidR="0012283D">
        <w:rPr>
          <w:sz w:val="24"/>
          <w:szCs w:val="24"/>
        </w:rPr>
        <w:t xml:space="preserve">devida </w:t>
      </w:r>
      <w:r>
        <w:rPr>
          <w:sz w:val="24"/>
          <w:szCs w:val="24"/>
        </w:rPr>
        <w:t>alteração, fi</w:t>
      </w:r>
      <w:r w:rsidR="0012283D">
        <w:rPr>
          <w:sz w:val="24"/>
          <w:szCs w:val="24"/>
        </w:rPr>
        <w:t>ns de deixar o dispositivo mais compreensível e livre de dupla interpretação</w:t>
      </w:r>
      <w:r>
        <w:rPr>
          <w:sz w:val="24"/>
          <w:szCs w:val="24"/>
        </w:rPr>
        <w:t xml:space="preserve">. </w:t>
      </w:r>
      <w:r w:rsidRPr="00467176">
        <w:rPr>
          <w:rFonts w:eastAsia="Calibri"/>
          <w:sz w:val="24"/>
          <w:szCs w:val="24"/>
        </w:rPr>
        <w:t>Logo, uma vez prestados tais esclarecimentos, aguardamos a aprovação do presente Projeto</w:t>
      </w:r>
      <w:r>
        <w:rPr>
          <w:rFonts w:eastAsia="Calibri"/>
          <w:sz w:val="24"/>
          <w:szCs w:val="24"/>
        </w:rPr>
        <w:t xml:space="preserve"> </w:t>
      </w:r>
      <w:r w:rsidRPr="00EF051F">
        <w:rPr>
          <w:rFonts w:eastAsia="Calibri"/>
          <w:sz w:val="24"/>
          <w:szCs w:val="24"/>
        </w:rPr>
        <w:t xml:space="preserve">e colocamo-nos a disposição para o que julgarem necessário. </w:t>
      </w:r>
    </w:p>
    <w:p w:rsidR="00910305" w:rsidRPr="00467176" w:rsidRDefault="00910305" w:rsidP="00910305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 w:rsidRPr="00EF051F">
        <w:rPr>
          <w:rFonts w:eastAsia="Calibri"/>
          <w:sz w:val="24"/>
          <w:szCs w:val="24"/>
        </w:rPr>
        <w:t>Antecipamos nosso agradecimento e renovamos a Vossa Excelência e aos demais Vereadores, nosso protesto de estima e apreço</w:t>
      </w:r>
      <w:r w:rsidRPr="00467176">
        <w:rPr>
          <w:rFonts w:eastAsia="Calibri"/>
          <w:sz w:val="24"/>
          <w:szCs w:val="24"/>
        </w:rPr>
        <w:t>.</w:t>
      </w:r>
    </w:p>
    <w:p w:rsidR="006B774F" w:rsidRPr="006C6CCF" w:rsidRDefault="006B774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CE73FC">
        <w:rPr>
          <w:sz w:val="24"/>
          <w:szCs w:val="24"/>
        </w:rPr>
        <w:t>1</w:t>
      </w:r>
      <w:r w:rsidR="00910305">
        <w:rPr>
          <w:sz w:val="24"/>
          <w:szCs w:val="24"/>
        </w:rPr>
        <w:t>2</w:t>
      </w:r>
      <w:r w:rsidR="00CE73FC">
        <w:rPr>
          <w:sz w:val="24"/>
          <w:szCs w:val="24"/>
        </w:rPr>
        <w:t xml:space="preserve"> </w:t>
      </w:r>
      <w:r w:rsidR="00312DF9">
        <w:rPr>
          <w:sz w:val="24"/>
          <w:szCs w:val="24"/>
        </w:rPr>
        <w:t xml:space="preserve">de </w:t>
      </w:r>
      <w:r w:rsidR="00910305">
        <w:rPr>
          <w:sz w:val="24"/>
          <w:szCs w:val="24"/>
        </w:rPr>
        <w:t>maio de 2022</w:t>
      </w:r>
      <w:r w:rsidRPr="006C6CCF">
        <w:rPr>
          <w:sz w:val="24"/>
          <w:szCs w:val="24"/>
        </w:rPr>
        <w:t>.</w:t>
      </w: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Pr="00467176" w:rsidRDefault="00242A10" w:rsidP="00242A10">
      <w:pPr>
        <w:spacing w:line="360" w:lineRule="auto"/>
        <w:jc w:val="both"/>
        <w:rPr>
          <w:sz w:val="24"/>
          <w:szCs w:val="24"/>
        </w:rPr>
      </w:pP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r w:rsidRPr="00467176">
        <w:rPr>
          <w:sz w:val="24"/>
          <w:szCs w:val="24"/>
        </w:rPr>
        <w:tab/>
      </w:r>
      <w:bookmarkEnd w:id="0"/>
    </w:p>
    <w:sectPr w:rsidR="00242A10" w:rsidRPr="00467176" w:rsidSect="002B2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7577" w:code="9"/>
      <w:pgMar w:top="3402" w:right="851" w:bottom="851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79C" w:rsidRDefault="00BD379C" w:rsidP="00BD379C">
      <w:r>
        <w:separator/>
      </w:r>
    </w:p>
  </w:endnote>
  <w:endnote w:type="continuationSeparator" w:id="0">
    <w:p w:rsidR="00BD379C" w:rsidRDefault="00BD379C" w:rsidP="00BD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79C" w:rsidRDefault="00BD379C" w:rsidP="00BD379C">
      <w:r>
        <w:separator/>
      </w:r>
    </w:p>
  </w:footnote>
  <w:footnote w:type="continuationSeparator" w:id="0">
    <w:p w:rsidR="00BD379C" w:rsidRDefault="00BD379C" w:rsidP="00BD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83D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A1EA7"/>
    <w:rsid w:val="003A38C3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B78EB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77913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C2D31"/>
    <w:rsid w:val="008E5DA4"/>
    <w:rsid w:val="00910305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D379C"/>
    <w:rsid w:val="00BE0CC7"/>
    <w:rsid w:val="00C01842"/>
    <w:rsid w:val="00C32E50"/>
    <w:rsid w:val="00C5004A"/>
    <w:rsid w:val="00C555CA"/>
    <w:rsid w:val="00C6524B"/>
    <w:rsid w:val="00CA1788"/>
    <w:rsid w:val="00CB7221"/>
    <w:rsid w:val="00CC49D1"/>
    <w:rsid w:val="00CD264E"/>
    <w:rsid w:val="00CE73FC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DE55CC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051F"/>
    <w:rsid w:val="00EF39D0"/>
    <w:rsid w:val="00F00488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9BD35F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79C"/>
  </w:style>
  <w:style w:type="paragraph" w:styleId="Rodap">
    <w:name w:val="footer"/>
    <w:basedOn w:val="Normal"/>
    <w:link w:val="Rodap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32852-1852-4CD0-B8BD-B501B073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Caroline Ghidini Gottardo</cp:lastModifiedBy>
  <cp:revision>2</cp:revision>
  <cp:lastPrinted>2021-11-22T19:03:00Z</cp:lastPrinted>
  <dcterms:created xsi:type="dcterms:W3CDTF">2022-05-12T17:33:00Z</dcterms:created>
  <dcterms:modified xsi:type="dcterms:W3CDTF">2022-05-12T17:33:00Z</dcterms:modified>
</cp:coreProperties>
</file>