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098B" w:rsidRPr="0093098B" w:rsidRDefault="0093098B" w:rsidP="0093098B">
      <w:pPr>
        <w:spacing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93098B">
        <w:rPr>
          <w:rFonts w:ascii="Times New Roman" w:hAnsi="Times New Roman"/>
          <w:b/>
          <w:sz w:val="24"/>
          <w:szCs w:val="24"/>
        </w:rPr>
        <w:t>Lei Ordinária nº 1.469/2015</w:t>
      </w:r>
    </w:p>
    <w:p w:rsidR="0093098B" w:rsidRPr="0093098B" w:rsidRDefault="0093098B" w:rsidP="0093098B">
      <w:pPr>
        <w:pStyle w:val="Recuodecorpodetexto"/>
        <w:ind w:left="3544"/>
        <w:jc w:val="both"/>
        <w:rPr>
          <w:rFonts w:ascii="Times New Roman" w:hAnsi="Times New Roman"/>
          <w:b/>
        </w:rPr>
      </w:pPr>
      <w:r w:rsidRPr="0093098B">
        <w:rPr>
          <w:rFonts w:ascii="Times New Roman" w:hAnsi="Times New Roman"/>
          <w:b/>
        </w:rPr>
        <w:t>Dispõe sobre instituição de feriado no “Dia do Evangélico” no Município de Lajinha e dá outras providências.</w:t>
      </w:r>
    </w:p>
    <w:p w:rsidR="0093098B" w:rsidRPr="0093098B" w:rsidRDefault="0093098B" w:rsidP="0093098B">
      <w:pPr>
        <w:pStyle w:val="Corpodetexto"/>
        <w:rPr>
          <w:sz w:val="24"/>
        </w:rPr>
      </w:pPr>
    </w:p>
    <w:p w:rsidR="0093098B" w:rsidRPr="0093098B" w:rsidRDefault="0093098B" w:rsidP="0093098B">
      <w:pPr>
        <w:pStyle w:val="Corpodetexto"/>
        <w:rPr>
          <w:sz w:val="24"/>
        </w:rPr>
      </w:pPr>
      <w:r w:rsidRPr="0093098B">
        <w:rPr>
          <w:sz w:val="24"/>
        </w:rPr>
        <w:tab/>
        <w:t xml:space="preserve">O Povo do Município de Lajinha, Estado de Minas Gerais, por seus representantes legais aprovou, e eu, Prefeito Municipal em seu nome sanciono a seguinte Lei: </w:t>
      </w:r>
    </w:p>
    <w:p w:rsidR="0093098B" w:rsidRPr="0093098B" w:rsidRDefault="0093098B" w:rsidP="0093098B">
      <w:pPr>
        <w:pStyle w:val="Corpodetexto"/>
        <w:rPr>
          <w:sz w:val="24"/>
        </w:rPr>
      </w:pPr>
    </w:p>
    <w:p w:rsidR="0093098B" w:rsidRPr="0093098B" w:rsidRDefault="0093098B" w:rsidP="0093098B">
      <w:pPr>
        <w:pStyle w:val="Corpodetexto"/>
        <w:rPr>
          <w:sz w:val="24"/>
        </w:rPr>
      </w:pPr>
      <w:r w:rsidRPr="0093098B">
        <w:rPr>
          <w:b/>
          <w:sz w:val="24"/>
        </w:rPr>
        <w:tab/>
        <w:t>Art. 1º</w:t>
      </w:r>
      <w:r w:rsidRPr="0093098B">
        <w:rPr>
          <w:sz w:val="24"/>
        </w:rPr>
        <w:t xml:space="preserve"> - Fica instituído feriado no calendário Cívico do Município de Lajinha no “Dia do Evangélico”, que será comemorado doravante, em 21 de Agosto de cada ano.</w:t>
      </w:r>
    </w:p>
    <w:p w:rsidR="0093098B" w:rsidRPr="0093098B" w:rsidRDefault="0093098B" w:rsidP="0093098B">
      <w:pPr>
        <w:pStyle w:val="Corpodetexto"/>
        <w:rPr>
          <w:sz w:val="24"/>
        </w:rPr>
      </w:pPr>
    </w:p>
    <w:p w:rsidR="0093098B" w:rsidRPr="0093098B" w:rsidRDefault="0093098B" w:rsidP="0093098B">
      <w:pPr>
        <w:jc w:val="both"/>
        <w:rPr>
          <w:rFonts w:ascii="Times New Roman" w:hAnsi="Times New Roman"/>
          <w:sz w:val="24"/>
          <w:szCs w:val="24"/>
        </w:rPr>
      </w:pPr>
      <w:r w:rsidRPr="0093098B">
        <w:rPr>
          <w:rFonts w:ascii="Times New Roman" w:hAnsi="Times New Roman"/>
          <w:b/>
          <w:sz w:val="24"/>
          <w:szCs w:val="24"/>
        </w:rPr>
        <w:tab/>
        <w:t>Art. 2º</w:t>
      </w:r>
      <w:r w:rsidRPr="0093098B">
        <w:rPr>
          <w:rFonts w:ascii="Times New Roman" w:hAnsi="Times New Roman"/>
          <w:sz w:val="24"/>
          <w:szCs w:val="24"/>
        </w:rPr>
        <w:t xml:space="preserve"> - </w:t>
      </w:r>
      <w:proofErr w:type="gramStart"/>
      <w:r w:rsidRPr="0093098B">
        <w:rPr>
          <w:rFonts w:ascii="Times New Roman" w:hAnsi="Times New Roman"/>
          <w:sz w:val="24"/>
          <w:szCs w:val="24"/>
        </w:rPr>
        <w:t>Fica</w:t>
      </w:r>
      <w:proofErr w:type="gramEnd"/>
      <w:r w:rsidRPr="0093098B">
        <w:rPr>
          <w:rFonts w:ascii="Times New Roman" w:hAnsi="Times New Roman"/>
          <w:sz w:val="24"/>
          <w:szCs w:val="24"/>
        </w:rPr>
        <w:t xml:space="preserve"> a cargo das Igrejas Evangélicas, as gestões para que a data seja solenemente festejada. </w:t>
      </w:r>
    </w:p>
    <w:p w:rsidR="0093098B" w:rsidRPr="0093098B" w:rsidRDefault="0093098B" w:rsidP="0093098B">
      <w:pPr>
        <w:jc w:val="both"/>
        <w:rPr>
          <w:rFonts w:ascii="Times New Roman" w:hAnsi="Times New Roman"/>
          <w:sz w:val="24"/>
          <w:szCs w:val="24"/>
        </w:rPr>
      </w:pPr>
      <w:r w:rsidRPr="0093098B">
        <w:rPr>
          <w:rFonts w:ascii="Times New Roman" w:hAnsi="Times New Roman"/>
          <w:sz w:val="24"/>
          <w:szCs w:val="24"/>
        </w:rPr>
        <w:tab/>
      </w:r>
      <w:r w:rsidRPr="0093098B">
        <w:rPr>
          <w:rFonts w:ascii="Times New Roman" w:hAnsi="Times New Roman"/>
          <w:b/>
          <w:sz w:val="24"/>
          <w:szCs w:val="24"/>
        </w:rPr>
        <w:t>Art. 3º</w:t>
      </w:r>
      <w:r w:rsidRPr="0093098B">
        <w:rPr>
          <w:rFonts w:ascii="Times New Roman" w:hAnsi="Times New Roman"/>
          <w:sz w:val="24"/>
          <w:szCs w:val="24"/>
        </w:rPr>
        <w:t xml:space="preserve"> - Esta Lei entra em vigor na data de sua publicação. </w:t>
      </w:r>
    </w:p>
    <w:p w:rsidR="0093098B" w:rsidRPr="0093098B" w:rsidRDefault="0093098B" w:rsidP="0093098B">
      <w:pPr>
        <w:jc w:val="both"/>
        <w:rPr>
          <w:rFonts w:ascii="Times New Roman" w:hAnsi="Times New Roman"/>
          <w:sz w:val="24"/>
          <w:szCs w:val="24"/>
        </w:rPr>
      </w:pPr>
      <w:r w:rsidRPr="0093098B">
        <w:rPr>
          <w:rFonts w:ascii="Times New Roman" w:hAnsi="Times New Roman"/>
          <w:b/>
          <w:sz w:val="24"/>
          <w:szCs w:val="24"/>
        </w:rPr>
        <w:tab/>
        <w:t>Art. 4º</w:t>
      </w:r>
      <w:r w:rsidRPr="0093098B">
        <w:rPr>
          <w:rFonts w:ascii="Times New Roman" w:hAnsi="Times New Roman"/>
          <w:sz w:val="24"/>
          <w:szCs w:val="24"/>
        </w:rPr>
        <w:t xml:space="preserve"> - </w:t>
      </w:r>
      <w:proofErr w:type="gramStart"/>
      <w:r w:rsidRPr="0093098B">
        <w:rPr>
          <w:rFonts w:ascii="Times New Roman" w:hAnsi="Times New Roman"/>
          <w:sz w:val="24"/>
          <w:szCs w:val="24"/>
        </w:rPr>
        <w:t>Revogam-se</w:t>
      </w:r>
      <w:proofErr w:type="gramEnd"/>
      <w:r w:rsidRPr="0093098B">
        <w:rPr>
          <w:rFonts w:ascii="Times New Roman" w:hAnsi="Times New Roman"/>
          <w:sz w:val="24"/>
          <w:szCs w:val="24"/>
        </w:rPr>
        <w:t xml:space="preserve"> as disposições em contrário, especialmente a Lei nº 1.017/2001.</w:t>
      </w:r>
    </w:p>
    <w:p w:rsidR="0093098B" w:rsidRPr="0093098B" w:rsidRDefault="0093098B" w:rsidP="0093098B">
      <w:pPr>
        <w:jc w:val="both"/>
        <w:rPr>
          <w:rFonts w:ascii="Times New Roman" w:hAnsi="Times New Roman"/>
          <w:sz w:val="24"/>
          <w:szCs w:val="24"/>
        </w:rPr>
      </w:pPr>
    </w:p>
    <w:p w:rsidR="0093098B" w:rsidRPr="0093098B" w:rsidRDefault="0093098B" w:rsidP="0093098B">
      <w:pPr>
        <w:jc w:val="both"/>
        <w:rPr>
          <w:rFonts w:ascii="Times New Roman" w:hAnsi="Times New Roman"/>
          <w:sz w:val="24"/>
          <w:szCs w:val="24"/>
        </w:rPr>
      </w:pPr>
      <w:r w:rsidRPr="0093098B">
        <w:rPr>
          <w:rFonts w:ascii="Times New Roman" w:hAnsi="Times New Roman"/>
          <w:sz w:val="24"/>
          <w:szCs w:val="24"/>
        </w:rPr>
        <w:t>GABINETE DA PRESIDÊNCIA DA CÂMARA MUNICIPAL DE LAJINHA, ESTADO DE MINAS GERAIS, AOS DEZENOVE DIAS DO MÊS DE AGOSTO DO ANO DOIS MIL E QUINZE. (19/08/2015)</w:t>
      </w:r>
    </w:p>
    <w:p w:rsidR="0093098B" w:rsidRPr="0093098B" w:rsidRDefault="0093098B" w:rsidP="0093098B">
      <w:pPr>
        <w:rPr>
          <w:rFonts w:ascii="Times New Roman" w:hAnsi="Times New Roman"/>
          <w:sz w:val="24"/>
          <w:szCs w:val="24"/>
        </w:rPr>
      </w:pPr>
    </w:p>
    <w:p w:rsidR="0093098B" w:rsidRPr="0093098B" w:rsidRDefault="0093098B" w:rsidP="0093098B">
      <w:pPr>
        <w:pStyle w:val="SemEspaamen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3098B" w:rsidRPr="0093098B" w:rsidRDefault="0093098B" w:rsidP="0093098B">
      <w:pPr>
        <w:pStyle w:val="SemEspaamen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3098B">
        <w:rPr>
          <w:rFonts w:ascii="Times New Roman" w:hAnsi="Times New Roman" w:cs="Times New Roman"/>
          <w:b/>
          <w:sz w:val="24"/>
          <w:szCs w:val="24"/>
        </w:rPr>
        <w:t>Ver. FLÁVIO ELIAS DA SILVA</w:t>
      </w:r>
    </w:p>
    <w:p w:rsidR="0093098B" w:rsidRPr="0093098B" w:rsidRDefault="0093098B" w:rsidP="0093098B">
      <w:pPr>
        <w:pStyle w:val="SemEspaamento"/>
        <w:jc w:val="center"/>
        <w:rPr>
          <w:rFonts w:ascii="Times New Roman" w:hAnsi="Times New Roman" w:cs="Times New Roman"/>
          <w:sz w:val="24"/>
          <w:szCs w:val="24"/>
        </w:rPr>
      </w:pPr>
      <w:r w:rsidRPr="0093098B">
        <w:rPr>
          <w:rFonts w:ascii="Times New Roman" w:hAnsi="Times New Roman" w:cs="Times New Roman"/>
          <w:sz w:val="24"/>
          <w:szCs w:val="24"/>
        </w:rPr>
        <w:t>Presidente da Câmara</w:t>
      </w:r>
    </w:p>
    <w:p w:rsidR="0093098B" w:rsidRPr="0093098B" w:rsidRDefault="0093098B" w:rsidP="0093098B">
      <w:pPr>
        <w:pStyle w:val="SemEspaamento"/>
        <w:jc w:val="center"/>
        <w:rPr>
          <w:rFonts w:ascii="Times New Roman" w:hAnsi="Times New Roman" w:cs="Times New Roman"/>
          <w:sz w:val="24"/>
          <w:szCs w:val="24"/>
        </w:rPr>
      </w:pPr>
    </w:p>
    <w:p w:rsidR="0093098B" w:rsidRPr="0093098B" w:rsidRDefault="0093098B" w:rsidP="0093098B">
      <w:pPr>
        <w:pStyle w:val="SemEspaamento"/>
        <w:jc w:val="center"/>
        <w:rPr>
          <w:rFonts w:ascii="Times New Roman" w:hAnsi="Times New Roman" w:cs="Times New Roman"/>
          <w:sz w:val="24"/>
          <w:szCs w:val="24"/>
        </w:rPr>
      </w:pPr>
    </w:p>
    <w:p w:rsidR="0093098B" w:rsidRPr="0093098B" w:rsidRDefault="0093098B" w:rsidP="0093098B">
      <w:pPr>
        <w:pStyle w:val="SemEspaamento"/>
        <w:rPr>
          <w:rFonts w:ascii="Times New Roman" w:hAnsi="Times New Roman" w:cs="Times New Roman"/>
          <w:sz w:val="24"/>
          <w:szCs w:val="24"/>
        </w:rPr>
      </w:pPr>
      <w:r w:rsidRPr="0093098B">
        <w:rPr>
          <w:rFonts w:ascii="Times New Roman" w:hAnsi="Times New Roman" w:cs="Times New Roman"/>
          <w:sz w:val="24"/>
          <w:szCs w:val="24"/>
        </w:rPr>
        <w:t>Sancionada em 02/09/2015, conforme cópia arquivada em pasta própria.</w:t>
      </w:r>
    </w:p>
    <w:p w:rsidR="0093098B" w:rsidRPr="0093098B" w:rsidRDefault="0093098B" w:rsidP="0093098B">
      <w:pPr>
        <w:pStyle w:val="SemEspaamento"/>
        <w:rPr>
          <w:rFonts w:ascii="Times New Roman" w:hAnsi="Times New Roman" w:cs="Times New Roman"/>
          <w:sz w:val="24"/>
          <w:szCs w:val="24"/>
        </w:rPr>
      </w:pPr>
    </w:p>
    <w:p w:rsidR="0093098B" w:rsidRPr="0093098B" w:rsidRDefault="0093098B" w:rsidP="0093098B">
      <w:pPr>
        <w:pStyle w:val="SemEspaamento"/>
        <w:rPr>
          <w:rFonts w:ascii="Times New Roman" w:hAnsi="Times New Roman" w:cs="Times New Roman"/>
          <w:sz w:val="24"/>
          <w:szCs w:val="24"/>
        </w:rPr>
      </w:pPr>
      <w:r w:rsidRPr="0093098B">
        <w:rPr>
          <w:rFonts w:ascii="Times New Roman" w:hAnsi="Times New Roman" w:cs="Times New Roman"/>
          <w:sz w:val="24"/>
          <w:szCs w:val="24"/>
        </w:rPr>
        <w:t xml:space="preserve">Lúcia Maria Miguel Morais </w:t>
      </w:r>
    </w:p>
    <w:p w:rsidR="0093098B" w:rsidRPr="0093098B" w:rsidRDefault="0093098B" w:rsidP="0093098B">
      <w:pPr>
        <w:rPr>
          <w:sz w:val="24"/>
          <w:szCs w:val="24"/>
        </w:rPr>
      </w:pPr>
      <w:r w:rsidRPr="0093098B">
        <w:rPr>
          <w:rFonts w:ascii="Times New Roman" w:hAnsi="Times New Roman" w:cs="Times New Roman"/>
          <w:sz w:val="24"/>
          <w:szCs w:val="24"/>
        </w:rPr>
        <w:t xml:space="preserve">        At. Legislativo</w:t>
      </w:r>
    </w:p>
    <w:p w:rsidR="00274F40" w:rsidRPr="0093098B" w:rsidRDefault="00274F40">
      <w:pPr>
        <w:rPr>
          <w:sz w:val="24"/>
          <w:szCs w:val="24"/>
        </w:rPr>
      </w:pPr>
    </w:p>
    <w:sectPr w:rsidR="00274F40" w:rsidRPr="0093098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savePreviewPicture/>
  <w:compat>
    <w:useFELayout/>
  </w:compat>
  <w:rsids>
    <w:rsidRoot w:val="0093098B"/>
    <w:rsid w:val="00274F40"/>
    <w:rsid w:val="009309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SemEspaamentoChar">
    <w:name w:val="Sem Espaçamento Char"/>
    <w:basedOn w:val="Fontepargpadro"/>
    <w:link w:val="SemEspaamento"/>
    <w:uiPriority w:val="1"/>
    <w:locked/>
    <w:rsid w:val="0093098B"/>
  </w:style>
  <w:style w:type="paragraph" w:styleId="SemEspaamento">
    <w:name w:val="No Spacing"/>
    <w:link w:val="SemEspaamentoChar"/>
    <w:uiPriority w:val="1"/>
    <w:qFormat/>
    <w:rsid w:val="0093098B"/>
    <w:pPr>
      <w:spacing w:after="0" w:line="240" w:lineRule="auto"/>
    </w:pPr>
  </w:style>
  <w:style w:type="paragraph" w:styleId="Corpodetexto">
    <w:name w:val="Body Text"/>
    <w:basedOn w:val="Normal"/>
    <w:link w:val="CorpodetextoChar"/>
    <w:rsid w:val="0093098B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CorpodetextoChar">
    <w:name w:val="Corpo de texto Char"/>
    <w:basedOn w:val="Fontepargpadro"/>
    <w:link w:val="Corpodetexto"/>
    <w:rsid w:val="0093098B"/>
    <w:rPr>
      <w:rFonts w:ascii="Times New Roman" w:eastAsia="Times New Roman" w:hAnsi="Times New Roman" w:cs="Times New Roman"/>
      <w:sz w:val="28"/>
      <w:szCs w:val="24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93098B"/>
    <w:pPr>
      <w:spacing w:after="120" w:line="240" w:lineRule="auto"/>
      <w:ind w:left="283"/>
    </w:pPr>
    <w:rPr>
      <w:rFonts w:ascii="Arial" w:eastAsia="Times New Roman" w:hAnsi="Arial" w:cs="Times New Roman"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93098B"/>
    <w:rPr>
      <w:rFonts w:ascii="Arial" w:eastAsia="Times New Roman" w:hAnsi="Arial" w:cs="Times New Roman"/>
      <w:sz w:val="24"/>
      <w:szCs w:val="24"/>
    </w:rPr>
  </w:style>
  <w:style w:type="paragraph" w:styleId="NormalWeb">
    <w:name w:val="Normal (Web)"/>
    <w:basedOn w:val="Normal"/>
    <w:uiPriority w:val="99"/>
    <w:unhideWhenUsed/>
    <w:rsid w:val="009309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163</Words>
  <Characters>884</Characters>
  <Application>Microsoft Office Word</Application>
  <DocSecurity>0</DocSecurity>
  <Lines>7</Lines>
  <Paragraphs>2</Paragraphs>
  <ScaleCrop>false</ScaleCrop>
  <Company>Home</Company>
  <LinksUpToDate>false</LinksUpToDate>
  <CharactersWithSpaces>1045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Leis</dc:creator>
  <cp:keywords/>
  <dc:description/>
  <cp:lastModifiedBy>Leis</cp:lastModifiedBy>
  <cp:revision>3</cp:revision>
  <dcterms:created xsi:type="dcterms:W3CDTF">2015-09-21T13:07:00Z</dcterms:created>
  <dcterms:modified xsi:type="dcterms:W3CDTF">2015-09-21T13:12:00Z</dcterms:modified>
</cp:coreProperties>
</file>