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28C6" w14:textId="1D51006D" w:rsidR="00DB2263" w:rsidRPr="008C246B" w:rsidRDefault="000133B6" w:rsidP="00DB2263">
      <w:pPr>
        <w:pStyle w:val="dou-paragraph"/>
        <w:shd w:val="clear" w:color="auto" w:fill="FFFFFF"/>
        <w:spacing w:before="0" w:beforeAutospacing="0" w:after="12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 xml:space="preserve">PROJETO DE </w:t>
      </w:r>
      <w:r w:rsidR="00E3566B">
        <w:rPr>
          <w:rFonts w:ascii="Century Gothic" w:hAnsi="Century Gothic"/>
          <w:b/>
          <w:sz w:val="20"/>
          <w:szCs w:val="20"/>
        </w:rPr>
        <w:t>RESOLUÇÃO</w:t>
      </w:r>
      <w:r w:rsidRPr="008C246B">
        <w:rPr>
          <w:rFonts w:ascii="Century Gothic" w:hAnsi="Century Gothic"/>
          <w:b/>
          <w:sz w:val="20"/>
          <w:szCs w:val="20"/>
        </w:rPr>
        <w:t xml:space="preserve"> Nº 02/2025</w:t>
      </w:r>
    </w:p>
    <w:p w14:paraId="202CD316" w14:textId="65424E6D" w:rsidR="00DB2263" w:rsidRPr="008C246B" w:rsidRDefault="000133B6" w:rsidP="007C545D">
      <w:pPr>
        <w:pStyle w:val="dou-paragraph"/>
        <w:shd w:val="clear" w:color="auto" w:fill="FFFFFF"/>
        <w:spacing w:before="0" w:beforeAutospacing="0" w:after="12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DE 11 DE JUNHO DE 2025</w:t>
      </w:r>
    </w:p>
    <w:p w14:paraId="0CE26E38" w14:textId="77777777" w:rsidR="007C545D" w:rsidRPr="008C246B" w:rsidRDefault="007C545D" w:rsidP="007C545D">
      <w:pPr>
        <w:pStyle w:val="dou-paragraph"/>
        <w:shd w:val="clear" w:color="auto" w:fill="FFFFFF"/>
        <w:spacing w:before="0" w:beforeAutospacing="0" w:after="120" w:afterAutospacing="0"/>
        <w:jc w:val="center"/>
        <w:rPr>
          <w:rFonts w:ascii="Century Gothic" w:hAnsi="Century Gothic"/>
          <w:b/>
          <w:sz w:val="20"/>
          <w:szCs w:val="20"/>
        </w:rPr>
      </w:pPr>
    </w:p>
    <w:p w14:paraId="72AAB3F4" w14:textId="106BAD49" w:rsidR="00DB2263" w:rsidRPr="008C246B" w:rsidRDefault="00DB2263" w:rsidP="00DB2263">
      <w:pPr>
        <w:pStyle w:val="dou-paragraph"/>
        <w:shd w:val="clear" w:color="auto" w:fill="FFFFFF"/>
        <w:spacing w:before="0" w:beforeAutospacing="0" w:after="120" w:afterAutospacing="0"/>
        <w:ind w:left="4536"/>
        <w:jc w:val="both"/>
        <w:rPr>
          <w:rFonts w:ascii="Century Gothic" w:hAnsi="Century Gothic"/>
          <w:sz w:val="20"/>
          <w:szCs w:val="20"/>
        </w:rPr>
      </w:pPr>
      <w:r w:rsidRPr="008C246B">
        <w:rPr>
          <w:rFonts w:ascii="Century Gothic" w:hAnsi="Century Gothic"/>
          <w:sz w:val="20"/>
          <w:szCs w:val="20"/>
        </w:rPr>
        <w:t xml:space="preserve"> “</w:t>
      </w:r>
      <w:r w:rsidR="00D14F8C">
        <w:rPr>
          <w:rFonts w:ascii="Century Gothic" w:hAnsi="Century Gothic"/>
          <w:sz w:val="20"/>
          <w:szCs w:val="20"/>
        </w:rPr>
        <w:t>I</w:t>
      </w:r>
      <w:r w:rsidR="007C545D" w:rsidRPr="008C246B">
        <w:rPr>
          <w:rFonts w:ascii="Century Gothic" w:hAnsi="Century Gothic"/>
          <w:sz w:val="20"/>
          <w:szCs w:val="20"/>
        </w:rPr>
        <w:t xml:space="preserve">nstituí e regulamenta o programa </w:t>
      </w:r>
      <w:r w:rsidR="00755C07">
        <w:rPr>
          <w:rFonts w:ascii="Century Gothic" w:hAnsi="Century Gothic"/>
          <w:sz w:val="20"/>
          <w:szCs w:val="20"/>
        </w:rPr>
        <w:t>‘</w:t>
      </w:r>
      <w:r w:rsidR="007C545D" w:rsidRPr="008C246B">
        <w:rPr>
          <w:rFonts w:ascii="Century Gothic" w:hAnsi="Century Gothic"/>
          <w:sz w:val="20"/>
          <w:szCs w:val="20"/>
        </w:rPr>
        <w:t>Câmara de Portas Abertas</w:t>
      </w:r>
      <w:r w:rsidR="00755C07">
        <w:rPr>
          <w:rFonts w:ascii="Century Gothic" w:hAnsi="Century Gothic"/>
          <w:sz w:val="20"/>
          <w:szCs w:val="20"/>
        </w:rPr>
        <w:t>’</w:t>
      </w:r>
      <w:r w:rsidRPr="008C246B">
        <w:rPr>
          <w:rFonts w:ascii="Century Gothic" w:hAnsi="Century Gothic"/>
          <w:sz w:val="20"/>
          <w:szCs w:val="20"/>
        </w:rPr>
        <w:t xml:space="preserve"> e dá outras providências”. </w:t>
      </w:r>
    </w:p>
    <w:p w14:paraId="19C683FD" w14:textId="77777777" w:rsidR="00DB2263" w:rsidRPr="008C246B" w:rsidRDefault="00DB2263" w:rsidP="00442A44">
      <w:pPr>
        <w:pStyle w:val="dou-paragraph"/>
        <w:shd w:val="clear" w:color="auto" w:fill="FFFFFF"/>
        <w:spacing w:before="0" w:beforeAutospacing="0" w:after="120" w:afterAutospacing="0"/>
        <w:jc w:val="both"/>
        <w:rPr>
          <w:rFonts w:ascii="Century Gothic" w:hAnsi="Century Gothic"/>
          <w:b/>
          <w:sz w:val="20"/>
          <w:szCs w:val="20"/>
        </w:rPr>
      </w:pPr>
    </w:p>
    <w:p w14:paraId="0C266030" w14:textId="093E7066" w:rsidR="009C3E8F" w:rsidRPr="008C246B" w:rsidRDefault="002746BF" w:rsidP="000133B6">
      <w:pPr>
        <w:pStyle w:val="dou-paragraph"/>
        <w:shd w:val="clear" w:color="auto" w:fill="FFFFFF"/>
        <w:spacing w:before="0" w:beforeAutospacing="0" w:after="120" w:afterAutospacing="0"/>
        <w:ind w:firstLine="1134"/>
        <w:jc w:val="both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 Sra.</w:t>
      </w:r>
      <w:r w:rsidR="00DB2263" w:rsidRPr="008C246B">
        <w:rPr>
          <w:rFonts w:ascii="Century Gothic" w:hAnsi="Century Gothic"/>
          <w:b/>
          <w:sz w:val="20"/>
          <w:szCs w:val="20"/>
        </w:rPr>
        <w:t xml:space="preserve"> Vereador</w:t>
      </w:r>
      <w:r w:rsidRPr="008C246B">
        <w:rPr>
          <w:rFonts w:ascii="Century Gothic" w:hAnsi="Century Gothic"/>
          <w:b/>
          <w:sz w:val="20"/>
          <w:szCs w:val="20"/>
        </w:rPr>
        <w:t>a</w:t>
      </w:r>
      <w:r w:rsidR="00DB2263" w:rsidRPr="008C246B">
        <w:rPr>
          <w:rFonts w:ascii="Century Gothic" w:hAnsi="Century Gothic"/>
          <w:b/>
          <w:sz w:val="20"/>
          <w:szCs w:val="20"/>
        </w:rPr>
        <w:t xml:space="preserve"> </w:t>
      </w:r>
      <w:r w:rsidRPr="008C246B">
        <w:rPr>
          <w:rFonts w:ascii="Century Gothic" w:hAnsi="Century Gothic"/>
          <w:b/>
          <w:sz w:val="20"/>
          <w:szCs w:val="20"/>
        </w:rPr>
        <w:t>Natália Fernanda Martins</w:t>
      </w:r>
      <w:r w:rsidR="00DB2263" w:rsidRPr="008C246B">
        <w:rPr>
          <w:rFonts w:ascii="Century Gothic" w:hAnsi="Century Gothic"/>
          <w:b/>
          <w:sz w:val="20"/>
          <w:szCs w:val="20"/>
        </w:rPr>
        <w:t>, no uso de suas atribuições legais</w:t>
      </w:r>
      <w:r w:rsidRPr="008C246B">
        <w:rPr>
          <w:rFonts w:ascii="Century Gothic" w:hAnsi="Century Gothic"/>
          <w:b/>
          <w:sz w:val="20"/>
          <w:szCs w:val="20"/>
        </w:rPr>
        <w:t>,</w:t>
      </w:r>
      <w:r w:rsidR="00DB2263" w:rsidRPr="008C246B">
        <w:rPr>
          <w:rFonts w:ascii="Century Gothic" w:hAnsi="Century Gothic"/>
          <w:b/>
          <w:sz w:val="20"/>
          <w:szCs w:val="20"/>
        </w:rPr>
        <w:t xml:space="preserve"> propõe o seguinte Projeto de Decreto Legislativo:</w:t>
      </w:r>
    </w:p>
    <w:p w14:paraId="3E44AF33" w14:textId="77777777" w:rsidR="000133B6" w:rsidRPr="008C246B" w:rsidRDefault="000133B6" w:rsidP="000133B6">
      <w:pPr>
        <w:pStyle w:val="dou-paragraph"/>
        <w:shd w:val="clear" w:color="auto" w:fill="FFFFFF"/>
        <w:spacing w:before="0" w:beforeAutospacing="0" w:after="120" w:afterAutospacing="0"/>
        <w:ind w:firstLine="1134"/>
        <w:jc w:val="both"/>
        <w:rPr>
          <w:rFonts w:ascii="Century Gothic" w:hAnsi="Century Gothic"/>
          <w:b/>
          <w:sz w:val="20"/>
          <w:szCs w:val="20"/>
        </w:rPr>
      </w:pPr>
    </w:p>
    <w:p w14:paraId="56CF83E6" w14:textId="1AF960E6" w:rsidR="00E668F1" w:rsidRPr="008C246B" w:rsidRDefault="00E668F1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CAPÍTULO I</w:t>
      </w:r>
    </w:p>
    <w:p w14:paraId="0454737F" w14:textId="7ED91614" w:rsidR="00E668F1" w:rsidRPr="008C246B" w:rsidRDefault="00E668F1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DAS DISPOSIÇÕES GERAIS</w:t>
      </w:r>
    </w:p>
    <w:p w14:paraId="134A16F6" w14:textId="77777777" w:rsidR="00E668F1" w:rsidRPr="008C246B" w:rsidRDefault="00E668F1" w:rsidP="00E668F1">
      <w:pPr>
        <w:pStyle w:val="dou-paragraph"/>
        <w:shd w:val="clear" w:color="auto" w:fill="FFFFFF"/>
        <w:spacing w:before="0" w:beforeAutospacing="0" w:after="0" w:afterAutospacing="0" w:line="360" w:lineRule="auto"/>
        <w:ind w:firstLine="1134"/>
        <w:jc w:val="center"/>
        <w:rPr>
          <w:rFonts w:ascii="Century Gothic" w:hAnsi="Century Gothic"/>
          <w:b/>
          <w:sz w:val="20"/>
          <w:szCs w:val="20"/>
        </w:rPr>
      </w:pPr>
    </w:p>
    <w:p w14:paraId="3744C105" w14:textId="6D15C078" w:rsidR="00DB2263" w:rsidRPr="008C246B" w:rsidRDefault="00DB2263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Art. 1º</w:t>
      </w:r>
      <w:r w:rsidR="000133B6" w:rsidRPr="008C246B">
        <w:rPr>
          <w:rFonts w:ascii="Century Gothic" w:hAnsi="Century Gothic"/>
          <w:b/>
          <w:sz w:val="20"/>
          <w:szCs w:val="20"/>
        </w:rPr>
        <w:t xml:space="preserve">. </w:t>
      </w:r>
      <w:r w:rsidRPr="008C246B">
        <w:rPr>
          <w:rFonts w:ascii="Century Gothic" w:hAnsi="Century Gothic"/>
          <w:sz w:val="20"/>
          <w:szCs w:val="20"/>
        </w:rPr>
        <w:t xml:space="preserve">Fica </w:t>
      </w:r>
      <w:r w:rsidR="000A40A3" w:rsidRPr="008C246B">
        <w:rPr>
          <w:rFonts w:ascii="Century Gothic" w:hAnsi="Century Gothic"/>
          <w:sz w:val="20"/>
          <w:szCs w:val="20"/>
        </w:rPr>
        <w:t>instituído</w:t>
      </w:r>
      <w:r w:rsidRPr="008C246B">
        <w:rPr>
          <w:rFonts w:ascii="Century Gothic" w:hAnsi="Century Gothic"/>
          <w:sz w:val="20"/>
          <w:szCs w:val="20"/>
        </w:rPr>
        <w:t xml:space="preserve"> na Câmara Municipal </w:t>
      </w:r>
      <w:r w:rsidR="000A40A3" w:rsidRPr="008C246B">
        <w:rPr>
          <w:rFonts w:ascii="Century Gothic" w:hAnsi="Century Gothic"/>
          <w:sz w:val="20"/>
          <w:szCs w:val="20"/>
        </w:rPr>
        <w:t xml:space="preserve">de Sales Oliveira/SP o programa “Câmara de Portas Abertas”, com o objetivo de promover </w:t>
      </w:r>
      <w:r w:rsidRPr="008C246B">
        <w:rPr>
          <w:rFonts w:ascii="Century Gothic" w:hAnsi="Century Gothic"/>
          <w:sz w:val="20"/>
          <w:szCs w:val="20"/>
        </w:rPr>
        <w:t xml:space="preserve">a </w:t>
      </w:r>
      <w:r w:rsidR="000A40A3" w:rsidRPr="008C246B">
        <w:rPr>
          <w:rFonts w:ascii="Century Gothic" w:hAnsi="Century Gothic"/>
          <w:sz w:val="20"/>
          <w:szCs w:val="20"/>
        </w:rPr>
        <w:t xml:space="preserve">educação cívica e o conhecimento sobre o Poder Legislativo </w:t>
      </w:r>
      <w:r w:rsidR="00D14F8C">
        <w:rPr>
          <w:rFonts w:ascii="Century Gothic" w:hAnsi="Century Gothic"/>
          <w:sz w:val="20"/>
          <w:szCs w:val="20"/>
        </w:rPr>
        <w:t>m</w:t>
      </w:r>
      <w:r w:rsidR="000A40A3" w:rsidRPr="008C246B">
        <w:rPr>
          <w:rFonts w:ascii="Century Gothic" w:hAnsi="Century Gothic"/>
          <w:sz w:val="20"/>
          <w:szCs w:val="20"/>
        </w:rPr>
        <w:t xml:space="preserve">unicipal entre estudantes de instituições de ensino públicas e privadas. </w:t>
      </w:r>
    </w:p>
    <w:p w14:paraId="3DB999A1" w14:textId="78FF44E2" w:rsidR="00F541AC" w:rsidRPr="008C246B" w:rsidRDefault="00F541A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Art. 2º</w:t>
      </w:r>
      <w:r w:rsidR="000133B6" w:rsidRPr="008C246B">
        <w:rPr>
          <w:rFonts w:ascii="Century Gothic" w:hAnsi="Century Gothic"/>
          <w:b/>
          <w:sz w:val="20"/>
          <w:szCs w:val="20"/>
        </w:rPr>
        <w:t xml:space="preserve">. </w:t>
      </w:r>
      <w:r w:rsidR="00E668F1" w:rsidRPr="008C246B">
        <w:rPr>
          <w:rFonts w:ascii="Century Gothic" w:hAnsi="Century Gothic"/>
          <w:sz w:val="20"/>
          <w:szCs w:val="20"/>
        </w:rPr>
        <w:t>O programa de que trata este Decreto Legislativo visa:</w:t>
      </w:r>
    </w:p>
    <w:p w14:paraId="1447788D" w14:textId="1CF63306" w:rsidR="00F541AC" w:rsidRPr="008C246B" w:rsidRDefault="00F541A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</w:t>
      </w:r>
      <w:r w:rsidR="00E668F1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E668F1" w:rsidRPr="008C246B">
        <w:rPr>
          <w:rFonts w:ascii="Century Gothic" w:hAnsi="Century Gothic"/>
          <w:sz w:val="20"/>
          <w:szCs w:val="20"/>
        </w:rPr>
        <w:t>apresentar</w:t>
      </w:r>
      <w:proofErr w:type="gramEnd"/>
      <w:r w:rsidR="00E668F1" w:rsidRPr="008C246B">
        <w:rPr>
          <w:rFonts w:ascii="Century Gothic" w:hAnsi="Century Gothic"/>
          <w:sz w:val="20"/>
          <w:szCs w:val="20"/>
        </w:rPr>
        <w:t xml:space="preserve"> a estrutura e o funcionamento da Câmara Municipal, incluindo o papel dos vereadores e o processo legislativo;</w:t>
      </w:r>
    </w:p>
    <w:p w14:paraId="14E88281" w14:textId="1060CD87" w:rsidR="00F541AC" w:rsidRPr="008C246B" w:rsidRDefault="00F541A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II</w:t>
      </w:r>
      <w:r w:rsidR="00E668F1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E668F1" w:rsidRPr="008C246B">
        <w:rPr>
          <w:rFonts w:ascii="Century Gothic" w:hAnsi="Century Gothic"/>
          <w:sz w:val="20"/>
          <w:szCs w:val="20"/>
        </w:rPr>
        <w:t>incentivar</w:t>
      </w:r>
      <w:proofErr w:type="gramEnd"/>
      <w:r w:rsidR="00E668F1" w:rsidRPr="008C246B">
        <w:rPr>
          <w:rFonts w:ascii="Century Gothic" w:hAnsi="Century Gothic"/>
          <w:sz w:val="20"/>
          <w:szCs w:val="20"/>
        </w:rPr>
        <w:t xml:space="preserve"> a participação cidadã e o interesse pela política local;</w:t>
      </w:r>
    </w:p>
    <w:p w14:paraId="36E35B11" w14:textId="6C5630C4" w:rsidR="00F541AC" w:rsidRPr="008C246B" w:rsidRDefault="00F541A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III</w:t>
      </w:r>
      <w:r w:rsidR="00E668F1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r w:rsidR="00E668F1" w:rsidRPr="008C246B">
        <w:rPr>
          <w:rFonts w:ascii="Century Gothic" w:hAnsi="Century Gothic"/>
          <w:bCs/>
          <w:sz w:val="20"/>
          <w:szCs w:val="20"/>
        </w:rPr>
        <w:t>promover a transparência das ações do Poder Legislativo;</w:t>
      </w:r>
    </w:p>
    <w:p w14:paraId="0EDA8372" w14:textId="1A89131D" w:rsidR="000133B6" w:rsidRPr="008C246B" w:rsidRDefault="00F541AC" w:rsidP="000133B6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IV</w:t>
      </w:r>
      <w:r w:rsidR="00E668F1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E668F1" w:rsidRPr="008C246B">
        <w:rPr>
          <w:rFonts w:ascii="Century Gothic" w:hAnsi="Century Gothic"/>
          <w:bCs/>
          <w:sz w:val="20"/>
          <w:szCs w:val="20"/>
        </w:rPr>
        <w:t>desmistificar</w:t>
      </w:r>
      <w:proofErr w:type="gramEnd"/>
      <w:r w:rsidR="00E668F1" w:rsidRPr="008C246B">
        <w:rPr>
          <w:rFonts w:ascii="Century Gothic" w:hAnsi="Century Gothic"/>
          <w:bCs/>
          <w:sz w:val="20"/>
          <w:szCs w:val="20"/>
        </w:rPr>
        <w:t xml:space="preserve"> o ambiente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r w:rsidR="00E668F1" w:rsidRPr="008C246B">
        <w:rPr>
          <w:rFonts w:ascii="Century Gothic" w:hAnsi="Century Gothic"/>
          <w:sz w:val="20"/>
          <w:szCs w:val="20"/>
        </w:rPr>
        <w:t>político e aproximar a população jovem da instituição.</w:t>
      </w:r>
    </w:p>
    <w:p w14:paraId="362C8493" w14:textId="0402FA8E" w:rsidR="000133B6" w:rsidRPr="008C246B" w:rsidRDefault="000133B6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CAPÍTULO II</w:t>
      </w:r>
    </w:p>
    <w:p w14:paraId="1999A3C5" w14:textId="7A98E6E9" w:rsidR="000133B6" w:rsidRPr="008C246B" w:rsidRDefault="000133B6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DAS VISITAS</w:t>
      </w:r>
    </w:p>
    <w:p w14:paraId="6860CA7E" w14:textId="77777777" w:rsidR="000133B6" w:rsidRPr="008C246B" w:rsidRDefault="000133B6" w:rsidP="000133B6">
      <w:pPr>
        <w:pStyle w:val="dou-paragraph"/>
        <w:shd w:val="clear" w:color="auto" w:fill="FFFFFF"/>
        <w:spacing w:before="0" w:beforeAutospacing="0" w:after="0" w:afterAutospacing="0" w:line="360" w:lineRule="auto"/>
        <w:ind w:firstLine="1134"/>
        <w:jc w:val="center"/>
        <w:rPr>
          <w:rFonts w:ascii="Century Gothic" w:hAnsi="Century Gothic"/>
          <w:b/>
          <w:sz w:val="20"/>
          <w:szCs w:val="20"/>
        </w:rPr>
      </w:pPr>
    </w:p>
    <w:p w14:paraId="4708CA0F" w14:textId="4AAE8969" w:rsidR="008033F7" w:rsidRPr="008C246B" w:rsidRDefault="008033F7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Art. 3º</w:t>
      </w:r>
      <w:r w:rsidR="000133B6" w:rsidRPr="008C246B">
        <w:rPr>
          <w:rFonts w:ascii="Century Gothic" w:hAnsi="Century Gothic"/>
          <w:b/>
          <w:sz w:val="20"/>
          <w:szCs w:val="20"/>
        </w:rPr>
        <w:t xml:space="preserve">. </w:t>
      </w:r>
      <w:r w:rsidR="00CD2937" w:rsidRPr="008C246B">
        <w:rPr>
          <w:rFonts w:ascii="Century Gothic" w:hAnsi="Century Gothic"/>
          <w:sz w:val="20"/>
          <w:szCs w:val="20"/>
        </w:rPr>
        <w:t xml:space="preserve">As visitas à Câmara Municipal serão guiadas e poderão incluir, conforme disponibilidade e programação: </w:t>
      </w:r>
    </w:p>
    <w:p w14:paraId="373C6EA0" w14:textId="6A19FBB4" w:rsidR="008033F7" w:rsidRPr="008C246B" w:rsidRDefault="009C51C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left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</w:t>
      </w:r>
      <w:r w:rsidR="00CD2937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="008033F7"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CD2937" w:rsidRPr="008C246B">
        <w:rPr>
          <w:rFonts w:ascii="Century Gothic" w:hAnsi="Century Gothic"/>
          <w:sz w:val="20"/>
          <w:szCs w:val="20"/>
        </w:rPr>
        <w:t>apresentação</w:t>
      </w:r>
      <w:proofErr w:type="gramEnd"/>
      <w:r w:rsidR="00CD2937" w:rsidRPr="008C246B">
        <w:rPr>
          <w:rFonts w:ascii="Century Gothic" w:hAnsi="Century Gothic"/>
          <w:sz w:val="20"/>
          <w:szCs w:val="20"/>
        </w:rPr>
        <w:t xml:space="preserve"> sobre o Poder Legislativo municipal e suas atribuições; </w:t>
      </w:r>
    </w:p>
    <w:p w14:paraId="246CCD6A" w14:textId="6F5432EE" w:rsidR="008033F7" w:rsidRPr="008C246B" w:rsidRDefault="009C51C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left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II</w:t>
      </w:r>
      <w:r w:rsidR="00CD2937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="008033F7"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CD2937" w:rsidRPr="008C246B">
        <w:rPr>
          <w:rFonts w:ascii="Century Gothic" w:hAnsi="Century Gothic"/>
          <w:sz w:val="20"/>
          <w:szCs w:val="20"/>
        </w:rPr>
        <w:t>visita</w:t>
      </w:r>
      <w:proofErr w:type="gramEnd"/>
      <w:r w:rsidR="00CD2937" w:rsidRPr="008C246B">
        <w:rPr>
          <w:rFonts w:ascii="Century Gothic" w:hAnsi="Century Gothic"/>
          <w:sz w:val="20"/>
          <w:szCs w:val="20"/>
        </w:rPr>
        <w:t xml:space="preserve"> ao Plenário e demais dependências de interesse público; </w:t>
      </w:r>
    </w:p>
    <w:p w14:paraId="7D111473" w14:textId="22F35F96" w:rsidR="008033F7" w:rsidRPr="008C246B" w:rsidRDefault="009C51CC" w:rsidP="009C3E8F">
      <w:pPr>
        <w:pStyle w:val="dou-paragraph"/>
        <w:shd w:val="clear" w:color="auto" w:fill="FFFFFF"/>
        <w:spacing w:before="0" w:beforeAutospacing="0" w:after="120" w:afterAutospacing="0" w:line="360" w:lineRule="auto"/>
        <w:ind w:left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III</w:t>
      </w:r>
      <w:r w:rsidR="00CD2937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="008033F7" w:rsidRPr="008C246B">
        <w:rPr>
          <w:rFonts w:ascii="Century Gothic" w:hAnsi="Century Gothic"/>
          <w:sz w:val="20"/>
          <w:szCs w:val="20"/>
        </w:rPr>
        <w:t xml:space="preserve"> </w:t>
      </w:r>
      <w:r w:rsidR="00CD2937" w:rsidRPr="008C246B">
        <w:rPr>
          <w:rFonts w:ascii="Century Gothic" w:hAnsi="Century Gothic"/>
          <w:sz w:val="20"/>
          <w:szCs w:val="20"/>
        </w:rPr>
        <w:t>breve explanação sobre o processo de elaboração das leis;</w:t>
      </w:r>
    </w:p>
    <w:p w14:paraId="134A81C8" w14:textId="75799A7A" w:rsidR="008033F7" w:rsidRPr="008C246B" w:rsidRDefault="009C51CC" w:rsidP="00D14F8C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lastRenderedPageBreak/>
        <w:t>IV</w:t>
      </w:r>
      <w:r w:rsidR="00CD2937" w:rsidRPr="002B27C2">
        <w:rPr>
          <w:rFonts w:ascii="Century Gothic" w:hAnsi="Century Gothic"/>
          <w:bCs/>
          <w:sz w:val="20"/>
          <w:szCs w:val="20"/>
        </w:rPr>
        <w:t xml:space="preserve"> –</w:t>
      </w:r>
      <w:r w:rsidR="00CD2937"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CD2937" w:rsidRPr="008C246B">
        <w:rPr>
          <w:rFonts w:ascii="Century Gothic" w:hAnsi="Century Gothic"/>
          <w:sz w:val="20"/>
          <w:szCs w:val="20"/>
        </w:rPr>
        <w:t>possibilidade</w:t>
      </w:r>
      <w:proofErr w:type="gramEnd"/>
      <w:r w:rsidR="00CD2937" w:rsidRPr="008C246B">
        <w:rPr>
          <w:rFonts w:ascii="Century Gothic" w:hAnsi="Century Gothic"/>
          <w:sz w:val="20"/>
          <w:szCs w:val="20"/>
        </w:rPr>
        <w:t xml:space="preserve"> de interação com vereadores, servidores e/ou assessores, em caso de disponibilidade e agendamento prévio;</w:t>
      </w:r>
    </w:p>
    <w:p w14:paraId="022F05E1" w14:textId="4D754A97" w:rsidR="00CD2937" w:rsidRPr="008C246B" w:rsidRDefault="00CD2937" w:rsidP="00D14F8C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2B27C2">
        <w:rPr>
          <w:rFonts w:ascii="Century Gothic" w:hAnsi="Century Gothic"/>
          <w:bCs/>
          <w:sz w:val="20"/>
          <w:szCs w:val="20"/>
        </w:rPr>
        <w:t>V –</w:t>
      </w:r>
      <w:r w:rsidRPr="008C246B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8C246B">
        <w:rPr>
          <w:rFonts w:ascii="Century Gothic" w:hAnsi="Century Gothic"/>
          <w:sz w:val="20"/>
          <w:szCs w:val="20"/>
        </w:rPr>
        <w:t>distribuição</w:t>
      </w:r>
      <w:proofErr w:type="gramEnd"/>
      <w:r w:rsidRPr="008C246B">
        <w:rPr>
          <w:rFonts w:ascii="Century Gothic" w:hAnsi="Century Gothic"/>
          <w:sz w:val="20"/>
          <w:szCs w:val="20"/>
        </w:rPr>
        <w:t xml:space="preserve"> de material informativo sobre a Câmara Municipal e seus trabalhos</w:t>
      </w:r>
      <w:r w:rsidR="005F1B27" w:rsidRPr="008C246B">
        <w:rPr>
          <w:rFonts w:ascii="Century Gothic" w:hAnsi="Century Gothic"/>
          <w:sz w:val="20"/>
          <w:szCs w:val="20"/>
        </w:rPr>
        <w:t>.</w:t>
      </w:r>
    </w:p>
    <w:p w14:paraId="7721E17F" w14:textId="471873A6" w:rsidR="008033F7" w:rsidRPr="008C246B" w:rsidRDefault="009C51CC" w:rsidP="005F1B27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Art.</w:t>
      </w:r>
      <w:r w:rsidR="005F1B27" w:rsidRPr="008C246B">
        <w:rPr>
          <w:rFonts w:ascii="Century Gothic" w:hAnsi="Century Gothic"/>
          <w:b/>
          <w:sz w:val="20"/>
          <w:szCs w:val="20"/>
        </w:rPr>
        <w:t xml:space="preserve"> </w:t>
      </w:r>
      <w:r w:rsidRPr="008C246B">
        <w:rPr>
          <w:rFonts w:ascii="Century Gothic" w:hAnsi="Century Gothic"/>
          <w:b/>
          <w:sz w:val="20"/>
          <w:szCs w:val="20"/>
        </w:rPr>
        <w:t>4º</w:t>
      </w:r>
      <w:r w:rsidR="005F1B27" w:rsidRPr="008C246B">
        <w:rPr>
          <w:rFonts w:ascii="Century Gothic" w:hAnsi="Century Gothic"/>
          <w:b/>
          <w:sz w:val="20"/>
          <w:szCs w:val="20"/>
        </w:rPr>
        <w:t xml:space="preserve">. </w:t>
      </w:r>
      <w:r w:rsidR="005F1B27" w:rsidRPr="008C246B">
        <w:rPr>
          <w:rFonts w:ascii="Century Gothic" w:hAnsi="Century Gothic"/>
          <w:bCs/>
          <w:sz w:val="20"/>
          <w:szCs w:val="20"/>
        </w:rPr>
        <w:t>As visitas serão destinadas prioritariamente a estudantes do ensino fundamental II, ensino médio, ensino técnico e ensino superior.</w:t>
      </w:r>
      <w:r w:rsidR="005F1B27" w:rsidRPr="008C246B">
        <w:rPr>
          <w:rFonts w:ascii="Century Gothic" w:hAnsi="Century Gothic"/>
          <w:b/>
          <w:sz w:val="20"/>
          <w:szCs w:val="20"/>
        </w:rPr>
        <w:t xml:space="preserve"> </w:t>
      </w:r>
    </w:p>
    <w:p w14:paraId="585D9439" w14:textId="58CED7A4" w:rsidR="005F1B27" w:rsidRPr="008C246B" w:rsidRDefault="005F1B27" w:rsidP="005F1B27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 xml:space="preserve">Art. 5º. </w:t>
      </w:r>
      <w:r w:rsidRPr="008C246B">
        <w:rPr>
          <w:rFonts w:ascii="Century Gothic" w:hAnsi="Century Gothic"/>
          <w:bCs/>
          <w:sz w:val="20"/>
          <w:szCs w:val="20"/>
        </w:rPr>
        <w:t>O agendamento das visitas deverá ser realizado previamente pela instituição de ensino interessada, por meio de canal oficial a ser disponibilizado pela Câmara Municipal (e-mail, telefone ou formulário online).</w:t>
      </w:r>
    </w:p>
    <w:p w14:paraId="244AEB5C" w14:textId="20B85FA1" w:rsidR="005F1B27" w:rsidRPr="008C246B" w:rsidRDefault="005F1B27" w:rsidP="005F1B27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§ 1°. O agendamento estará sujeito à disponibilidade de datas e horários, respeitando a capacidade máxima de público por visita e a programação interna da Câmara.</w:t>
      </w:r>
    </w:p>
    <w:p w14:paraId="22D4E4D9" w14:textId="4CFC5825" w:rsidR="005F1B27" w:rsidRPr="008C246B" w:rsidRDefault="005F1B27" w:rsidP="005F1B27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§ 2°. As instituições de ensino deverão informar no ato do agendamento o número aproximado de participantes e a série/segmento dos estudantes.</w:t>
      </w:r>
    </w:p>
    <w:p w14:paraId="1DA2E315" w14:textId="52DFCD38" w:rsidR="005F1B27" w:rsidRPr="008C246B" w:rsidRDefault="009C3E8F" w:rsidP="005F1B27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Art.</w:t>
      </w:r>
      <w:r w:rsidR="000133B6" w:rsidRPr="008C246B">
        <w:rPr>
          <w:rFonts w:ascii="Century Gothic" w:hAnsi="Century Gothic"/>
          <w:b/>
          <w:sz w:val="20"/>
          <w:szCs w:val="20"/>
        </w:rPr>
        <w:t xml:space="preserve"> </w:t>
      </w:r>
      <w:r w:rsidR="00F562CF" w:rsidRPr="008C246B">
        <w:rPr>
          <w:rFonts w:ascii="Century Gothic" w:hAnsi="Century Gothic"/>
          <w:b/>
          <w:sz w:val="20"/>
          <w:szCs w:val="20"/>
        </w:rPr>
        <w:t>6º</w:t>
      </w:r>
      <w:r w:rsidR="005F1B27" w:rsidRPr="008C246B">
        <w:rPr>
          <w:rFonts w:ascii="Century Gothic" w:hAnsi="Century Gothic"/>
          <w:b/>
          <w:sz w:val="20"/>
          <w:szCs w:val="20"/>
        </w:rPr>
        <w:t>.</w:t>
      </w:r>
      <w:r w:rsidR="00F562CF" w:rsidRPr="008C246B">
        <w:rPr>
          <w:rFonts w:ascii="Century Gothic" w:hAnsi="Century Gothic"/>
          <w:sz w:val="20"/>
          <w:szCs w:val="20"/>
        </w:rPr>
        <w:t xml:space="preserve"> </w:t>
      </w:r>
      <w:r w:rsidR="005F1B27" w:rsidRPr="008C246B">
        <w:rPr>
          <w:rFonts w:ascii="Century Gothic" w:hAnsi="Century Gothic"/>
          <w:sz w:val="20"/>
          <w:szCs w:val="20"/>
        </w:rPr>
        <w:t>A Câmara Municipal designará um servidor ou equipe responsável pela coordenação e acompanhamento das visitas, bem como pela preparação do material de apoio.</w:t>
      </w:r>
    </w:p>
    <w:p w14:paraId="2E3BE534" w14:textId="24DA5477" w:rsidR="005F1B27" w:rsidRPr="008C246B" w:rsidRDefault="005F1B27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C246B">
        <w:rPr>
          <w:rFonts w:ascii="Century Gothic" w:hAnsi="Century Gothic"/>
          <w:b/>
          <w:bCs/>
          <w:sz w:val="20"/>
          <w:szCs w:val="20"/>
        </w:rPr>
        <w:t>CAPÍTULO II</w:t>
      </w:r>
      <w:r w:rsidR="000133B6" w:rsidRPr="008C246B">
        <w:rPr>
          <w:rFonts w:ascii="Century Gothic" w:hAnsi="Century Gothic"/>
          <w:b/>
          <w:bCs/>
          <w:sz w:val="20"/>
          <w:szCs w:val="20"/>
        </w:rPr>
        <w:t>I</w:t>
      </w:r>
    </w:p>
    <w:p w14:paraId="086EE28A" w14:textId="6E3C4632" w:rsidR="005F1B27" w:rsidRPr="008C246B" w:rsidRDefault="005F1B27" w:rsidP="008C246B">
      <w:pPr>
        <w:pStyle w:val="dou-paragraph"/>
        <w:shd w:val="clear" w:color="auto" w:fill="FFFFFF"/>
        <w:spacing w:before="0" w:beforeAutospacing="0" w:after="0" w:afterAutospacing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C246B">
        <w:rPr>
          <w:rFonts w:ascii="Century Gothic" w:hAnsi="Century Gothic"/>
          <w:b/>
          <w:bCs/>
          <w:sz w:val="20"/>
          <w:szCs w:val="20"/>
        </w:rPr>
        <w:t>DAS DISPOSIÇÕES FINAIS</w:t>
      </w:r>
    </w:p>
    <w:p w14:paraId="3A92DC36" w14:textId="77777777" w:rsidR="000133B6" w:rsidRPr="008C246B" w:rsidRDefault="000133B6" w:rsidP="005F1B27">
      <w:pPr>
        <w:pStyle w:val="dou-paragraph"/>
        <w:shd w:val="clear" w:color="auto" w:fill="FFFFFF"/>
        <w:spacing w:before="0" w:beforeAutospacing="0" w:after="0" w:afterAutospacing="0" w:line="360" w:lineRule="auto"/>
        <w:ind w:firstLine="1134"/>
        <w:jc w:val="center"/>
        <w:rPr>
          <w:rFonts w:ascii="Century Gothic" w:hAnsi="Century Gothic"/>
          <w:b/>
          <w:bCs/>
          <w:color w:val="000000"/>
          <w:sz w:val="20"/>
          <w:szCs w:val="20"/>
        </w:rPr>
      </w:pPr>
    </w:p>
    <w:p w14:paraId="4D81D2D3" w14:textId="492DAC04" w:rsidR="005F1B27" w:rsidRPr="008C246B" w:rsidRDefault="00F562CF" w:rsidP="00F562C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color w:val="000000"/>
          <w:sz w:val="20"/>
          <w:szCs w:val="20"/>
        </w:rPr>
      </w:pPr>
      <w:r w:rsidRPr="008C246B">
        <w:rPr>
          <w:rFonts w:ascii="Century Gothic" w:hAnsi="Century Gothic"/>
          <w:b/>
          <w:color w:val="000000"/>
          <w:sz w:val="20"/>
          <w:szCs w:val="20"/>
        </w:rPr>
        <w:t>Art. 7º</w:t>
      </w:r>
      <w:r w:rsidR="005F1B27" w:rsidRPr="008C246B">
        <w:rPr>
          <w:rFonts w:ascii="Century Gothic" w:hAnsi="Century Gothic"/>
          <w:b/>
          <w:color w:val="000000"/>
          <w:sz w:val="20"/>
          <w:szCs w:val="20"/>
        </w:rPr>
        <w:t>.</w:t>
      </w:r>
      <w:r w:rsidRPr="008C246B">
        <w:rPr>
          <w:rFonts w:ascii="Century Gothic" w:hAnsi="Century Gothic"/>
          <w:b/>
          <w:color w:val="000000"/>
          <w:sz w:val="20"/>
          <w:szCs w:val="20"/>
        </w:rPr>
        <w:t xml:space="preserve"> </w:t>
      </w:r>
      <w:r w:rsidR="005F1B27" w:rsidRPr="008C246B">
        <w:rPr>
          <w:rFonts w:ascii="Century Gothic" w:hAnsi="Century Gothic"/>
          <w:b/>
          <w:color w:val="000000"/>
          <w:sz w:val="20"/>
          <w:szCs w:val="20"/>
        </w:rPr>
        <w:t xml:space="preserve"> </w:t>
      </w:r>
      <w:r w:rsidR="000133B6" w:rsidRPr="008C246B">
        <w:rPr>
          <w:rFonts w:ascii="Century Gothic" w:hAnsi="Century Gothic"/>
          <w:bCs/>
          <w:color w:val="000000"/>
          <w:sz w:val="20"/>
          <w:szCs w:val="20"/>
        </w:rPr>
        <w:t>A Câmara Municipal poderá firmar parcerias com instituições de ensino, órgãos públicos ou entidades da sociedade civil para aprimorar o programa “Câmara de Portas Abertas.”</w:t>
      </w:r>
    </w:p>
    <w:p w14:paraId="068E3B87" w14:textId="3C4D7CCE" w:rsidR="000133B6" w:rsidRPr="008C246B" w:rsidRDefault="000133B6" w:rsidP="00F562CF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/>
          <w:color w:val="000000"/>
          <w:sz w:val="20"/>
          <w:szCs w:val="20"/>
        </w:rPr>
      </w:pPr>
      <w:r w:rsidRPr="008C246B">
        <w:rPr>
          <w:rFonts w:ascii="Century Gothic" w:hAnsi="Century Gothic"/>
          <w:b/>
          <w:color w:val="000000"/>
          <w:sz w:val="20"/>
          <w:szCs w:val="20"/>
        </w:rPr>
        <w:t xml:space="preserve">Art. 8º.  </w:t>
      </w:r>
      <w:r w:rsidRPr="008C246B">
        <w:rPr>
          <w:rFonts w:ascii="Century Gothic" w:hAnsi="Century Gothic"/>
          <w:bCs/>
          <w:color w:val="000000"/>
          <w:sz w:val="20"/>
          <w:szCs w:val="20"/>
        </w:rPr>
        <w:t>Os casos omissos e as dúvidas decorrentes da aplicação deste Decreto Legislativo serão resolvidos pela presidência da Câmara Municipal.</w:t>
      </w:r>
      <w:r w:rsidRPr="008C246B">
        <w:rPr>
          <w:rFonts w:ascii="Century Gothic" w:hAnsi="Century Gothic"/>
          <w:b/>
          <w:color w:val="000000"/>
          <w:sz w:val="20"/>
          <w:szCs w:val="20"/>
        </w:rPr>
        <w:t xml:space="preserve"> </w:t>
      </w:r>
    </w:p>
    <w:p w14:paraId="71997C4A" w14:textId="634088E7" w:rsidR="007C545D" w:rsidRPr="008C246B" w:rsidRDefault="000133B6" w:rsidP="008C246B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color w:val="000000"/>
          <w:sz w:val="20"/>
          <w:szCs w:val="20"/>
        </w:rPr>
      </w:pPr>
      <w:r w:rsidRPr="008C246B">
        <w:rPr>
          <w:rFonts w:ascii="Century Gothic" w:hAnsi="Century Gothic"/>
          <w:b/>
          <w:color w:val="000000"/>
          <w:sz w:val="20"/>
          <w:szCs w:val="20"/>
        </w:rPr>
        <w:t xml:space="preserve">Art. 9°. </w:t>
      </w:r>
      <w:r w:rsidR="00F562CF" w:rsidRPr="008C246B">
        <w:rPr>
          <w:rFonts w:ascii="Century Gothic" w:hAnsi="Century Gothic"/>
          <w:color w:val="000000"/>
          <w:sz w:val="20"/>
          <w:szCs w:val="20"/>
        </w:rPr>
        <w:t>Este Decreto Legislativo entra em vigor na data da sua publicação.</w:t>
      </w:r>
    </w:p>
    <w:p w14:paraId="6154284D" w14:textId="13CF7BAA" w:rsidR="00372B03" w:rsidRPr="008C246B" w:rsidRDefault="00372B03" w:rsidP="00372B03">
      <w:pPr>
        <w:pStyle w:val="propositura-ementa"/>
        <w:jc w:val="center"/>
        <w:rPr>
          <w:rFonts w:ascii="Century Gothic" w:hAnsi="Century Gothic"/>
          <w:sz w:val="20"/>
          <w:szCs w:val="20"/>
        </w:rPr>
      </w:pPr>
      <w:bookmarkStart w:id="0" w:name="_Hlk122433574"/>
      <w:r w:rsidRPr="008C246B">
        <w:rPr>
          <w:rFonts w:ascii="Century Gothic" w:hAnsi="Century Gothic"/>
          <w:sz w:val="20"/>
          <w:szCs w:val="20"/>
        </w:rPr>
        <w:t xml:space="preserve">Plenário “Vereador Alessandro de Sousa – </w:t>
      </w:r>
      <w:proofErr w:type="spellStart"/>
      <w:r w:rsidRPr="008C246B">
        <w:rPr>
          <w:rFonts w:ascii="Century Gothic" w:hAnsi="Century Gothic"/>
          <w:sz w:val="20"/>
          <w:szCs w:val="20"/>
        </w:rPr>
        <w:t>Babinha</w:t>
      </w:r>
      <w:proofErr w:type="spellEnd"/>
      <w:r w:rsidRPr="008C246B">
        <w:rPr>
          <w:rFonts w:ascii="Century Gothic" w:hAnsi="Century Gothic"/>
          <w:sz w:val="20"/>
          <w:szCs w:val="20"/>
        </w:rPr>
        <w:t>”, em 11 de junho de 2025.</w:t>
      </w:r>
      <w:bookmarkEnd w:id="0"/>
    </w:p>
    <w:p w14:paraId="7FFFCB12" w14:textId="77777777" w:rsidR="00F562CF" w:rsidRPr="008C246B" w:rsidRDefault="00F562CF" w:rsidP="00442A44">
      <w:pPr>
        <w:pStyle w:val="dou-paragraph"/>
        <w:shd w:val="clear" w:color="auto" w:fill="FFFFFF"/>
        <w:spacing w:before="0" w:beforeAutospacing="0" w:after="120" w:afterAutospacing="0"/>
        <w:jc w:val="both"/>
        <w:rPr>
          <w:rFonts w:ascii="Century Gothic" w:hAnsi="Century Gothic"/>
          <w:b/>
          <w:sz w:val="20"/>
          <w:szCs w:val="20"/>
        </w:rPr>
      </w:pPr>
    </w:p>
    <w:p w14:paraId="131E6EF9" w14:textId="25F10CFB" w:rsidR="00F562CF" w:rsidRPr="008C246B" w:rsidRDefault="00372B03" w:rsidP="00F562CF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Natália Fernanda Martins</w:t>
      </w:r>
    </w:p>
    <w:p w14:paraId="1193FCA2" w14:textId="314AEA8F" w:rsidR="00F562CF" w:rsidRPr="008C246B" w:rsidRDefault="00F562CF" w:rsidP="00F562CF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Vereador</w:t>
      </w:r>
      <w:r w:rsidR="00372B03" w:rsidRPr="008C246B">
        <w:rPr>
          <w:rFonts w:ascii="Century Gothic" w:hAnsi="Century Gothic"/>
          <w:b/>
          <w:sz w:val="20"/>
          <w:szCs w:val="20"/>
        </w:rPr>
        <w:t xml:space="preserve">a – MDB </w:t>
      </w:r>
    </w:p>
    <w:p w14:paraId="71989728" w14:textId="77777777" w:rsidR="00703E46" w:rsidRDefault="00703E46" w:rsidP="00442A44">
      <w:pPr>
        <w:pStyle w:val="dou-paragraph"/>
        <w:shd w:val="clear" w:color="auto" w:fill="FFFFFF"/>
        <w:spacing w:before="0" w:beforeAutospacing="0" w:after="120" w:afterAutospacing="0"/>
        <w:jc w:val="both"/>
        <w:rPr>
          <w:rFonts w:ascii="Century Gothic" w:hAnsi="Century Gothic"/>
          <w:b/>
          <w:sz w:val="20"/>
          <w:szCs w:val="20"/>
        </w:rPr>
      </w:pPr>
    </w:p>
    <w:p w14:paraId="37048F4E" w14:textId="77777777" w:rsidR="008C246B" w:rsidRPr="00C00B99" w:rsidRDefault="008C246B" w:rsidP="00442A44">
      <w:pPr>
        <w:pStyle w:val="dou-paragraph"/>
        <w:shd w:val="clear" w:color="auto" w:fill="FFFFFF"/>
        <w:spacing w:before="0" w:beforeAutospacing="0" w:after="120" w:afterAutospacing="0"/>
        <w:jc w:val="both"/>
        <w:rPr>
          <w:rFonts w:ascii="Century Gothic" w:hAnsi="Century Gothic"/>
          <w:b/>
          <w:sz w:val="22"/>
          <w:szCs w:val="22"/>
        </w:rPr>
      </w:pPr>
    </w:p>
    <w:p w14:paraId="7E1312B2" w14:textId="65B8986F" w:rsidR="007C545D" w:rsidRDefault="007C545D" w:rsidP="00703E46">
      <w:pPr>
        <w:pStyle w:val="dou-paragraph"/>
        <w:shd w:val="clear" w:color="auto" w:fill="FFFFFF"/>
        <w:spacing w:before="0" w:beforeAutospacing="0" w:after="120" w:afterAutospacing="0"/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703E46">
        <w:rPr>
          <w:rFonts w:ascii="Century Gothic" w:hAnsi="Century Gothic"/>
          <w:b/>
          <w:sz w:val="22"/>
          <w:szCs w:val="22"/>
          <w:u w:val="single"/>
        </w:rPr>
        <w:lastRenderedPageBreak/>
        <w:t>JUSTIFICATIVA</w:t>
      </w:r>
    </w:p>
    <w:p w14:paraId="0F036597" w14:textId="77777777" w:rsidR="00703E46" w:rsidRPr="00703E46" w:rsidRDefault="00703E46" w:rsidP="00E84A95">
      <w:pPr>
        <w:pStyle w:val="dou-paragraph"/>
        <w:shd w:val="clear" w:color="auto" w:fill="FFFFFF"/>
        <w:spacing w:before="0" w:beforeAutospacing="0" w:after="120" w:afterAutospacing="0"/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CFDC1FA" w14:textId="37A3000B" w:rsidR="007C545D" w:rsidRPr="008C246B" w:rsidRDefault="007C545D" w:rsidP="00703E46">
      <w:pPr>
        <w:pStyle w:val="dou-paragraph"/>
        <w:shd w:val="clear" w:color="auto" w:fill="FFFFFF"/>
        <w:spacing w:before="24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O programa “Câmara de Portas Abertas” vem de encontro com a necessidade de se desenvolver senso cívico e despertar o interesse dos visitantes pela política, assim como transmitir as devidas informações sobre o funcionamento do Poder Legislativo e qual o trabalho e atribuições dos vereadores.</w:t>
      </w:r>
    </w:p>
    <w:p w14:paraId="4A406D46" w14:textId="77777777" w:rsidR="007C545D" w:rsidRPr="008C246B" w:rsidRDefault="007C545D" w:rsidP="00703E46">
      <w:pPr>
        <w:pStyle w:val="dou-paragraph"/>
        <w:shd w:val="clear" w:color="auto" w:fill="FFFFFF"/>
        <w:spacing w:before="24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O foco principal deste projeto é promover o senso de cidadania e a prática política, que se encontra em todos os âmbitos de nossas vidas no dia a dia.</w:t>
      </w:r>
    </w:p>
    <w:p w14:paraId="4C8D9896" w14:textId="31F7BCC1" w:rsidR="00473F55" w:rsidRPr="008C246B" w:rsidRDefault="00473F55" w:rsidP="00703E46">
      <w:pPr>
        <w:pStyle w:val="dou-paragraph"/>
        <w:shd w:val="clear" w:color="auto" w:fill="FFFFFF"/>
        <w:spacing w:before="24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O programa é destinado a estudantes da rede pública e privada de ensino de Sales Oliveira</w:t>
      </w:r>
      <w:r w:rsidR="00755C07">
        <w:rPr>
          <w:rFonts w:ascii="Century Gothic" w:hAnsi="Century Gothic"/>
          <w:bCs/>
          <w:sz w:val="20"/>
          <w:szCs w:val="20"/>
        </w:rPr>
        <w:t>/SP</w:t>
      </w:r>
      <w:r w:rsidRPr="008C246B">
        <w:rPr>
          <w:rFonts w:ascii="Century Gothic" w:hAnsi="Century Gothic"/>
          <w:bCs/>
          <w:sz w:val="20"/>
          <w:szCs w:val="20"/>
        </w:rPr>
        <w:t>, e se dará por meio de visita guiada, sendo apresentado o plenário e demais estruturas.</w:t>
      </w:r>
    </w:p>
    <w:p w14:paraId="2E8CD3A7" w14:textId="477C010C" w:rsidR="00473F55" w:rsidRPr="008C246B" w:rsidRDefault="00473F55" w:rsidP="00703E46">
      <w:pPr>
        <w:pStyle w:val="dou-paragraph"/>
        <w:shd w:val="clear" w:color="auto" w:fill="FFFFFF"/>
        <w:spacing w:before="24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Cs/>
          <w:sz w:val="20"/>
          <w:szCs w:val="20"/>
        </w:rPr>
        <w:t>Por fim, cabe destacar que para implementação deste programa é necessário:</w:t>
      </w:r>
    </w:p>
    <w:p w14:paraId="769F6FC3" w14:textId="5A9CCEA3" w:rsidR="00473F55" w:rsidRPr="008C246B" w:rsidRDefault="00473F55" w:rsidP="00FD104D">
      <w:pPr>
        <w:pStyle w:val="dou-paragraph"/>
        <w:numPr>
          <w:ilvl w:val="0"/>
          <w:numId w:val="11"/>
        </w:numPr>
        <w:shd w:val="clear" w:color="auto" w:fill="FFFFFF"/>
        <w:spacing w:before="240" w:beforeAutospacing="0" w:after="120" w:afterAutospacing="0"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Divulgação:</w:t>
      </w:r>
      <w:r w:rsidRPr="008C246B">
        <w:rPr>
          <w:rFonts w:ascii="Century Gothic" w:hAnsi="Century Gothic"/>
          <w:bCs/>
          <w:sz w:val="20"/>
          <w:szCs w:val="20"/>
        </w:rPr>
        <w:t xml:space="preserve"> </w:t>
      </w:r>
      <w:r w:rsidR="00703E46" w:rsidRPr="008C246B">
        <w:rPr>
          <w:rFonts w:ascii="Century Gothic" w:hAnsi="Century Gothic"/>
          <w:bCs/>
          <w:sz w:val="20"/>
          <w:szCs w:val="20"/>
        </w:rPr>
        <w:t>É</w:t>
      </w:r>
      <w:r w:rsidRPr="008C246B">
        <w:rPr>
          <w:rFonts w:ascii="Century Gothic" w:hAnsi="Century Gothic"/>
          <w:bCs/>
          <w:sz w:val="20"/>
          <w:szCs w:val="20"/>
        </w:rPr>
        <w:t xml:space="preserve"> fundamental divulgar o programa para as escolas do município;</w:t>
      </w:r>
    </w:p>
    <w:p w14:paraId="19914596" w14:textId="11E1EFB4" w:rsidR="007C545D" w:rsidRPr="008C246B" w:rsidRDefault="00473F55" w:rsidP="00FD104D">
      <w:pPr>
        <w:pStyle w:val="dou-paragraph"/>
        <w:numPr>
          <w:ilvl w:val="0"/>
          <w:numId w:val="11"/>
        </w:numPr>
        <w:shd w:val="clear" w:color="auto" w:fill="FFFFFF"/>
        <w:spacing w:before="240" w:beforeAutospacing="0" w:after="120" w:afterAutospacing="0" w:line="360" w:lineRule="auto"/>
        <w:ind w:left="0" w:firstLine="1134"/>
        <w:jc w:val="both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 xml:space="preserve">Material de </w:t>
      </w:r>
      <w:r w:rsidR="00755C07">
        <w:rPr>
          <w:rFonts w:ascii="Century Gothic" w:hAnsi="Century Gothic"/>
          <w:b/>
          <w:sz w:val="20"/>
          <w:szCs w:val="20"/>
        </w:rPr>
        <w:t>A</w:t>
      </w:r>
      <w:r w:rsidRPr="008C246B">
        <w:rPr>
          <w:rFonts w:ascii="Century Gothic" w:hAnsi="Century Gothic"/>
          <w:b/>
          <w:sz w:val="20"/>
          <w:szCs w:val="20"/>
        </w:rPr>
        <w:t xml:space="preserve">poio:  </w:t>
      </w:r>
      <w:r w:rsidRPr="008C246B">
        <w:rPr>
          <w:rFonts w:ascii="Century Gothic" w:hAnsi="Century Gothic"/>
          <w:bCs/>
          <w:sz w:val="20"/>
          <w:szCs w:val="20"/>
        </w:rPr>
        <w:t>Desenvolver materiais didáticos simples e atrativos;</w:t>
      </w:r>
      <w:r w:rsidR="007C545D" w:rsidRPr="008C246B">
        <w:rPr>
          <w:rFonts w:ascii="Century Gothic" w:hAnsi="Century Gothic"/>
          <w:b/>
          <w:sz w:val="20"/>
          <w:szCs w:val="20"/>
        </w:rPr>
        <w:t xml:space="preserve"> </w:t>
      </w:r>
    </w:p>
    <w:p w14:paraId="6DC3DE02" w14:textId="1E2D3C33" w:rsidR="00473F55" w:rsidRPr="008C246B" w:rsidRDefault="00BB14BB" w:rsidP="00FD104D">
      <w:pPr>
        <w:pStyle w:val="dou-paragraph"/>
        <w:numPr>
          <w:ilvl w:val="0"/>
          <w:numId w:val="11"/>
        </w:numPr>
        <w:shd w:val="clear" w:color="auto" w:fill="FFFFFF"/>
        <w:spacing w:before="240" w:beforeAutospacing="0" w:after="120" w:afterAutospacing="0"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 xml:space="preserve">Capacitação dos Guias: </w:t>
      </w:r>
      <w:r w:rsidRPr="008C246B">
        <w:rPr>
          <w:rFonts w:ascii="Century Gothic" w:hAnsi="Century Gothic"/>
          <w:bCs/>
          <w:sz w:val="20"/>
          <w:szCs w:val="20"/>
        </w:rPr>
        <w:t>Os servidores responsáveis pelas visitas dever ser capacitados para explicar o funcionamento da Câmara de forma clara e envolvente;</w:t>
      </w:r>
    </w:p>
    <w:p w14:paraId="42100A02" w14:textId="19744F25" w:rsidR="00703E46" w:rsidRPr="008C246B" w:rsidRDefault="00703E46" w:rsidP="00FD104D">
      <w:pPr>
        <w:pStyle w:val="dou-paragraph"/>
        <w:numPr>
          <w:ilvl w:val="0"/>
          <w:numId w:val="11"/>
        </w:numPr>
        <w:shd w:val="clear" w:color="auto" w:fill="FFFFFF"/>
        <w:spacing w:before="240" w:beforeAutospacing="0" w:after="120" w:afterAutospacing="0" w:line="360" w:lineRule="auto"/>
        <w:ind w:left="0" w:firstLine="1134"/>
        <w:jc w:val="both"/>
        <w:rPr>
          <w:rFonts w:ascii="Century Gothic" w:hAnsi="Century Gothic"/>
          <w:bCs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Feedback:</w:t>
      </w:r>
      <w:r w:rsidRPr="008C246B">
        <w:rPr>
          <w:rFonts w:ascii="Century Gothic" w:hAnsi="Century Gothic"/>
          <w:bCs/>
          <w:sz w:val="20"/>
          <w:szCs w:val="20"/>
        </w:rPr>
        <w:t xml:space="preserve"> Criar um mecanismo para que as escolas e os alunos possam dar feedback sobre as visitas, permitindo o aprimoramento contínuo do programa.</w:t>
      </w:r>
    </w:p>
    <w:p w14:paraId="015F6D5B" w14:textId="77777777" w:rsidR="00703E46" w:rsidRPr="008C246B" w:rsidRDefault="00703E46" w:rsidP="00703E46">
      <w:pPr>
        <w:pStyle w:val="propositura-ementa"/>
        <w:jc w:val="center"/>
        <w:rPr>
          <w:rFonts w:ascii="Century Gothic" w:hAnsi="Century Gothic"/>
          <w:sz w:val="20"/>
          <w:szCs w:val="20"/>
        </w:rPr>
      </w:pPr>
      <w:r w:rsidRPr="008C246B">
        <w:rPr>
          <w:rFonts w:ascii="Century Gothic" w:hAnsi="Century Gothic"/>
          <w:sz w:val="20"/>
          <w:szCs w:val="20"/>
        </w:rPr>
        <w:t xml:space="preserve">Plenário “Vereador Alessandro de Sousa – </w:t>
      </w:r>
      <w:proofErr w:type="spellStart"/>
      <w:r w:rsidRPr="008C246B">
        <w:rPr>
          <w:rFonts w:ascii="Century Gothic" w:hAnsi="Century Gothic"/>
          <w:sz w:val="20"/>
          <w:szCs w:val="20"/>
        </w:rPr>
        <w:t>Babinha</w:t>
      </w:r>
      <w:proofErr w:type="spellEnd"/>
      <w:r w:rsidRPr="008C246B">
        <w:rPr>
          <w:rFonts w:ascii="Century Gothic" w:hAnsi="Century Gothic"/>
          <w:sz w:val="20"/>
          <w:szCs w:val="20"/>
        </w:rPr>
        <w:t>”, em 11 de junho de 2025.</w:t>
      </w:r>
    </w:p>
    <w:p w14:paraId="44F2E438" w14:textId="77777777" w:rsidR="00703E46" w:rsidRPr="008C246B" w:rsidRDefault="00703E46" w:rsidP="00703E46">
      <w:pPr>
        <w:pStyle w:val="dou-paragraph"/>
        <w:shd w:val="clear" w:color="auto" w:fill="FFFFFF"/>
        <w:spacing w:before="0" w:beforeAutospacing="0" w:after="120" w:afterAutospacing="0"/>
        <w:jc w:val="both"/>
        <w:rPr>
          <w:rFonts w:ascii="Century Gothic" w:hAnsi="Century Gothic"/>
          <w:b/>
          <w:sz w:val="20"/>
          <w:szCs w:val="20"/>
        </w:rPr>
      </w:pPr>
    </w:p>
    <w:p w14:paraId="352A1FF9" w14:textId="77777777" w:rsidR="00703E46" w:rsidRPr="008C246B" w:rsidRDefault="00703E46" w:rsidP="00703E46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>Natália Fernanda Martins</w:t>
      </w:r>
    </w:p>
    <w:p w14:paraId="2C195A6A" w14:textId="77777777" w:rsidR="00703E46" w:rsidRPr="008C246B" w:rsidRDefault="00703E46" w:rsidP="00703E46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b/>
          <w:sz w:val="20"/>
          <w:szCs w:val="20"/>
        </w:rPr>
      </w:pPr>
      <w:r w:rsidRPr="008C246B">
        <w:rPr>
          <w:rFonts w:ascii="Century Gothic" w:hAnsi="Century Gothic"/>
          <w:b/>
          <w:sz w:val="20"/>
          <w:szCs w:val="20"/>
        </w:rPr>
        <w:t xml:space="preserve">Vereadora – MDB </w:t>
      </w:r>
    </w:p>
    <w:p w14:paraId="10A0BC2B" w14:textId="77777777" w:rsidR="00703E46" w:rsidRPr="00BB14BB" w:rsidRDefault="00703E46" w:rsidP="007C545D">
      <w:pPr>
        <w:pStyle w:val="dou-paragraph"/>
        <w:shd w:val="clear" w:color="auto" w:fill="FFFFFF"/>
        <w:spacing w:before="0" w:beforeAutospacing="0" w:after="120" w:afterAutospacing="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</w:p>
    <w:sectPr w:rsidR="00703E46" w:rsidRPr="00BB14BB" w:rsidSect="0011667F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56EC9" w14:textId="77777777" w:rsidR="00FB7A7B" w:rsidRDefault="00FB7A7B">
      <w:r>
        <w:separator/>
      </w:r>
    </w:p>
  </w:endnote>
  <w:endnote w:type="continuationSeparator" w:id="0">
    <w:p w14:paraId="3BCEB2DA" w14:textId="77777777" w:rsidR="00FB7A7B" w:rsidRDefault="00FB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A7493" w14:textId="77777777" w:rsidR="00065A94" w:rsidRPr="00A06A02" w:rsidRDefault="00065A94" w:rsidP="000F6D03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3336D716" w14:textId="77777777" w:rsidR="00065A94" w:rsidRPr="00A06A02" w:rsidRDefault="00065A94" w:rsidP="000F6D03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</w:t>
    </w:r>
    <w:hyperlink r:id="rId2" w:history="1">
      <w:r w:rsidRPr="004B4BAF">
        <w:rPr>
          <w:rStyle w:val="Hyperlink"/>
          <w:rFonts w:ascii="Monotype Corsiva" w:hAnsi="Monotype Corsiva"/>
        </w:rPr>
        <w:t>www.cmso.sp.gov.br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8F53F2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38B52" w14:textId="77777777" w:rsidR="00FB7A7B" w:rsidRDefault="00FB7A7B">
      <w:r>
        <w:separator/>
      </w:r>
    </w:p>
  </w:footnote>
  <w:footnote w:type="continuationSeparator" w:id="0">
    <w:p w14:paraId="225C7610" w14:textId="77777777" w:rsidR="00FB7A7B" w:rsidRDefault="00FB7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3D5D" w14:textId="77777777" w:rsidR="00065A94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CD1C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154224" r:id="rId2"/>
      </w:object>
    </w:r>
    <w:r w:rsidR="00065A9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A6ED506" w14:textId="77777777" w:rsidR="00065A94" w:rsidRDefault="00065A9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8EF48E2" w14:textId="77777777" w:rsidR="00065A94" w:rsidRPr="003C7A2E" w:rsidRDefault="00065A9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ECBC9B0" w14:textId="77777777" w:rsidR="00065A94" w:rsidRDefault="00065A9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C4C1741"/>
    <w:multiLevelType w:val="hybridMultilevel"/>
    <w:tmpl w:val="BE1E1AE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4BE11D5"/>
    <w:multiLevelType w:val="hybridMultilevel"/>
    <w:tmpl w:val="08BEA0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A1A4B"/>
    <w:multiLevelType w:val="hybridMultilevel"/>
    <w:tmpl w:val="8B2C7F9E"/>
    <w:lvl w:ilvl="0" w:tplc="1852696A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34E2D"/>
    <w:multiLevelType w:val="hybridMultilevel"/>
    <w:tmpl w:val="E4BEECA6"/>
    <w:lvl w:ilvl="0" w:tplc="BBE039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956232">
    <w:abstractNumId w:val="7"/>
  </w:num>
  <w:num w:numId="2" w16cid:durableId="2000499814">
    <w:abstractNumId w:val="1"/>
  </w:num>
  <w:num w:numId="3" w16cid:durableId="2130736787">
    <w:abstractNumId w:val="10"/>
  </w:num>
  <w:num w:numId="4" w16cid:durableId="1922980269">
    <w:abstractNumId w:val="6"/>
  </w:num>
  <w:num w:numId="5" w16cid:durableId="1615946005">
    <w:abstractNumId w:val="9"/>
  </w:num>
  <w:num w:numId="6" w16cid:durableId="83117746">
    <w:abstractNumId w:val="0"/>
  </w:num>
  <w:num w:numId="7" w16cid:durableId="572350742">
    <w:abstractNumId w:val="3"/>
  </w:num>
  <w:num w:numId="8" w16cid:durableId="688608470">
    <w:abstractNumId w:val="4"/>
  </w:num>
  <w:num w:numId="9" w16cid:durableId="438378069">
    <w:abstractNumId w:val="8"/>
  </w:num>
  <w:num w:numId="10" w16cid:durableId="118299756">
    <w:abstractNumId w:val="5"/>
  </w:num>
  <w:num w:numId="11" w16cid:durableId="133202760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2C21"/>
    <w:rsid w:val="00003DE5"/>
    <w:rsid w:val="000133B6"/>
    <w:rsid w:val="00017B39"/>
    <w:rsid w:val="00065A94"/>
    <w:rsid w:val="0006640B"/>
    <w:rsid w:val="00074F6C"/>
    <w:rsid w:val="00075EF9"/>
    <w:rsid w:val="00086030"/>
    <w:rsid w:val="000939DD"/>
    <w:rsid w:val="00097E7C"/>
    <w:rsid w:val="000A215E"/>
    <w:rsid w:val="000A36A8"/>
    <w:rsid w:val="000A40A3"/>
    <w:rsid w:val="000A7F9C"/>
    <w:rsid w:val="000C377D"/>
    <w:rsid w:val="000D4C34"/>
    <w:rsid w:val="000F6D03"/>
    <w:rsid w:val="00110080"/>
    <w:rsid w:val="00112D98"/>
    <w:rsid w:val="00112DC8"/>
    <w:rsid w:val="00115A6F"/>
    <w:rsid w:val="0011667F"/>
    <w:rsid w:val="001174B1"/>
    <w:rsid w:val="00123603"/>
    <w:rsid w:val="00123FDA"/>
    <w:rsid w:val="001242A1"/>
    <w:rsid w:val="0012740B"/>
    <w:rsid w:val="00127545"/>
    <w:rsid w:val="00130424"/>
    <w:rsid w:val="00136DD0"/>
    <w:rsid w:val="00137D2B"/>
    <w:rsid w:val="00147D24"/>
    <w:rsid w:val="001549EC"/>
    <w:rsid w:val="00164AC6"/>
    <w:rsid w:val="00173025"/>
    <w:rsid w:val="001A0869"/>
    <w:rsid w:val="001A0AE6"/>
    <w:rsid w:val="001A1014"/>
    <w:rsid w:val="001B0D7E"/>
    <w:rsid w:val="001B79CA"/>
    <w:rsid w:val="001C1516"/>
    <w:rsid w:val="001D0C87"/>
    <w:rsid w:val="001D0FD8"/>
    <w:rsid w:val="001E02DD"/>
    <w:rsid w:val="001E32B1"/>
    <w:rsid w:val="001E634A"/>
    <w:rsid w:val="001F1BD4"/>
    <w:rsid w:val="001F7F38"/>
    <w:rsid w:val="00206C1A"/>
    <w:rsid w:val="00237E6A"/>
    <w:rsid w:val="002418E3"/>
    <w:rsid w:val="00245392"/>
    <w:rsid w:val="00245B9B"/>
    <w:rsid w:val="00247A3B"/>
    <w:rsid w:val="00247C72"/>
    <w:rsid w:val="00250630"/>
    <w:rsid w:val="00257CF0"/>
    <w:rsid w:val="002715C2"/>
    <w:rsid w:val="00271AD8"/>
    <w:rsid w:val="002746BF"/>
    <w:rsid w:val="002A0778"/>
    <w:rsid w:val="002A1192"/>
    <w:rsid w:val="002A6217"/>
    <w:rsid w:val="002B27C2"/>
    <w:rsid w:val="002C1CCF"/>
    <w:rsid w:val="002D492E"/>
    <w:rsid w:val="002F1499"/>
    <w:rsid w:val="002F32E8"/>
    <w:rsid w:val="003008D4"/>
    <w:rsid w:val="00310384"/>
    <w:rsid w:val="00372B03"/>
    <w:rsid w:val="003A1BD5"/>
    <w:rsid w:val="003C5636"/>
    <w:rsid w:val="003C7A2E"/>
    <w:rsid w:val="003D15BC"/>
    <w:rsid w:val="003D61DC"/>
    <w:rsid w:val="003F225C"/>
    <w:rsid w:val="004020ED"/>
    <w:rsid w:val="00411A0E"/>
    <w:rsid w:val="00420809"/>
    <w:rsid w:val="004215AA"/>
    <w:rsid w:val="0042754A"/>
    <w:rsid w:val="00442A44"/>
    <w:rsid w:val="0045336B"/>
    <w:rsid w:val="00465650"/>
    <w:rsid w:val="0047043E"/>
    <w:rsid w:val="00473324"/>
    <w:rsid w:val="00473F55"/>
    <w:rsid w:val="0048633A"/>
    <w:rsid w:val="00487877"/>
    <w:rsid w:val="00491AE5"/>
    <w:rsid w:val="00495FD4"/>
    <w:rsid w:val="004A2C9E"/>
    <w:rsid w:val="004A3449"/>
    <w:rsid w:val="004A3A94"/>
    <w:rsid w:val="004B151C"/>
    <w:rsid w:val="004B505F"/>
    <w:rsid w:val="004D1839"/>
    <w:rsid w:val="004D5F43"/>
    <w:rsid w:val="004E623E"/>
    <w:rsid w:val="004F1ED8"/>
    <w:rsid w:val="004F6AE6"/>
    <w:rsid w:val="00507684"/>
    <w:rsid w:val="00546818"/>
    <w:rsid w:val="0059597E"/>
    <w:rsid w:val="00596DD2"/>
    <w:rsid w:val="005B5BD3"/>
    <w:rsid w:val="005B68FD"/>
    <w:rsid w:val="005C3762"/>
    <w:rsid w:val="005C75EE"/>
    <w:rsid w:val="005C7AB1"/>
    <w:rsid w:val="005D12E4"/>
    <w:rsid w:val="005E2115"/>
    <w:rsid w:val="005E21D5"/>
    <w:rsid w:val="005E696B"/>
    <w:rsid w:val="005F1B27"/>
    <w:rsid w:val="006007CD"/>
    <w:rsid w:val="00611060"/>
    <w:rsid w:val="006164C1"/>
    <w:rsid w:val="00617985"/>
    <w:rsid w:val="00620F4E"/>
    <w:rsid w:val="00642405"/>
    <w:rsid w:val="00642E44"/>
    <w:rsid w:val="00643B4C"/>
    <w:rsid w:val="006459FC"/>
    <w:rsid w:val="00646AAD"/>
    <w:rsid w:val="00660DB3"/>
    <w:rsid w:val="006755C3"/>
    <w:rsid w:val="006B4A22"/>
    <w:rsid w:val="006C0904"/>
    <w:rsid w:val="006C62DE"/>
    <w:rsid w:val="006D7F34"/>
    <w:rsid w:val="006F0191"/>
    <w:rsid w:val="00703E46"/>
    <w:rsid w:val="00704803"/>
    <w:rsid w:val="00706A20"/>
    <w:rsid w:val="00707D7A"/>
    <w:rsid w:val="00732533"/>
    <w:rsid w:val="0073371C"/>
    <w:rsid w:val="00745473"/>
    <w:rsid w:val="00755C07"/>
    <w:rsid w:val="00763988"/>
    <w:rsid w:val="007739C4"/>
    <w:rsid w:val="00777A6D"/>
    <w:rsid w:val="007A12B6"/>
    <w:rsid w:val="007B4EB4"/>
    <w:rsid w:val="007C545D"/>
    <w:rsid w:val="007D16A4"/>
    <w:rsid w:val="007D6659"/>
    <w:rsid w:val="007E33DC"/>
    <w:rsid w:val="007E3D69"/>
    <w:rsid w:val="007F169D"/>
    <w:rsid w:val="007F2F53"/>
    <w:rsid w:val="008033F7"/>
    <w:rsid w:val="0081728B"/>
    <w:rsid w:val="0082321F"/>
    <w:rsid w:val="008243A5"/>
    <w:rsid w:val="008244A5"/>
    <w:rsid w:val="00833B9A"/>
    <w:rsid w:val="00833BB5"/>
    <w:rsid w:val="008355F1"/>
    <w:rsid w:val="00850E16"/>
    <w:rsid w:val="00884AFA"/>
    <w:rsid w:val="008860F3"/>
    <w:rsid w:val="008B6E84"/>
    <w:rsid w:val="008C246B"/>
    <w:rsid w:val="008C4EB1"/>
    <w:rsid w:val="008D62FC"/>
    <w:rsid w:val="008D6542"/>
    <w:rsid w:val="008D7FD3"/>
    <w:rsid w:val="008F53F2"/>
    <w:rsid w:val="00905A73"/>
    <w:rsid w:val="00912728"/>
    <w:rsid w:val="00926AA7"/>
    <w:rsid w:val="009603A5"/>
    <w:rsid w:val="00970A90"/>
    <w:rsid w:val="00974ED6"/>
    <w:rsid w:val="00986930"/>
    <w:rsid w:val="00990060"/>
    <w:rsid w:val="00991873"/>
    <w:rsid w:val="009B03C3"/>
    <w:rsid w:val="009B38EE"/>
    <w:rsid w:val="009C15A0"/>
    <w:rsid w:val="009C3E8F"/>
    <w:rsid w:val="009C51CC"/>
    <w:rsid w:val="009C72E3"/>
    <w:rsid w:val="009D06AC"/>
    <w:rsid w:val="009D5FE1"/>
    <w:rsid w:val="009E28C9"/>
    <w:rsid w:val="00A05C30"/>
    <w:rsid w:val="00A06A02"/>
    <w:rsid w:val="00A21745"/>
    <w:rsid w:val="00A261B0"/>
    <w:rsid w:val="00A37D74"/>
    <w:rsid w:val="00A47558"/>
    <w:rsid w:val="00A55D32"/>
    <w:rsid w:val="00A62E9B"/>
    <w:rsid w:val="00AA0A95"/>
    <w:rsid w:val="00AC1DC1"/>
    <w:rsid w:val="00AC213B"/>
    <w:rsid w:val="00AD16FF"/>
    <w:rsid w:val="00B004DF"/>
    <w:rsid w:val="00B037E8"/>
    <w:rsid w:val="00B04DC1"/>
    <w:rsid w:val="00B30080"/>
    <w:rsid w:val="00B5038F"/>
    <w:rsid w:val="00B53C6D"/>
    <w:rsid w:val="00B56541"/>
    <w:rsid w:val="00B638E5"/>
    <w:rsid w:val="00B65D62"/>
    <w:rsid w:val="00BA5E4A"/>
    <w:rsid w:val="00BB14BB"/>
    <w:rsid w:val="00BB730D"/>
    <w:rsid w:val="00BD22A8"/>
    <w:rsid w:val="00BD2A54"/>
    <w:rsid w:val="00BE2843"/>
    <w:rsid w:val="00BE6B58"/>
    <w:rsid w:val="00BF3981"/>
    <w:rsid w:val="00C00B99"/>
    <w:rsid w:val="00C253C0"/>
    <w:rsid w:val="00C36EB6"/>
    <w:rsid w:val="00C552BE"/>
    <w:rsid w:val="00C56884"/>
    <w:rsid w:val="00C635AD"/>
    <w:rsid w:val="00C72F1D"/>
    <w:rsid w:val="00C776F2"/>
    <w:rsid w:val="00C92409"/>
    <w:rsid w:val="00CA5B77"/>
    <w:rsid w:val="00CA5CD2"/>
    <w:rsid w:val="00CC77C7"/>
    <w:rsid w:val="00CD0A70"/>
    <w:rsid w:val="00CD2937"/>
    <w:rsid w:val="00CD4BDF"/>
    <w:rsid w:val="00CF4213"/>
    <w:rsid w:val="00CF716C"/>
    <w:rsid w:val="00D14F8C"/>
    <w:rsid w:val="00D2429D"/>
    <w:rsid w:val="00D274B3"/>
    <w:rsid w:val="00D46215"/>
    <w:rsid w:val="00D51D9E"/>
    <w:rsid w:val="00D81DC6"/>
    <w:rsid w:val="00D83181"/>
    <w:rsid w:val="00D923F9"/>
    <w:rsid w:val="00D925DD"/>
    <w:rsid w:val="00D92826"/>
    <w:rsid w:val="00D96261"/>
    <w:rsid w:val="00DB2263"/>
    <w:rsid w:val="00DC5693"/>
    <w:rsid w:val="00DD4BDB"/>
    <w:rsid w:val="00DF00BB"/>
    <w:rsid w:val="00E03CE6"/>
    <w:rsid w:val="00E05BE3"/>
    <w:rsid w:val="00E10D26"/>
    <w:rsid w:val="00E16F0A"/>
    <w:rsid w:val="00E34C92"/>
    <w:rsid w:val="00E3566B"/>
    <w:rsid w:val="00E438EA"/>
    <w:rsid w:val="00E668F1"/>
    <w:rsid w:val="00E84A95"/>
    <w:rsid w:val="00E84E6F"/>
    <w:rsid w:val="00EA4BBA"/>
    <w:rsid w:val="00EB4605"/>
    <w:rsid w:val="00EB4841"/>
    <w:rsid w:val="00EF647E"/>
    <w:rsid w:val="00F0502D"/>
    <w:rsid w:val="00F1033C"/>
    <w:rsid w:val="00F4642B"/>
    <w:rsid w:val="00F541AC"/>
    <w:rsid w:val="00F562CF"/>
    <w:rsid w:val="00F62D33"/>
    <w:rsid w:val="00F62DAB"/>
    <w:rsid w:val="00F7175D"/>
    <w:rsid w:val="00F77B17"/>
    <w:rsid w:val="00F86282"/>
    <w:rsid w:val="00F92C1E"/>
    <w:rsid w:val="00F97C19"/>
    <w:rsid w:val="00FA4684"/>
    <w:rsid w:val="00FB57B7"/>
    <w:rsid w:val="00FB7A7B"/>
    <w:rsid w:val="00FC0D56"/>
    <w:rsid w:val="00FC55E8"/>
    <w:rsid w:val="00FD104D"/>
    <w:rsid w:val="00FE3175"/>
    <w:rsid w:val="00FE5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5EAF2D"/>
  <w15:docId w15:val="{C7142A3A-3468-45B6-93B8-D69208AE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7E33D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E33DC"/>
    <w:rPr>
      <w:b/>
      <w:bCs/>
    </w:rPr>
  </w:style>
  <w:style w:type="paragraph" w:customStyle="1" w:styleId="dou-paragraph">
    <w:name w:val="dou-paragraph"/>
    <w:basedOn w:val="Normal"/>
    <w:rsid w:val="00136DD0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372B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9A991-A0D7-4724-9A0A-59A16766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660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4219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</cp:revision>
  <cp:lastPrinted>2025-03-26T12:04:00Z</cp:lastPrinted>
  <dcterms:created xsi:type="dcterms:W3CDTF">2025-03-26T12:04:00Z</dcterms:created>
  <dcterms:modified xsi:type="dcterms:W3CDTF">2025-06-11T16:37:00Z</dcterms:modified>
</cp:coreProperties>
</file>