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552A2A" w:rsidRPr="001D62AE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1D62AE">
        <w:rPr>
          <w:rFonts w:ascii="Arial" w:hAnsi="Arial" w:cs="Arial"/>
          <w:b/>
          <w:sz w:val="32"/>
          <w:szCs w:val="32"/>
        </w:rPr>
        <w:t>REQUERIMENTO Nº 0</w:t>
      </w:r>
      <w:r w:rsidR="00E06620">
        <w:rPr>
          <w:rFonts w:ascii="Arial" w:hAnsi="Arial" w:cs="Arial"/>
          <w:b/>
          <w:sz w:val="32"/>
          <w:szCs w:val="32"/>
        </w:rPr>
        <w:t>16</w:t>
      </w:r>
      <w:r w:rsidRPr="001D62AE">
        <w:rPr>
          <w:rFonts w:ascii="Arial" w:hAnsi="Arial" w:cs="Arial"/>
          <w:b/>
          <w:sz w:val="32"/>
          <w:szCs w:val="32"/>
        </w:rPr>
        <w:t>/20</w:t>
      </w:r>
      <w:r>
        <w:rPr>
          <w:rFonts w:ascii="Arial" w:hAnsi="Arial" w:cs="Arial"/>
          <w:b/>
          <w:sz w:val="32"/>
          <w:szCs w:val="32"/>
        </w:rPr>
        <w:t>2</w:t>
      </w:r>
      <w:r w:rsidR="004D6C1A">
        <w:rPr>
          <w:rFonts w:ascii="Arial" w:hAnsi="Arial" w:cs="Arial"/>
          <w:b/>
          <w:sz w:val="32"/>
          <w:szCs w:val="32"/>
        </w:rPr>
        <w:t>3</w:t>
      </w:r>
    </w:p>
    <w:p w:rsidR="00552A2A" w:rsidRPr="00F004E2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B43376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AUTOR: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  <w:r w:rsidR="006862AC">
        <w:rPr>
          <w:rFonts w:ascii="Arial" w:hAnsi="Arial" w:cs="Arial"/>
          <w:b w:val="0"/>
          <w:sz w:val="23"/>
          <w:szCs w:val="23"/>
        </w:rPr>
        <w:t>Cleomar Eterno de Campos</w:t>
      </w:r>
      <w:r w:rsidRPr="00B43376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B43376" w:rsidRDefault="00552A2A" w:rsidP="00552A2A">
      <w:pPr>
        <w:rPr>
          <w:sz w:val="23"/>
          <w:szCs w:val="23"/>
        </w:rPr>
      </w:pPr>
    </w:p>
    <w:p w:rsidR="00552A2A" w:rsidRPr="00B43376" w:rsidRDefault="00552A2A" w:rsidP="00552A2A">
      <w:pPr>
        <w:rPr>
          <w:sz w:val="23"/>
          <w:szCs w:val="23"/>
        </w:rPr>
      </w:pPr>
    </w:p>
    <w:p w:rsidR="00BA0F6C" w:rsidRDefault="00BA0F6C" w:rsidP="00BA0F6C">
      <w:pPr>
        <w:pStyle w:val="Default"/>
        <w:spacing w:line="360" w:lineRule="auto"/>
        <w:ind w:left="425" w:right="284" w:firstLine="2410"/>
        <w:jc w:val="both"/>
        <w:rPr>
          <w:sz w:val="23"/>
          <w:szCs w:val="23"/>
        </w:rPr>
      </w:pPr>
      <w:r w:rsidRPr="00B43376">
        <w:rPr>
          <w:sz w:val="23"/>
          <w:szCs w:val="23"/>
        </w:rPr>
        <w:t xml:space="preserve">Conforme prevê </w:t>
      </w:r>
      <w:r w:rsidR="006507CB">
        <w:rPr>
          <w:sz w:val="23"/>
          <w:szCs w:val="23"/>
        </w:rPr>
        <w:t xml:space="preserve">o art. 54-B do regimento Interno da Câmara requeiro à Mesa desta Casa de Leis, ouvido o soberano plenário </w:t>
      </w:r>
      <w:r w:rsidR="00230099">
        <w:rPr>
          <w:sz w:val="23"/>
          <w:szCs w:val="23"/>
        </w:rPr>
        <w:t>a</w:t>
      </w:r>
      <w:r w:rsidR="006507CB">
        <w:rPr>
          <w:sz w:val="23"/>
          <w:szCs w:val="23"/>
        </w:rPr>
        <w:t xml:space="preserve"> investigação preliminar de irregularidades no Pregão Eletrônico </w:t>
      </w:r>
      <w:r w:rsidR="00230099">
        <w:rPr>
          <w:sz w:val="23"/>
          <w:szCs w:val="23"/>
        </w:rPr>
        <w:t xml:space="preserve">da Prefeitura de </w:t>
      </w:r>
      <w:proofErr w:type="spellStart"/>
      <w:r w:rsidR="00230099">
        <w:rPr>
          <w:sz w:val="23"/>
          <w:szCs w:val="23"/>
        </w:rPr>
        <w:t>Tapurah</w:t>
      </w:r>
      <w:proofErr w:type="spellEnd"/>
      <w:r w:rsidR="00230099">
        <w:rPr>
          <w:sz w:val="23"/>
          <w:szCs w:val="23"/>
        </w:rPr>
        <w:t xml:space="preserve"> </w:t>
      </w:r>
      <w:r w:rsidR="006507CB">
        <w:rPr>
          <w:sz w:val="23"/>
          <w:szCs w:val="23"/>
        </w:rPr>
        <w:t>11/2023 e 09/2023</w:t>
      </w:r>
      <w:r w:rsidR="00230099">
        <w:rPr>
          <w:sz w:val="23"/>
          <w:szCs w:val="23"/>
        </w:rPr>
        <w:t xml:space="preserve"> requerendo assim</w:t>
      </w:r>
      <w:r w:rsidRPr="00B43376">
        <w:rPr>
          <w:sz w:val="23"/>
          <w:szCs w:val="23"/>
        </w:rPr>
        <w:t>:</w:t>
      </w:r>
    </w:p>
    <w:p w:rsidR="00BA0F6C" w:rsidRDefault="00230099" w:rsidP="00BA0F6C">
      <w:pPr>
        <w:pStyle w:val="Default"/>
        <w:numPr>
          <w:ilvl w:val="0"/>
          <w:numId w:val="4"/>
        </w:numPr>
        <w:spacing w:line="360" w:lineRule="auto"/>
        <w:ind w:left="284" w:right="284" w:firstLine="2551"/>
        <w:jc w:val="both"/>
        <w:rPr>
          <w:sz w:val="23"/>
          <w:szCs w:val="23"/>
        </w:rPr>
      </w:pPr>
      <w:r>
        <w:rPr>
          <w:sz w:val="23"/>
          <w:szCs w:val="23"/>
        </w:rPr>
        <w:t>Criação de Criação de Comissão Especial visa um investigação preliminar para apurar irregularidades na cotação de preços e possível direcionamento da licitação</w:t>
      </w:r>
      <w:r w:rsidR="00AC7332">
        <w:rPr>
          <w:sz w:val="23"/>
          <w:szCs w:val="23"/>
        </w:rPr>
        <w:t>;</w:t>
      </w:r>
    </w:p>
    <w:p w:rsidR="00B43376" w:rsidRPr="00B43376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Nestes termos.</w:t>
      </w:r>
    </w:p>
    <w:p w:rsidR="00B43376" w:rsidRDefault="00B43376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 xml:space="preserve">Pede </w:t>
      </w:r>
      <w:r w:rsidRPr="00306EDE">
        <w:rPr>
          <w:rFonts w:ascii="Arial" w:hAnsi="Arial" w:cs="Arial"/>
          <w:sz w:val="23"/>
          <w:szCs w:val="23"/>
        </w:rPr>
        <w:t>deferimento</w:t>
      </w:r>
      <w:r w:rsidRPr="00306EDE">
        <w:rPr>
          <w:rFonts w:ascii="Arial" w:hAnsi="Arial" w:cs="Arial"/>
          <w:b/>
          <w:sz w:val="23"/>
          <w:szCs w:val="23"/>
        </w:rPr>
        <w:t>.</w:t>
      </w:r>
    </w:p>
    <w:p w:rsidR="00306EDE" w:rsidRDefault="00306EDE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AC7332" w:rsidRDefault="00AC7332" w:rsidP="00AC7332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B43376">
        <w:rPr>
          <w:rFonts w:ascii="Arial" w:hAnsi="Arial" w:cs="Arial"/>
          <w:sz w:val="23"/>
          <w:szCs w:val="23"/>
        </w:rPr>
        <w:t>Câmara M</w:t>
      </w:r>
      <w:r w:rsidR="00230099">
        <w:rPr>
          <w:rFonts w:ascii="Arial" w:hAnsi="Arial" w:cs="Arial"/>
          <w:sz w:val="23"/>
          <w:szCs w:val="23"/>
        </w:rPr>
        <w:t xml:space="preserve">unicipal de </w:t>
      </w:r>
      <w:proofErr w:type="spellStart"/>
      <w:r w:rsidR="00230099">
        <w:rPr>
          <w:rFonts w:ascii="Arial" w:hAnsi="Arial" w:cs="Arial"/>
          <w:sz w:val="23"/>
          <w:szCs w:val="23"/>
        </w:rPr>
        <w:t>Tapurah</w:t>
      </w:r>
      <w:proofErr w:type="spellEnd"/>
      <w:r w:rsidR="00230099">
        <w:rPr>
          <w:rFonts w:ascii="Arial" w:hAnsi="Arial" w:cs="Arial"/>
          <w:sz w:val="23"/>
          <w:szCs w:val="23"/>
        </w:rPr>
        <w:t xml:space="preserve"> – MT; aos 05</w:t>
      </w:r>
      <w:r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 xml:space="preserve">dias do mês de </w:t>
      </w:r>
      <w:r w:rsidR="00F20B75">
        <w:rPr>
          <w:rFonts w:ascii="Arial" w:hAnsi="Arial" w:cs="Arial"/>
          <w:sz w:val="23"/>
          <w:szCs w:val="23"/>
        </w:rPr>
        <w:t>maio</w:t>
      </w:r>
      <w:r w:rsidR="004D6C1A">
        <w:rPr>
          <w:rFonts w:ascii="Arial" w:hAnsi="Arial" w:cs="Arial"/>
          <w:sz w:val="23"/>
          <w:szCs w:val="23"/>
        </w:rPr>
        <w:t xml:space="preserve"> </w:t>
      </w:r>
      <w:r w:rsidRPr="00B43376">
        <w:rPr>
          <w:rFonts w:ascii="Arial" w:hAnsi="Arial" w:cs="Arial"/>
          <w:sz w:val="23"/>
          <w:szCs w:val="23"/>
        </w:rPr>
        <w:t>de 202</w:t>
      </w:r>
      <w:r w:rsidR="004D6C1A">
        <w:rPr>
          <w:rFonts w:ascii="Arial" w:hAnsi="Arial" w:cs="Arial"/>
          <w:sz w:val="23"/>
          <w:szCs w:val="23"/>
        </w:rPr>
        <w:t>3</w:t>
      </w:r>
      <w:r w:rsidRPr="00B43376">
        <w:rPr>
          <w:rFonts w:ascii="Arial" w:hAnsi="Arial" w:cs="Arial"/>
          <w:sz w:val="23"/>
          <w:szCs w:val="23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230099" w:rsidRPr="00A975FA" w:rsidTr="0061141C">
        <w:trPr>
          <w:jc w:val="center"/>
        </w:trPr>
        <w:tc>
          <w:tcPr>
            <w:tcW w:w="4322" w:type="dxa"/>
            <w:shd w:val="clear" w:color="auto" w:fill="auto"/>
          </w:tcPr>
          <w:p w:rsidR="00230099" w:rsidRPr="00A975FA" w:rsidRDefault="00230099" w:rsidP="0061141C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230099" w:rsidRPr="00A975FA" w:rsidTr="0061141C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230099" w:rsidRPr="00A07258" w:rsidRDefault="00230099" w:rsidP="0061141C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230099" w:rsidRPr="00A975FA" w:rsidRDefault="00230099" w:rsidP="0061141C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AC7332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AC7332" w:rsidRPr="00306EDE" w:rsidRDefault="00AC7332" w:rsidP="00B43376">
      <w:pPr>
        <w:tabs>
          <w:tab w:val="left" w:pos="8364"/>
        </w:tabs>
        <w:spacing w:line="360" w:lineRule="auto"/>
        <w:ind w:left="425" w:right="284" w:firstLine="2410"/>
        <w:jc w:val="both"/>
        <w:rPr>
          <w:rFonts w:ascii="Arial" w:hAnsi="Arial" w:cs="Arial"/>
          <w:b/>
          <w:sz w:val="23"/>
          <w:szCs w:val="23"/>
        </w:rPr>
      </w:pPr>
    </w:p>
    <w:p w:rsidR="00230099" w:rsidRDefault="00230099">
      <w:pPr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br w:type="page"/>
      </w:r>
    </w:p>
    <w:p w:rsidR="00B43376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 w:rsidRPr="00306EDE">
        <w:rPr>
          <w:rFonts w:ascii="Arial" w:hAnsi="Arial" w:cs="Arial"/>
          <w:b/>
          <w:sz w:val="23"/>
          <w:szCs w:val="23"/>
          <w:u w:val="single"/>
        </w:rPr>
        <w:t>Justificativa</w:t>
      </w:r>
    </w:p>
    <w:p w:rsidR="00230099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sz w:val="23"/>
          <w:szCs w:val="23"/>
        </w:rPr>
        <w:t xml:space="preserve">- </w:t>
      </w:r>
      <w:r w:rsidR="00230099">
        <w:rPr>
          <w:rFonts w:ascii="Arial" w:hAnsi="Arial" w:cs="Arial"/>
          <w:sz w:val="23"/>
          <w:szCs w:val="23"/>
        </w:rPr>
        <w:t>Em consulta aos documentos do Pregão El</w:t>
      </w:r>
      <w:r w:rsidR="00E46E89">
        <w:rPr>
          <w:rFonts w:ascii="Arial" w:hAnsi="Arial" w:cs="Arial"/>
          <w:sz w:val="23"/>
          <w:szCs w:val="23"/>
        </w:rPr>
        <w:t>etrônico 11/2023 foi constatado</w:t>
      </w:r>
      <w:r w:rsidR="00230099">
        <w:rPr>
          <w:rFonts w:ascii="Arial" w:hAnsi="Arial" w:cs="Arial"/>
          <w:sz w:val="23"/>
          <w:szCs w:val="23"/>
        </w:rPr>
        <w:t xml:space="preserve"> falha na cotação de preços, onde dos 3 orçamentos duas empresas: </w:t>
      </w:r>
      <w:r w:rsidR="00230099">
        <w:rPr>
          <w:rFonts w:ascii="Arial" w:hAnsi="Arial" w:cs="Arial"/>
          <w:b/>
          <w:color w:val="000000" w:themeColor="text1"/>
        </w:rPr>
        <w:t>TB de Sousa - ME (Zanetti Equipamentos) CNPJ 17.411.439/0001-00</w:t>
      </w:r>
      <w:r w:rsidR="00230099">
        <w:rPr>
          <w:rFonts w:ascii="Arial" w:hAnsi="Arial" w:cs="Arial"/>
          <w:color w:val="000000" w:themeColor="text1"/>
        </w:rPr>
        <w:t xml:space="preserve"> e </w:t>
      </w:r>
      <w:r w:rsidR="00230099">
        <w:rPr>
          <w:rFonts w:ascii="Arial" w:hAnsi="Arial" w:cs="Arial"/>
          <w:b/>
          <w:color w:val="000000" w:themeColor="text1"/>
        </w:rPr>
        <w:t>B.S. AGRO IMPLEMENTROS AGRÍCOLAS CNPJ 34.639.236/0001-94</w:t>
      </w:r>
      <w:r w:rsidR="00230099">
        <w:rPr>
          <w:rFonts w:ascii="Arial" w:hAnsi="Arial" w:cs="Arial"/>
          <w:color w:val="000000" w:themeColor="text1"/>
        </w:rPr>
        <w:t xml:space="preserve"> </w:t>
      </w:r>
      <w:r w:rsidR="00230099">
        <w:rPr>
          <w:rFonts w:ascii="Arial" w:hAnsi="Arial" w:cs="Arial"/>
          <w:color w:val="000000" w:themeColor="text1"/>
        </w:rPr>
        <w:t>apresentaram orçamento</w:t>
      </w:r>
      <w:r w:rsidR="00E46E89">
        <w:rPr>
          <w:rFonts w:ascii="Arial" w:hAnsi="Arial" w:cs="Arial"/>
          <w:color w:val="000000" w:themeColor="text1"/>
        </w:rPr>
        <w:t xml:space="preserve"> </w:t>
      </w:r>
      <w:r w:rsidR="00230099">
        <w:rPr>
          <w:rFonts w:ascii="Arial" w:hAnsi="Arial" w:cs="Arial"/>
          <w:color w:val="000000" w:themeColor="text1"/>
        </w:rPr>
        <w:t>do mesmo veículo Caminhão Pipa 15.000LT, marca Ford, Modelo Cargo 2422E, ano modelo 200/</w:t>
      </w:r>
      <w:proofErr w:type="gramStart"/>
      <w:r w:rsidR="00230099">
        <w:rPr>
          <w:rFonts w:ascii="Arial" w:hAnsi="Arial" w:cs="Arial"/>
          <w:color w:val="000000" w:themeColor="text1"/>
        </w:rPr>
        <w:t>2009  Placa</w:t>
      </w:r>
      <w:proofErr w:type="gramEnd"/>
      <w:r w:rsidR="00230099">
        <w:rPr>
          <w:rFonts w:ascii="Arial" w:hAnsi="Arial" w:cs="Arial"/>
          <w:color w:val="000000" w:themeColor="text1"/>
        </w:rPr>
        <w:t xml:space="preserve"> IOY-1b43;</w:t>
      </w:r>
    </w:p>
    <w:p w:rsidR="00230099" w:rsidRDefault="00230099" w:rsidP="00B43376">
      <w:pPr>
        <w:spacing w:line="360" w:lineRule="auto"/>
        <w:ind w:left="425" w:right="284" w:firstLine="241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- Foi verificado ainda que a empresa B.S Agro apresentou orçamento para o Caminhão Pipa e deixou de participar do processo licitatório, no entanto a empresa participou do pregão 09/2023 para vende de 2 tratores, sendo declarada vencedora;</w:t>
      </w:r>
    </w:p>
    <w:p w:rsidR="00230099" w:rsidRDefault="00230099" w:rsidP="00B43376">
      <w:pPr>
        <w:spacing w:line="360" w:lineRule="auto"/>
        <w:ind w:left="425" w:right="284" w:firstLine="241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- Considerando as falhas na cotação de preço verifica-se uma suspeita de um possível direcionamento no processo licitatório;</w:t>
      </w:r>
    </w:p>
    <w:p w:rsidR="00F20B75" w:rsidRDefault="00230099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F20B75">
        <w:rPr>
          <w:rFonts w:ascii="Arial" w:hAnsi="Arial" w:cs="Arial"/>
          <w:sz w:val="23"/>
          <w:szCs w:val="23"/>
        </w:rPr>
        <w:t>- Oral em Plenário.</w:t>
      </w:r>
    </w:p>
    <w:p w:rsidR="004D6C1A" w:rsidRDefault="004D6C1A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F20B75" w:rsidRPr="00A975FA" w:rsidTr="00F1137D">
        <w:trPr>
          <w:jc w:val="center"/>
        </w:trPr>
        <w:tc>
          <w:tcPr>
            <w:tcW w:w="4322" w:type="dxa"/>
            <w:shd w:val="clear" w:color="auto" w:fill="auto"/>
          </w:tcPr>
          <w:p w:rsidR="00F20B75" w:rsidRPr="00A975FA" w:rsidRDefault="00F20B75" w:rsidP="00F1137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F20B75" w:rsidRPr="00A975FA" w:rsidTr="00F1137D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F20B75" w:rsidRPr="00A07258" w:rsidRDefault="00F20B75" w:rsidP="00F1137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>
              <w:rPr>
                <w:rFonts w:ascii="Arial" w:eastAsia="Calibri" w:hAnsi="Arial" w:cs="Arial"/>
                <w:b/>
                <w:sz w:val="23"/>
                <w:szCs w:val="23"/>
              </w:rPr>
              <w:t>Cleomar Eterno de Campos</w:t>
            </w:r>
          </w:p>
          <w:p w:rsidR="00F20B75" w:rsidRPr="00A975FA" w:rsidRDefault="00F20B75" w:rsidP="00F1137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Vereador</w:t>
            </w:r>
          </w:p>
        </w:tc>
      </w:tr>
    </w:tbl>
    <w:p w:rsidR="00306EDE" w:rsidRPr="00B43376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p w:rsidR="00B43376" w:rsidRPr="00B43376" w:rsidRDefault="00B43376" w:rsidP="00B43376">
      <w:pPr>
        <w:pStyle w:val="Default"/>
        <w:ind w:left="426" w:right="282" w:firstLine="2976"/>
        <w:jc w:val="both"/>
        <w:rPr>
          <w:sz w:val="23"/>
          <w:szCs w:val="23"/>
        </w:rPr>
      </w:pPr>
      <w:r w:rsidRPr="00B43376">
        <w:rPr>
          <w:sz w:val="23"/>
          <w:szCs w:val="23"/>
        </w:rPr>
        <w:t xml:space="preserve">            </w:t>
      </w:r>
    </w:p>
    <w:p w:rsidR="00552A2A" w:rsidRPr="00B43376" w:rsidRDefault="00552A2A" w:rsidP="00552A2A">
      <w:pPr>
        <w:tabs>
          <w:tab w:val="left" w:pos="6638"/>
        </w:tabs>
        <w:spacing w:line="360" w:lineRule="auto"/>
        <w:ind w:firstLine="3402"/>
        <w:jc w:val="both"/>
        <w:rPr>
          <w:rFonts w:ascii="Arial" w:hAnsi="Arial" w:cs="Arial"/>
          <w:sz w:val="23"/>
          <w:szCs w:val="23"/>
        </w:rPr>
      </w:pPr>
    </w:p>
    <w:p w:rsidR="00552A2A" w:rsidRPr="00B43376" w:rsidRDefault="00552A2A" w:rsidP="00552A2A">
      <w:pPr>
        <w:pStyle w:val="Ttulo2"/>
        <w:tabs>
          <w:tab w:val="left" w:pos="8364"/>
        </w:tabs>
        <w:rPr>
          <w:rFonts w:ascii="Arial" w:hAnsi="Arial" w:cs="Arial"/>
          <w:sz w:val="23"/>
          <w:szCs w:val="23"/>
        </w:rPr>
      </w:pPr>
    </w:p>
    <w:sectPr w:rsidR="00552A2A" w:rsidRPr="00B43376">
      <w:headerReference w:type="default" r:id="rId7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51C4F"/>
    <w:multiLevelType w:val="hybridMultilevel"/>
    <w:tmpl w:val="DFA8D4CC"/>
    <w:lvl w:ilvl="0" w:tplc="8B70C28A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72DF"/>
    <w:rsid w:val="00011F43"/>
    <w:rsid w:val="00012BBA"/>
    <w:rsid w:val="000138D4"/>
    <w:rsid w:val="00013C3C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37FB"/>
    <w:rsid w:val="0006496B"/>
    <w:rsid w:val="000678A3"/>
    <w:rsid w:val="0007152B"/>
    <w:rsid w:val="000718AF"/>
    <w:rsid w:val="00074D64"/>
    <w:rsid w:val="0007508C"/>
    <w:rsid w:val="00075DE5"/>
    <w:rsid w:val="00082B90"/>
    <w:rsid w:val="0008338A"/>
    <w:rsid w:val="00085F33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D5C"/>
    <w:rsid w:val="0022472E"/>
    <w:rsid w:val="002267A3"/>
    <w:rsid w:val="00226A87"/>
    <w:rsid w:val="00230099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3193"/>
    <w:rsid w:val="002C402F"/>
    <w:rsid w:val="002C4B0E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2584"/>
    <w:rsid w:val="003125F8"/>
    <w:rsid w:val="00312D9C"/>
    <w:rsid w:val="00313796"/>
    <w:rsid w:val="00315BEA"/>
    <w:rsid w:val="00316A22"/>
    <w:rsid w:val="00323004"/>
    <w:rsid w:val="00326E40"/>
    <w:rsid w:val="00327746"/>
    <w:rsid w:val="0033036D"/>
    <w:rsid w:val="0034043D"/>
    <w:rsid w:val="00343D17"/>
    <w:rsid w:val="00343FA1"/>
    <w:rsid w:val="00346F1A"/>
    <w:rsid w:val="00357376"/>
    <w:rsid w:val="003603A8"/>
    <w:rsid w:val="0036345D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D6C1A"/>
    <w:rsid w:val="004E03A8"/>
    <w:rsid w:val="004E58F3"/>
    <w:rsid w:val="004F12EA"/>
    <w:rsid w:val="004F5DD3"/>
    <w:rsid w:val="004F79CB"/>
    <w:rsid w:val="00500B17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CB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4377"/>
    <w:rsid w:val="008B4937"/>
    <w:rsid w:val="008B4EE2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6E6E"/>
    <w:rsid w:val="008E7388"/>
    <w:rsid w:val="008E7652"/>
    <w:rsid w:val="008E7ADF"/>
    <w:rsid w:val="008F043F"/>
    <w:rsid w:val="008F1A10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3473"/>
    <w:rsid w:val="00D452B4"/>
    <w:rsid w:val="00D514E2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313F"/>
    <w:rsid w:val="00E04EC9"/>
    <w:rsid w:val="00E057FC"/>
    <w:rsid w:val="00E06620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46E89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72E9"/>
    <w:rsid w:val="00F11629"/>
    <w:rsid w:val="00F1211E"/>
    <w:rsid w:val="00F13315"/>
    <w:rsid w:val="00F15C8A"/>
    <w:rsid w:val="00F20B75"/>
    <w:rsid w:val="00F24918"/>
    <w:rsid w:val="00F25C90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216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4</cp:revision>
  <cp:lastPrinted>2023-05-05T12:49:00Z</cp:lastPrinted>
  <dcterms:created xsi:type="dcterms:W3CDTF">2023-05-05T12:28:00Z</dcterms:created>
  <dcterms:modified xsi:type="dcterms:W3CDTF">2023-05-05T12:49:00Z</dcterms:modified>
</cp:coreProperties>
</file>