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53DF791" w14:textId="68D69E2E" w:rsidR="00972E9E" w:rsidRPr="00DC3B53" w:rsidRDefault="00D03EFA" w:rsidP="00A30560">
      <w:pPr>
        <w:spacing w:line="240" w:lineRule="auto"/>
        <w:rPr>
          <w:rFonts w:ascii="Garamond" w:hAnsi="Garamond" w:cs="Tahoma"/>
          <w:b/>
          <w:bCs/>
          <w:smallCaps/>
          <w:sz w:val="24"/>
          <w:szCs w:val="24"/>
        </w:rPr>
      </w:pPr>
      <w:bookmarkStart w:id="0" w:name="_GoBack"/>
      <w:bookmarkEnd w:id="0"/>
      <w:r w:rsidRPr="00DC3B53">
        <w:rPr>
          <w:rFonts w:ascii="Garamond" w:hAnsi="Garamond" w:cs="Tahoma"/>
          <w:b/>
          <w:bCs/>
          <w:smallCaps/>
          <w:sz w:val="24"/>
          <w:szCs w:val="24"/>
        </w:rPr>
        <w:t>PROJETO DE LEI N</w:t>
      </w:r>
      <w:r w:rsidR="00C14C06">
        <w:rPr>
          <w:rFonts w:ascii="Garamond" w:hAnsi="Garamond" w:cs="Tahoma"/>
          <w:b/>
          <w:bCs/>
          <w:smallCaps/>
          <w:sz w:val="24"/>
          <w:szCs w:val="24"/>
        </w:rPr>
        <w:t xml:space="preserve">.º </w:t>
      </w:r>
      <w:r w:rsidR="00236192">
        <w:rPr>
          <w:rFonts w:ascii="Garamond" w:hAnsi="Garamond" w:cs="Tahoma"/>
          <w:b/>
          <w:bCs/>
          <w:smallCaps/>
          <w:sz w:val="24"/>
          <w:szCs w:val="24"/>
        </w:rPr>
        <w:t>04</w:t>
      </w:r>
      <w:r w:rsidRPr="00DC3B53">
        <w:rPr>
          <w:rFonts w:ascii="Garamond" w:hAnsi="Garamond" w:cs="Tahoma"/>
          <w:b/>
          <w:bCs/>
          <w:smallCaps/>
          <w:sz w:val="24"/>
          <w:szCs w:val="24"/>
        </w:rPr>
        <w:t>, DE</w:t>
      </w:r>
      <w:r>
        <w:rPr>
          <w:rFonts w:ascii="Garamond" w:hAnsi="Garamond" w:cs="Tahoma"/>
          <w:b/>
          <w:bCs/>
          <w:smallCaps/>
          <w:sz w:val="24"/>
          <w:szCs w:val="24"/>
        </w:rPr>
        <w:t xml:space="preserve"> 0</w:t>
      </w:r>
      <w:r w:rsidR="00236192">
        <w:rPr>
          <w:rFonts w:ascii="Garamond" w:hAnsi="Garamond" w:cs="Tahoma"/>
          <w:b/>
          <w:bCs/>
          <w:smallCaps/>
          <w:sz w:val="24"/>
          <w:szCs w:val="24"/>
        </w:rPr>
        <w:t>1</w:t>
      </w:r>
      <w:r>
        <w:rPr>
          <w:rFonts w:ascii="Garamond" w:hAnsi="Garamond" w:cs="Tahoma"/>
          <w:b/>
          <w:bCs/>
          <w:smallCaps/>
          <w:sz w:val="24"/>
          <w:szCs w:val="24"/>
        </w:rPr>
        <w:t xml:space="preserve"> DE </w:t>
      </w:r>
      <w:r w:rsidR="00236192">
        <w:rPr>
          <w:rFonts w:ascii="Garamond" w:hAnsi="Garamond" w:cs="Tahoma"/>
          <w:b/>
          <w:bCs/>
          <w:smallCaps/>
          <w:sz w:val="24"/>
          <w:szCs w:val="24"/>
        </w:rPr>
        <w:t xml:space="preserve">MARÇO </w:t>
      </w:r>
      <w:r>
        <w:rPr>
          <w:rFonts w:ascii="Garamond" w:hAnsi="Garamond" w:cs="Tahoma"/>
          <w:b/>
          <w:bCs/>
          <w:smallCaps/>
          <w:sz w:val="24"/>
          <w:szCs w:val="24"/>
        </w:rPr>
        <w:t>DE 202</w:t>
      </w:r>
      <w:r w:rsidR="00236192">
        <w:rPr>
          <w:rFonts w:ascii="Garamond" w:hAnsi="Garamond" w:cs="Tahoma"/>
          <w:b/>
          <w:bCs/>
          <w:smallCaps/>
          <w:sz w:val="24"/>
          <w:szCs w:val="24"/>
        </w:rPr>
        <w:t>4</w:t>
      </w:r>
      <w:r>
        <w:rPr>
          <w:rFonts w:ascii="Garamond" w:hAnsi="Garamond" w:cs="Tahoma"/>
          <w:b/>
          <w:bCs/>
          <w:smallCaps/>
          <w:sz w:val="24"/>
          <w:szCs w:val="24"/>
        </w:rPr>
        <w:t>.</w:t>
      </w:r>
    </w:p>
    <w:p w14:paraId="2FE8292A" w14:textId="46A9E3F8" w:rsidR="00972E9E" w:rsidRPr="00D03EFA" w:rsidRDefault="00972E9E" w:rsidP="00A30560">
      <w:pPr>
        <w:spacing w:line="240" w:lineRule="auto"/>
        <w:ind w:left="3402"/>
        <w:rPr>
          <w:rFonts w:ascii="Garamond" w:hAnsi="Garamond" w:cs="Tahoma"/>
          <w:szCs w:val="22"/>
        </w:rPr>
      </w:pPr>
    </w:p>
    <w:p w14:paraId="7E9B7875" w14:textId="77777777" w:rsidR="00DC3B53" w:rsidRPr="00D03EFA" w:rsidRDefault="00DC3B53" w:rsidP="00A30560">
      <w:pPr>
        <w:spacing w:line="240" w:lineRule="auto"/>
        <w:ind w:left="3402"/>
        <w:rPr>
          <w:rFonts w:ascii="Garamond" w:hAnsi="Garamond" w:cs="Tahoma"/>
          <w:szCs w:val="22"/>
        </w:rPr>
      </w:pPr>
    </w:p>
    <w:p w14:paraId="27557D5C" w14:textId="20768A7D" w:rsidR="008B77D8" w:rsidRPr="00D03EFA" w:rsidRDefault="005760D5" w:rsidP="00A30560">
      <w:pPr>
        <w:spacing w:line="240" w:lineRule="auto"/>
        <w:ind w:left="3402"/>
        <w:rPr>
          <w:rFonts w:ascii="Garamond" w:hAnsi="Garamond" w:cs="Tahoma"/>
          <w:szCs w:val="22"/>
        </w:rPr>
      </w:pPr>
      <w:r>
        <w:rPr>
          <w:rFonts w:ascii="Garamond" w:hAnsi="Garamond" w:cs="Tahoma"/>
          <w:szCs w:val="22"/>
        </w:rPr>
        <w:t xml:space="preserve">Altera a </w:t>
      </w:r>
      <w:r w:rsidRPr="005760D5">
        <w:rPr>
          <w:rFonts w:ascii="Garamond" w:hAnsi="Garamond" w:cs="Tahoma"/>
          <w:szCs w:val="22"/>
        </w:rPr>
        <w:t xml:space="preserve">Lei Municipal n.º </w:t>
      </w:r>
      <w:r w:rsidR="00236192">
        <w:rPr>
          <w:rFonts w:ascii="Garamond" w:hAnsi="Garamond" w:cs="Tahoma"/>
          <w:szCs w:val="22"/>
        </w:rPr>
        <w:t>505</w:t>
      </w:r>
      <w:r w:rsidRPr="005760D5">
        <w:rPr>
          <w:rFonts w:ascii="Garamond" w:hAnsi="Garamond" w:cs="Tahoma"/>
          <w:szCs w:val="22"/>
        </w:rPr>
        <w:t xml:space="preserve">, de </w:t>
      </w:r>
      <w:r w:rsidR="00236192">
        <w:rPr>
          <w:rFonts w:ascii="Garamond" w:hAnsi="Garamond" w:cs="Tahoma"/>
          <w:szCs w:val="22"/>
        </w:rPr>
        <w:t>25</w:t>
      </w:r>
      <w:r w:rsidRPr="005760D5">
        <w:rPr>
          <w:rFonts w:ascii="Garamond" w:hAnsi="Garamond" w:cs="Tahoma"/>
          <w:szCs w:val="22"/>
        </w:rPr>
        <w:t xml:space="preserve"> de </w:t>
      </w:r>
      <w:r w:rsidR="00236192">
        <w:rPr>
          <w:rFonts w:ascii="Garamond" w:hAnsi="Garamond" w:cs="Tahoma"/>
          <w:szCs w:val="22"/>
        </w:rPr>
        <w:t>fevereiro</w:t>
      </w:r>
      <w:r w:rsidRPr="005760D5">
        <w:rPr>
          <w:rFonts w:ascii="Garamond" w:hAnsi="Garamond" w:cs="Tahoma"/>
          <w:szCs w:val="22"/>
        </w:rPr>
        <w:t xml:space="preserve"> de 20</w:t>
      </w:r>
      <w:r w:rsidR="00236192">
        <w:rPr>
          <w:rFonts w:ascii="Garamond" w:hAnsi="Garamond" w:cs="Tahoma"/>
          <w:szCs w:val="22"/>
        </w:rPr>
        <w:t>22</w:t>
      </w:r>
      <w:r>
        <w:rPr>
          <w:rFonts w:ascii="Garamond" w:hAnsi="Garamond" w:cs="Tahoma"/>
          <w:szCs w:val="22"/>
        </w:rPr>
        <w:t>, para mudar a classe do cargo de Chefe de Gabinete de DAS-II para DAS-I e c</w:t>
      </w:r>
      <w:r w:rsidR="00C14C06">
        <w:rPr>
          <w:rFonts w:ascii="Garamond" w:hAnsi="Garamond" w:cs="Tahoma"/>
          <w:szCs w:val="22"/>
        </w:rPr>
        <w:t>oncede</w:t>
      </w:r>
      <w:r>
        <w:rPr>
          <w:rFonts w:ascii="Garamond" w:hAnsi="Garamond" w:cs="Tahoma"/>
          <w:szCs w:val="22"/>
        </w:rPr>
        <w:t>r</w:t>
      </w:r>
      <w:r w:rsidR="00C14C06">
        <w:rPr>
          <w:rFonts w:ascii="Garamond" w:hAnsi="Garamond" w:cs="Tahoma"/>
          <w:szCs w:val="22"/>
        </w:rPr>
        <w:t xml:space="preserve"> reajuste salarial aos </w:t>
      </w:r>
      <w:r w:rsidR="00D75D75">
        <w:rPr>
          <w:rFonts w:ascii="Garamond" w:hAnsi="Garamond" w:cs="Tahoma"/>
          <w:szCs w:val="22"/>
        </w:rPr>
        <w:t>servidores</w:t>
      </w:r>
      <w:r w:rsidR="00C14C06">
        <w:rPr>
          <w:rFonts w:ascii="Garamond" w:hAnsi="Garamond" w:cs="Tahoma"/>
          <w:szCs w:val="22"/>
        </w:rPr>
        <w:t xml:space="preserve"> da Câmara Municipal de São Francisco/PB</w:t>
      </w:r>
      <w:r>
        <w:rPr>
          <w:rFonts w:ascii="Garamond" w:hAnsi="Garamond" w:cs="Tahoma"/>
          <w:szCs w:val="22"/>
        </w:rPr>
        <w:t>, e dá outras providencias.</w:t>
      </w:r>
    </w:p>
    <w:p w14:paraId="6F0DCE29" w14:textId="2D6918C4" w:rsidR="00EC7150" w:rsidRPr="00D03EFA" w:rsidRDefault="00EC7150" w:rsidP="00A30560">
      <w:pPr>
        <w:spacing w:line="240" w:lineRule="auto"/>
        <w:ind w:left="3402"/>
        <w:rPr>
          <w:rFonts w:ascii="Garamond" w:hAnsi="Garamond" w:cs="Tahoma"/>
          <w:szCs w:val="22"/>
        </w:rPr>
      </w:pPr>
    </w:p>
    <w:p w14:paraId="33E7DF36" w14:textId="77777777" w:rsidR="00DC3B53" w:rsidRPr="00D03EFA" w:rsidRDefault="00DC3B53" w:rsidP="00A30560">
      <w:pPr>
        <w:spacing w:line="240" w:lineRule="auto"/>
        <w:ind w:left="3402"/>
        <w:rPr>
          <w:rFonts w:ascii="Garamond" w:hAnsi="Garamond" w:cs="Tahoma"/>
          <w:szCs w:val="22"/>
        </w:rPr>
      </w:pPr>
    </w:p>
    <w:p w14:paraId="13551F18" w14:textId="16AF3F64" w:rsidR="00B26D7C" w:rsidRDefault="00D35461" w:rsidP="00A30560">
      <w:pPr>
        <w:spacing w:line="240" w:lineRule="auto"/>
        <w:rPr>
          <w:rFonts w:ascii="Garamond" w:hAnsi="Garamond" w:cs="Tahoma"/>
          <w:sz w:val="24"/>
          <w:szCs w:val="24"/>
        </w:rPr>
      </w:pPr>
      <w:r w:rsidRPr="00D35461">
        <w:rPr>
          <w:rFonts w:ascii="Garamond" w:hAnsi="Garamond" w:cs="Tahoma"/>
          <w:b/>
          <w:sz w:val="24"/>
          <w:szCs w:val="24"/>
        </w:rPr>
        <w:t>A MESA DIRETORA DA CÂMARA MUNICIPAL</w:t>
      </w:r>
      <w:r w:rsidR="00B26D7C" w:rsidRPr="001728BC">
        <w:rPr>
          <w:rFonts w:ascii="Garamond" w:hAnsi="Garamond" w:cs="Tahoma"/>
          <w:b/>
          <w:bCs/>
          <w:sz w:val="24"/>
          <w:szCs w:val="24"/>
        </w:rPr>
        <w:t xml:space="preserve"> DE SÃO FRANCISCO</w:t>
      </w:r>
      <w:r w:rsidR="00B26D7C" w:rsidRPr="001728BC">
        <w:rPr>
          <w:rFonts w:ascii="Garamond" w:hAnsi="Garamond" w:cs="Tahoma"/>
          <w:sz w:val="24"/>
          <w:szCs w:val="24"/>
        </w:rPr>
        <w:t xml:space="preserve">, </w:t>
      </w:r>
      <w:r w:rsidR="00B26D7C" w:rsidRPr="001728BC">
        <w:rPr>
          <w:rFonts w:ascii="Garamond" w:hAnsi="Garamond" w:cs="Tahoma"/>
          <w:b/>
          <w:bCs/>
          <w:sz w:val="24"/>
          <w:szCs w:val="24"/>
        </w:rPr>
        <w:t>ESTADO DA PARAÍBA</w:t>
      </w:r>
      <w:r w:rsidR="00B26D7C" w:rsidRPr="001728BC">
        <w:rPr>
          <w:rFonts w:ascii="Garamond" w:hAnsi="Garamond" w:cs="Tahoma"/>
          <w:sz w:val="24"/>
          <w:szCs w:val="24"/>
        </w:rPr>
        <w:t xml:space="preserve">, no uso de suas atribuições legais e constitucionais, </w:t>
      </w:r>
      <w:r>
        <w:rPr>
          <w:rFonts w:ascii="Garamond" w:hAnsi="Garamond" w:cs="Tahoma"/>
          <w:sz w:val="24"/>
          <w:szCs w:val="24"/>
        </w:rPr>
        <w:t>encaminham para a apreciação do plenário desta Casa Legislativa, o seguinte Projeto de</w:t>
      </w:r>
      <w:r w:rsidR="005670E7">
        <w:rPr>
          <w:rFonts w:ascii="Garamond" w:hAnsi="Garamond" w:cs="Tahoma"/>
          <w:sz w:val="24"/>
          <w:szCs w:val="24"/>
        </w:rPr>
        <w:t xml:space="preserve"> Lei:</w:t>
      </w:r>
    </w:p>
    <w:p w14:paraId="1E5C9D24" w14:textId="15955E40" w:rsidR="005760D5" w:rsidRDefault="005760D5" w:rsidP="00A30560">
      <w:pPr>
        <w:spacing w:line="240" w:lineRule="auto"/>
        <w:rPr>
          <w:rFonts w:ascii="Garamond" w:hAnsi="Garamond" w:cs="Tahoma"/>
          <w:sz w:val="24"/>
          <w:szCs w:val="24"/>
        </w:rPr>
      </w:pPr>
    </w:p>
    <w:p w14:paraId="1E4D6BC8" w14:textId="58A3EA57" w:rsidR="005760D5" w:rsidRDefault="005760D5" w:rsidP="00A30560">
      <w:pPr>
        <w:spacing w:line="240" w:lineRule="auto"/>
        <w:rPr>
          <w:rFonts w:ascii="Garamond" w:hAnsi="Garamond" w:cs="Tahoma"/>
          <w:sz w:val="24"/>
          <w:szCs w:val="24"/>
        </w:rPr>
      </w:pPr>
      <w:r w:rsidRPr="005760D5">
        <w:rPr>
          <w:rFonts w:ascii="Garamond" w:hAnsi="Garamond" w:cs="Tahoma"/>
          <w:b/>
          <w:bCs/>
          <w:sz w:val="24"/>
          <w:szCs w:val="24"/>
        </w:rPr>
        <w:t>Art. 1º.</w:t>
      </w:r>
      <w:r>
        <w:rPr>
          <w:rFonts w:ascii="Garamond" w:hAnsi="Garamond" w:cs="Tahoma"/>
          <w:sz w:val="24"/>
          <w:szCs w:val="24"/>
        </w:rPr>
        <w:t xml:space="preserve"> O art. 3º da </w:t>
      </w:r>
      <w:r w:rsidRPr="005760D5">
        <w:rPr>
          <w:rFonts w:ascii="Garamond" w:hAnsi="Garamond" w:cs="Tahoma"/>
          <w:sz w:val="24"/>
          <w:szCs w:val="24"/>
        </w:rPr>
        <w:t xml:space="preserve">Lei Municipal n.º </w:t>
      </w:r>
      <w:r w:rsidR="00236192">
        <w:rPr>
          <w:rFonts w:ascii="Garamond" w:hAnsi="Garamond" w:cs="Tahoma"/>
          <w:sz w:val="24"/>
          <w:szCs w:val="24"/>
        </w:rPr>
        <w:t>505</w:t>
      </w:r>
      <w:r w:rsidRPr="005760D5">
        <w:rPr>
          <w:rFonts w:ascii="Garamond" w:hAnsi="Garamond" w:cs="Tahoma"/>
          <w:sz w:val="24"/>
          <w:szCs w:val="24"/>
        </w:rPr>
        <w:t xml:space="preserve">, de </w:t>
      </w:r>
      <w:r w:rsidR="00236192">
        <w:rPr>
          <w:rFonts w:ascii="Garamond" w:hAnsi="Garamond" w:cs="Tahoma"/>
          <w:sz w:val="24"/>
          <w:szCs w:val="24"/>
        </w:rPr>
        <w:t>01 de março de 2024</w:t>
      </w:r>
      <w:r>
        <w:rPr>
          <w:rFonts w:ascii="Garamond" w:hAnsi="Garamond" w:cs="Tahoma"/>
          <w:sz w:val="24"/>
          <w:szCs w:val="24"/>
        </w:rPr>
        <w:t>, passa a vigorar com a seguinte redação:</w:t>
      </w:r>
    </w:p>
    <w:p w14:paraId="6A6FCB17" w14:textId="087DAF14" w:rsidR="005760D5" w:rsidRDefault="005760D5" w:rsidP="005760D5">
      <w:pPr>
        <w:spacing w:line="240" w:lineRule="auto"/>
        <w:ind w:left="2835"/>
        <w:rPr>
          <w:rFonts w:ascii="Garamond" w:hAnsi="Garamond" w:cs="Tahoma"/>
          <w:szCs w:val="22"/>
        </w:rPr>
      </w:pPr>
    </w:p>
    <w:p w14:paraId="58B24D75" w14:textId="77777777" w:rsidR="005760D5" w:rsidRPr="005760D5" w:rsidRDefault="005760D5" w:rsidP="005760D5">
      <w:pPr>
        <w:spacing w:line="240" w:lineRule="auto"/>
        <w:ind w:left="2835"/>
        <w:rPr>
          <w:rFonts w:ascii="Garamond" w:hAnsi="Garamond" w:cs="Tahoma"/>
          <w:szCs w:val="22"/>
        </w:rPr>
      </w:pPr>
    </w:p>
    <w:p w14:paraId="6F039FC2" w14:textId="1F081D52" w:rsidR="005760D5" w:rsidRPr="005760D5" w:rsidRDefault="005760D5" w:rsidP="005760D5">
      <w:pPr>
        <w:spacing w:line="240" w:lineRule="auto"/>
        <w:ind w:left="2835"/>
        <w:rPr>
          <w:rFonts w:ascii="Garamond" w:hAnsi="Garamond" w:cs="Tahoma"/>
          <w:szCs w:val="22"/>
        </w:rPr>
      </w:pPr>
      <w:r w:rsidRPr="005760D5">
        <w:rPr>
          <w:rFonts w:ascii="Garamond" w:hAnsi="Garamond" w:cs="Tahoma"/>
          <w:szCs w:val="22"/>
        </w:rPr>
        <w:t>“</w:t>
      </w:r>
      <w:r w:rsidRPr="005760D5">
        <w:rPr>
          <w:rFonts w:ascii="Garamond" w:hAnsi="Garamond" w:cs="Tahoma"/>
          <w:b/>
          <w:bCs/>
          <w:szCs w:val="22"/>
        </w:rPr>
        <w:t>Art. 3º.</w:t>
      </w:r>
      <w:r w:rsidRPr="005760D5">
        <w:rPr>
          <w:rFonts w:ascii="Garamond" w:hAnsi="Garamond" w:cs="Tahoma"/>
          <w:szCs w:val="22"/>
        </w:rPr>
        <w:t xml:space="preserve"> Os cargos em comissão a que se refere o art. 2º desta Lei são de estrita confiança e de livre nomeação e exoneração por parte do Presidente da Câmara Municipal, os quais serão designados pelos símbolos DAS I e DAS II, assim compreendidos:</w:t>
      </w:r>
    </w:p>
    <w:p w14:paraId="1559A630" w14:textId="2B493949" w:rsidR="005760D5" w:rsidRPr="005760D5" w:rsidRDefault="005760D5" w:rsidP="005760D5">
      <w:pPr>
        <w:spacing w:line="240" w:lineRule="auto"/>
        <w:ind w:left="2835"/>
        <w:rPr>
          <w:rFonts w:ascii="Garamond" w:hAnsi="Garamond" w:cs="Tahoma"/>
          <w:szCs w:val="22"/>
        </w:rPr>
      </w:pPr>
    </w:p>
    <w:p w14:paraId="332761B0" w14:textId="6EFD7784" w:rsidR="005760D5" w:rsidRPr="005760D5" w:rsidRDefault="005760D5" w:rsidP="005760D5">
      <w:pPr>
        <w:spacing w:line="240" w:lineRule="auto"/>
        <w:ind w:left="2835"/>
        <w:rPr>
          <w:rFonts w:ascii="Garamond" w:hAnsi="Garamond" w:cs="Tahoma"/>
          <w:szCs w:val="22"/>
        </w:rPr>
      </w:pPr>
      <w:r w:rsidRPr="005760D5">
        <w:rPr>
          <w:rFonts w:ascii="Garamond" w:hAnsi="Garamond" w:cs="Tahoma"/>
          <w:szCs w:val="22"/>
        </w:rPr>
        <w:t>I – DAS I:</w:t>
      </w:r>
    </w:p>
    <w:p w14:paraId="0CDEEABB" w14:textId="5EDFD170" w:rsidR="005760D5" w:rsidRPr="005760D5" w:rsidRDefault="005760D5" w:rsidP="005760D5">
      <w:pPr>
        <w:spacing w:line="240" w:lineRule="auto"/>
        <w:ind w:left="2835"/>
        <w:rPr>
          <w:rFonts w:ascii="Garamond" w:hAnsi="Garamond" w:cs="Tahoma"/>
          <w:szCs w:val="22"/>
        </w:rPr>
      </w:pPr>
    </w:p>
    <w:p w14:paraId="4B7296CB" w14:textId="573D93F0" w:rsidR="005760D5" w:rsidRPr="005760D5" w:rsidRDefault="005760D5" w:rsidP="005760D5">
      <w:pPr>
        <w:spacing w:line="240" w:lineRule="auto"/>
        <w:ind w:left="2835"/>
        <w:rPr>
          <w:rFonts w:ascii="Garamond" w:hAnsi="Garamond" w:cs="Tahoma"/>
          <w:szCs w:val="22"/>
        </w:rPr>
      </w:pPr>
      <w:r w:rsidRPr="005760D5">
        <w:rPr>
          <w:rFonts w:ascii="Garamond" w:hAnsi="Garamond" w:cs="Tahoma"/>
          <w:szCs w:val="22"/>
        </w:rPr>
        <w:t>a) Secretário Executivo;</w:t>
      </w:r>
    </w:p>
    <w:p w14:paraId="4E17E503" w14:textId="15F87431" w:rsidR="005760D5" w:rsidRPr="005760D5" w:rsidRDefault="005760D5" w:rsidP="005760D5">
      <w:pPr>
        <w:spacing w:line="240" w:lineRule="auto"/>
        <w:ind w:left="2835"/>
        <w:rPr>
          <w:rFonts w:ascii="Garamond" w:hAnsi="Garamond" w:cs="Tahoma"/>
          <w:szCs w:val="22"/>
        </w:rPr>
      </w:pPr>
      <w:r w:rsidRPr="005760D5">
        <w:rPr>
          <w:rFonts w:ascii="Garamond" w:hAnsi="Garamond" w:cs="Tahoma"/>
          <w:szCs w:val="22"/>
        </w:rPr>
        <w:t>b) Tesoureiro;</w:t>
      </w:r>
    </w:p>
    <w:p w14:paraId="43769A37" w14:textId="1BEA2966" w:rsidR="005760D5" w:rsidRPr="005760D5" w:rsidRDefault="005760D5" w:rsidP="005760D5">
      <w:pPr>
        <w:spacing w:line="240" w:lineRule="auto"/>
        <w:ind w:left="2835"/>
        <w:rPr>
          <w:rFonts w:ascii="Garamond" w:hAnsi="Garamond" w:cs="Tahoma"/>
          <w:szCs w:val="22"/>
        </w:rPr>
      </w:pPr>
      <w:r w:rsidRPr="005760D5">
        <w:rPr>
          <w:rFonts w:ascii="Garamond" w:hAnsi="Garamond" w:cs="Tahoma"/>
          <w:szCs w:val="22"/>
        </w:rPr>
        <w:t>c) Chefe de Gabinete.</w:t>
      </w:r>
    </w:p>
    <w:p w14:paraId="290A4CF7" w14:textId="0B375A67" w:rsidR="005760D5" w:rsidRPr="005760D5" w:rsidRDefault="005760D5" w:rsidP="005760D5">
      <w:pPr>
        <w:spacing w:line="240" w:lineRule="auto"/>
        <w:ind w:left="2835"/>
        <w:rPr>
          <w:rFonts w:ascii="Garamond" w:hAnsi="Garamond" w:cs="Tahoma"/>
          <w:szCs w:val="22"/>
        </w:rPr>
      </w:pPr>
    </w:p>
    <w:p w14:paraId="6593DD82" w14:textId="27DC8E63" w:rsidR="005760D5" w:rsidRPr="005760D5" w:rsidRDefault="005760D5" w:rsidP="005760D5">
      <w:pPr>
        <w:spacing w:line="240" w:lineRule="auto"/>
        <w:ind w:left="2835"/>
        <w:rPr>
          <w:rFonts w:ascii="Garamond" w:hAnsi="Garamond" w:cs="Tahoma"/>
          <w:szCs w:val="22"/>
        </w:rPr>
      </w:pPr>
      <w:r w:rsidRPr="005760D5">
        <w:rPr>
          <w:rFonts w:ascii="Garamond" w:hAnsi="Garamond" w:cs="Tahoma"/>
          <w:szCs w:val="22"/>
        </w:rPr>
        <w:t>II – DAS II:</w:t>
      </w:r>
    </w:p>
    <w:p w14:paraId="534F30C0" w14:textId="200E05DA" w:rsidR="005760D5" w:rsidRPr="005760D5" w:rsidRDefault="005760D5" w:rsidP="005760D5">
      <w:pPr>
        <w:spacing w:line="240" w:lineRule="auto"/>
        <w:ind w:left="2835"/>
        <w:rPr>
          <w:rFonts w:ascii="Garamond" w:hAnsi="Garamond" w:cs="Tahoma"/>
          <w:szCs w:val="22"/>
        </w:rPr>
      </w:pPr>
    </w:p>
    <w:p w14:paraId="55033657" w14:textId="5CFF3DA5" w:rsidR="005760D5" w:rsidRPr="005760D5" w:rsidRDefault="005760D5" w:rsidP="005760D5">
      <w:pPr>
        <w:spacing w:line="240" w:lineRule="auto"/>
        <w:ind w:left="2835"/>
        <w:rPr>
          <w:rFonts w:ascii="Garamond" w:hAnsi="Garamond" w:cs="Tahoma"/>
          <w:szCs w:val="22"/>
        </w:rPr>
      </w:pPr>
      <w:r w:rsidRPr="005760D5">
        <w:rPr>
          <w:rFonts w:ascii="Garamond" w:hAnsi="Garamond" w:cs="Tahoma"/>
          <w:szCs w:val="22"/>
        </w:rPr>
        <w:t>a) Assessor Parlamentar;</w:t>
      </w:r>
    </w:p>
    <w:p w14:paraId="28A7AF09" w14:textId="416BE4F8" w:rsidR="005760D5" w:rsidRPr="005760D5" w:rsidRDefault="005760D5" w:rsidP="005760D5">
      <w:pPr>
        <w:spacing w:line="240" w:lineRule="auto"/>
        <w:ind w:left="2835"/>
        <w:rPr>
          <w:rFonts w:ascii="Garamond" w:hAnsi="Garamond" w:cs="Tahoma"/>
          <w:szCs w:val="22"/>
        </w:rPr>
      </w:pPr>
      <w:r w:rsidRPr="005760D5">
        <w:rPr>
          <w:rFonts w:ascii="Garamond" w:hAnsi="Garamond" w:cs="Tahoma"/>
          <w:szCs w:val="22"/>
        </w:rPr>
        <w:t>b) Chefe de Arquivo;</w:t>
      </w:r>
    </w:p>
    <w:p w14:paraId="296B9CD5" w14:textId="6B5BAE57" w:rsidR="005760D5" w:rsidRPr="005760D5" w:rsidRDefault="005760D5" w:rsidP="005760D5">
      <w:pPr>
        <w:spacing w:line="240" w:lineRule="auto"/>
        <w:ind w:left="2835"/>
        <w:rPr>
          <w:rFonts w:ascii="Garamond" w:hAnsi="Garamond" w:cs="Tahoma"/>
          <w:szCs w:val="22"/>
        </w:rPr>
      </w:pPr>
      <w:r w:rsidRPr="005760D5">
        <w:rPr>
          <w:rFonts w:ascii="Garamond" w:hAnsi="Garamond" w:cs="Tahoma"/>
          <w:szCs w:val="22"/>
        </w:rPr>
        <w:t>c) Assessor Especial da Presidência.”</w:t>
      </w:r>
    </w:p>
    <w:p w14:paraId="0E519629" w14:textId="0F734D33" w:rsidR="005760D5" w:rsidRDefault="005760D5" w:rsidP="005760D5">
      <w:pPr>
        <w:spacing w:line="240" w:lineRule="auto"/>
        <w:ind w:left="2835"/>
        <w:rPr>
          <w:rFonts w:ascii="Garamond" w:hAnsi="Garamond" w:cs="Tahoma"/>
          <w:szCs w:val="22"/>
        </w:rPr>
      </w:pPr>
    </w:p>
    <w:p w14:paraId="556557D2" w14:textId="77777777" w:rsidR="005760D5" w:rsidRPr="005760D5" w:rsidRDefault="005760D5" w:rsidP="005760D5">
      <w:pPr>
        <w:spacing w:line="240" w:lineRule="auto"/>
        <w:ind w:left="2835"/>
        <w:rPr>
          <w:rFonts w:ascii="Garamond" w:hAnsi="Garamond" w:cs="Tahoma"/>
          <w:szCs w:val="22"/>
        </w:rPr>
      </w:pPr>
    </w:p>
    <w:p w14:paraId="49AB7C30" w14:textId="444300BD" w:rsidR="00C845B8" w:rsidRDefault="00972E9E" w:rsidP="00A30560">
      <w:pPr>
        <w:spacing w:line="240" w:lineRule="auto"/>
        <w:rPr>
          <w:rFonts w:ascii="Garamond" w:hAnsi="Garamond" w:cs="Tahoma"/>
          <w:sz w:val="24"/>
          <w:szCs w:val="24"/>
        </w:rPr>
      </w:pPr>
      <w:r w:rsidRPr="00DC3B53">
        <w:rPr>
          <w:rFonts w:ascii="Garamond" w:hAnsi="Garamond" w:cs="Tahoma"/>
          <w:b/>
          <w:bCs/>
          <w:sz w:val="24"/>
          <w:szCs w:val="24"/>
        </w:rPr>
        <w:t xml:space="preserve">Art. </w:t>
      </w:r>
      <w:r w:rsidR="005760D5">
        <w:rPr>
          <w:rFonts w:ascii="Garamond" w:hAnsi="Garamond" w:cs="Tahoma"/>
          <w:b/>
          <w:bCs/>
          <w:sz w:val="24"/>
          <w:szCs w:val="24"/>
        </w:rPr>
        <w:t>2</w:t>
      </w:r>
      <w:r w:rsidRPr="00DC3B53">
        <w:rPr>
          <w:rFonts w:ascii="Garamond" w:hAnsi="Garamond" w:cs="Tahoma"/>
          <w:b/>
          <w:bCs/>
          <w:sz w:val="24"/>
          <w:szCs w:val="24"/>
        </w:rPr>
        <w:t>º.</w:t>
      </w:r>
      <w:r w:rsidRPr="00DC3B53">
        <w:rPr>
          <w:rFonts w:ascii="Garamond" w:hAnsi="Garamond" w:cs="Tahoma"/>
          <w:sz w:val="24"/>
          <w:szCs w:val="24"/>
        </w:rPr>
        <w:t xml:space="preserve"> </w:t>
      </w:r>
      <w:r w:rsidR="005670E7">
        <w:rPr>
          <w:rFonts w:ascii="Garamond" w:hAnsi="Garamond" w:cs="Tahoma"/>
          <w:sz w:val="24"/>
          <w:szCs w:val="24"/>
        </w:rPr>
        <w:t xml:space="preserve">As remunerações das Tabelas I e II constantes da </w:t>
      </w:r>
      <w:r w:rsidR="005760D5" w:rsidRPr="005760D5">
        <w:rPr>
          <w:rFonts w:ascii="Garamond" w:hAnsi="Garamond" w:cs="Tahoma"/>
          <w:sz w:val="24"/>
          <w:szCs w:val="24"/>
        </w:rPr>
        <w:t xml:space="preserve">Lei Municipal n.º </w:t>
      </w:r>
      <w:r w:rsidR="00236192">
        <w:rPr>
          <w:rFonts w:ascii="Garamond" w:hAnsi="Garamond" w:cs="Tahoma"/>
          <w:sz w:val="24"/>
          <w:szCs w:val="24"/>
        </w:rPr>
        <w:t>505</w:t>
      </w:r>
      <w:r w:rsidR="005760D5" w:rsidRPr="005760D5">
        <w:rPr>
          <w:rFonts w:ascii="Garamond" w:hAnsi="Garamond" w:cs="Tahoma"/>
          <w:sz w:val="24"/>
          <w:szCs w:val="24"/>
        </w:rPr>
        <w:t xml:space="preserve">, de 01 de </w:t>
      </w:r>
      <w:r w:rsidR="00236192">
        <w:rPr>
          <w:rFonts w:ascii="Garamond" w:hAnsi="Garamond" w:cs="Tahoma"/>
          <w:sz w:val="24"/>
          <w:szCs w:val="24"/>
        </w:rPr>
        <w:t>março</w:t>
      </w:r>
      <w:r w:rsidR="005760D5" w:rsidRPr="005760D5">
        <w:rPr>
          <w:rFonts w:ascii="Garamond" w:hAnsi="Garamond" w:cs="Tahoma"/>
          <w:sz w:val="24"/>
          <w:szCs w:val="24"/>
        </w:rPr>
        <w:t xml:space="preserve"> de 20</w:t>
      </w:r>
      <w:r w:rsidR="00236192">
        <w:rPr>
          <w:rFonts w:ascii="Garamond" w:hAnsi="Garamond" w:cs="Tahoma"/>
          <w:sz w:val="24"/>
          <w:szCs w:val="24"/>
        </w:rPr>
        <w:t>2</w:t>
      </w:r>
      <w:r w:rsidR="005760D5" w:rsidRPr="005760D5">
        <w:rPr>
          <w:rFonts w:ascii="Garamond" w:hAnsi="Garamond" w:cs="Tahoma"/>
          <w:sz w:val="24"/>
          <w:szCs w:val="24"/>
        </w:rPr>
        <w:t>4</w:t>
      </w:r>
      <w:r w:rsidR="00CE7DFE">
        <w:rPr>
          <w:rFonts w:ascii="Garamond" w:hAnsi="Garamond" w:cs="Tahoma"/>
          <w:sz w:val="24"/>
          <w:szCs w:val="24"/>
        </w:rPr>
        <w:t>,</w:t>
      </w:r>
      <w:r w:rsidR="00D75D75">
        <w:rPr>
          <w:rFonts w:ascii="Garamond" w:hAnsi="Garamond" w:cs="Tahoma"/>
          <w:sz w:val="24"/>
          <w:szCs w:val="24"/>
        </w:rPr>
        <w:t xml:space="preserve"> quem foram alteradas pelas Leis nº 388/2017 e 403/2018,</w:t>
      </w:r>
      <w:r w:rsidR="00CE7DFE">
        <w:rPr>
          <w:rFonts w:ascii="Garamond" w:hAnsi="Garamond" w:cs="Tahoma"/>
          <w:sz w:val="24"/>
          <w:szCs w:val="24"/>
        </w:rPr>
        <w:t xml:space="preserve"> </w:t>
      </w:r>
      <w:r w:rsidR="005670E7">
        <w:rPr>
          <w:rFonts w:ascii="Garamond" w:hAnsi="Garamond" w:cs="Tahoma"/>
          <w:sz w:val="24"/>
          <w:szCs w:val="24"/>
        </w:rPr>
        <w:t>passarão a vigorar com as alterações seguintes:</w:t>
      </w:r>
    </w:p>
    <w:p w14:paraId="7C8C44F2" w14:textId="2C3DEBD4" w:rsidR="005670E7" w:rsidRDefault="005670E7" w:rsidP="00A30560">
      <w:pPr>
        <w:spacing w:line="240" w:lineRule="auto"/>
        <w:rPr>
          <w:rFonts w:ascii="Garamond" w:hAnsi="Garamond" w:cs="Tahoma"/>
          <w:sz w:val="24"/>
          <w:szCs w:val="24"/>
        </w:rPr>
      </w:pPr>
    </w:p>
    <w:p w14:paraId="5E8CFDDA" w14:textId="78DEC347" w:rsidR="005670E7" w:rsidRPr="005670E7" w:rsidRDefault="005670E7" w:rsidP="00A30560">
      <w:pPr>
        <w:spacing w:line="240" w:lineRule="auto"/>
        <w:jc w:val="center"/>
        <w:rPr>
          <w:rFonts w:ascii="Garamond" w:hAnsi="Garamond" w:cs="Tahoma"/>
          <w:b/>
          <w:bCs/>
          <w:sz w:val="24"/>
          <w:szCs w:val="24"/>
        </w:rPr>
      </w:pPr>
      <w:r w:rsidRPr="005670E7">
        <w:rPr>
          <w:rFonts w:ascii="Garamond" w:hAnsi="Garamond" w:cs="Tahoma"/>
          <w:b/>
          <w:bCs/>
          <w:sz w:val="24"/>
          <w:szCs w:val="24"/>
        </w:rPr>
        <w:t>TABELA I</w:t>
      </w:r>
    </w:p>
    <w:p w14:paraId="14F668B7" w14:textId="74D749E6" w:rsidR="005670E7" w:rsidRPr="005670E7" w:rsidRDefault="005670E7" w:rsidP="00A30560">
      <w:pPr>
        <w:spacing w:line="240" w:lineRule="auto"/>
        <w:jc w:val="center"/>
        <w:rPr>
          <w:rFonts w:ascii="Garamond" w:hAnsi="Garamond" w:cs="Tahoma"/>
          <w:sz w:val="24"/>
          <w:szCs w:val="24"/>
        </w:rPr>
      </w:pPr>
      <w:r w:rsidRPr="005670E7">
        <w:rPr>
          <w:rFonts w:ascii="Garamond" w:hAnsi="Garamond" w:cs="Tahoma"/>
          <w:sz w:val="24"/>
          <w:szCs w:val="24"/>
        </w:rPr>
        <w:t>CARGOS EM COMISSÃO</w:t>
      </w:r>
    </w:p>
    <w:p w14:paraId="3C92F468" w14:textId="6CB717AA" w:rsidR="005670E7" w:rsidRDefault="005670E7" w:rsidP="00A30560">
      <w:pPr>
        <w:spacing w:line="240" w:lineRule="auto"/>
        <w:rPr>
          <w:rFonts w:ascii="Garamond" w:hAnsi="Garamond" w:cs="Tahoma"/>
          <w:sz w:val="24"/>
          <w:szCs w:val="24"/>
        </w:rPr>
      </w:pPr>
    </w:p>
    <w:tbl>
      <w:tblPr>
        <w:tblStyle w:val="Tabelacomgrade"/>
        <w:tblW w:w="0" w:type="auto"/>
        <w:tblLook w:val="04A0" w:firstRow="1" w:lastRow="0" w:firstColumn="1" w:lastColumn="0" w:noHBand="0" w:noVBand="1"/>
      </w:tblPr>
      <w:tblGrid>
        <w:gridCol w:w="1911"/>
        <w:gridCol w:w="2244"/>
        <w:gridCol w:w="1369"/>
        <w:gridCol w:w="3196"/>
      </w:tblGrid>
      <w:tr w:rsidR="005670E7" w:rsidRPr="005670E7" w14:paraId="049706A2" w14:textId="77777777" w:rsidTr="005670E7">
        <w:tc>
          <w:tcPr>
            <w:tcW w:w="1911" w:type="dxa"/>
          </w:tcPr>
          <w:p w14:paraId="376A88E6" w14:textId="32B8EF40" w:rsidR="005670E7" w:rsidRPr="005670E7" w:rsidRDefault="005670E7" w:rsidP="00A30560">
            <w:pPr>
              <w:jc w:val="center"/>
              <w:rPr>
                <w:rFonts w:ascii="Garamond" w:hAnsi="Garamond" w:cs="Tahoma"/>
                <w:b/>
                <w:bCs/>
                <w:sz w:val="24"/>
                <w:szCs w:val="24"/>
              </w:rPr>
            </w:pPr>
            <w:r w:rsidRPr="005670E7">
              <w:rPr>
                <w:rFonts w:ascii="Garamond" w:hAnsi="Garamond" w:cs="Tahoma"/>
                <w:b/>
                <w:bCs/>
                <w:sz w:val="24"/>
                <w:szCs w:val="24"/>
              </w:rPr>
              <w:t>QUANTIDADE</w:t>
            </w:r>
          </w:p>
        </w:tc>
        <w:tc>
          <w:tcPr>
            <w:tcW w:w="2244" w:type="dxa"/>
          </w:tcPr>
          <w:p w14:paraId="0D12BAE5" w14:textId="15630313" w:rsidR="005670E7" w:rsidRPr="005670E7" w:rsidRDefault="005670E7" w:rsidP="00A30560">
            <w:pPr>
              <w:jc w:val="center"/>
              <w:rPr>
                <w:rFonts w:ascii="Garamond" w:hAnsi="Garamond" w:cs="Tahoma"/>
                <w:b/>
                <w:bCs/>
                <w:sz w:val="24"/>
                <w:szCs w:val="24"/>
              </w:rPr>
            </w:pPr>
            <w:r w:rsidRPr="005670E7">
              <w:rPr>
                <w:rFonts w:ascii="Garamond" w:hAnsi="Garamond" w:cs="Tahoma"/>
                <w:b/>
                <w:bCs/>
                <w:sz w:val="24"/>
                <w:szCs w:val="24"/>
              </w:rPr>
              <w:t>CARGO/FUNÇÃO</w:t>
            </w:r>
          </w:p>
        </w:tc>
        <w:tc>
          <w:tcPr>
            <w:tcW w:w="1369" w:type="dxa"/>
          </w:tcPr>
          <w:p w14:paraId="2298A6C7" w14:textId="247BFBAD" w:rsidR="005670E7" w:rsidRPr="005670E7" w:rsidRDefault="005670E7" w:rsidP="00A30560">
            <w:pPr>
              <w:jc w:val="center"/>
              <w:rPr>
                <w:rFonts w:ascii="Garamond" w:hAnsi="Garamond" w:cs="Tahoma"/>
                <w:b/>
                <w:bCs/>
                <w:sz w:val="24"/>
                <w:szCs w:val="24"/>
              </w:rPr>
            </w:pPr>
            <w:r w:rsidRPr="005670E7">
              <w:rPr>
                <w:rFonts w:ascii="Garamond" w:hAnsi="Garamond" w:cs="Tahoma"/>
                <w:b/>
                <w:bCs/>
                <w:sz w:val="24"/>
                <w:szCs w:val="24"/>
              </w:rPr>
              <w:t>SÍMBOLO</w:t>
            </w:r>
          </w:p>
        </w:tc>
        <w:tc>
          <w:tcPr>
            <w:tcW w:w="3196" w:type="dxa"/>
          </w:tcPr>
          <w:p w14:paraId="5542F3FD" w14:textId="57A687A7" w:rsidR="005670E7" w:rsidRPr="005670E7" w:rsidRDefault="005670E7" w:rsidP="00A30560">
            <w:pPr>
              <w:jc w:val="center"/>
              <w:rPr>
                <w:rFonts w:ascii="Garamond" w:hAnsi="Garamond" w:cs="Tahoma"/>
                <w:b/>
                <w:bCs/>
                <w:sz w:val="24"/>
                <w:szCs w:val="24"/>
              </w:rPr>
            </w:pPr>
            <w:r w:rsidRPr="005670E7">
              <w:rPr>
                <w:rFonts w:ascii="Garamond" w:hAnsi="Garamond" w:cs="Tahoma"/>
                <w:b/>
                <w:bCs/>
                <w:sz w:val="24"/>
                <w:szCs w:val="24"/>
              </w:rPr>
              <w:t>REMUNERAÇÃO</w:t>
            </w:r>
          </w:p>
        </w:tc>
      </w:tr>
      <w:tr w:rsidR="005670E7" w14:paraId="099D88E7" w14:textId="77777777" w:rsidTr="005670E7">
        <w:tc>
          <w:tcPr>
            <w:tcW w:w="1911" w:type="dxa"/>
          </w:tcPr>
          <w:p w14:paraId="30E62089" w14:textId="13656DB6" w:rsidR="005670E7" w:rsidRDefault="005670E7" w:rsidP="00A30560">
            <w:pPr>
              <w:jc w:val="center"/>
              <w:rPr>
                <w:rFonts w:ascii="Garamond" w:hAnsi="Garamond" w:cs="Tahoma"/>
                <w:sz w:val="24"/>
                <w:szCs w:val="24"/>
              </w:rPr>
            </w:pPr>
            <w:r>
              <w:rPr>
                <w:rFonts w:ascii="Garamond" w:hAnsi="Garamond" w:cs="Tahoma"/>
                <w:sz w:val="24"/>
                <w:szCs w:val="24"/>
              </w:rPr>
              <w:t>01</w:t>
            </w:r>
          </w:p>
        </w:tc>
        <w:tc>
          <w:tcPr>
            <w:tcW w:w="2244" w:type="dxa"/>
          </w:tcPr>
          <w:p w14:paraId="077AFDA4" w14:textId="1D5D4C7B" w:rsidR="005670E7" w:rsidRDefault="005670E7" w:rsidP="00A30560">
            <w:pPr>
              <w:jc w:val="center"/>
              <w:rPr>
                <w:rFonts w:ascii="Garamond" w:hAnsi="Garamond" w:cs="Tahoma"/>
                <w:sz w:val="24"/>
                <w:szCs w:val="24"/>
              </w:rPr>
            </w:pPr>
            <w:r>
              <w:rPr>
                <w:rFonts w:ascii="Garamond" w:hAnsi="Garamond" w:cs="Tahoma"/>
                <w:sz w:val="24"/>
                <w:szCs w:val="24"/>
              </w:rPr>
              <w:t>Secretário Executivo</w:t>
            </w:r>
          </w:p>
        </w:tc>
        <w:tc>
          <w:tcPr>
            <w:tcW w:w="1369" w:type="dxa"/>
          </w:tcPr>
          <w:p w14:paraId="14613633" w14:textId="3325FE13" w:rsidR="005670E7" w:rsidRDefault="005670E7" w:rsidP="00A30560">
            <w:pPr>
              <w:jc w:val="center"/>
              <w:rPr>
                <w:rFonts w:ascii="Garamond" w:hAnsi="Garamond" w:cs="Tahoma"/>
                <w:sz w:val="24"/>
                <w:szCs w:val="24"/>
              </w:rPr>
            </w:pPr>
            <w:r>
              <w:rPr>
                <w:rFonts w:ascii="Garamond" w:hAnsi="Garamond" w:cs="Tahoma"/>
                <w:sz w:val="24"/>
                <w:szCs w:val="24"/>
              </w:rPr>
              <w:t>DAS-I</w:t>
            </w:r>
          </w:p>
        </w:tc>
        <w:tc>
          <w:tcPr>
            <w:tcW w:w="3196" w:type="dxa"/>
          </w:tcPr>
          <w:p w14:paraId="70691027" w14:textId="5D4D994E" w:rsidR="005670E7" w:rsidRDefault="005670E7" w:rsidP="00A30560">
            <w:pPr>
              <w:jc w:val="center"/>
              <w:rPr>
                <w:rFonts w:ascii="Garamond" w:hAnsi="Garamond" w:cs="Tahoma"/>
                <w:sz w:val="24"/>
                <w:szCs w:val="24"/>
              </w:rPr>
            </w:pPr>
            <w:r>
              <w:rPr>
                <w:rFonts w:ascii="Garamond" w:hAnsi="Garamond" w:cs="Tahoma"/>
                <w:sz w:val="24"/>
                <w:szCs w:val="24"/>
              </w:rPr>
              <w:t>R$ 1.</w:t>
            </w:r>
            <w:r w:rsidR="00236192">
              <w:rPr>
                <w:rFonts w:ascii="Garamond" w:hAnsi="Garamond" w:cs="Tahoma"/>
                <w:sz w:val="24"/>
                <w:szCs w:val="24"/>
              </w:rPr>
              <w:t>765</w:t>
            </w:r>
            <w:r w:rsidR="002178E4">
              <w:rPr>
                <w:rFonts w:ascii="Garamond" w:hAnsi="Garamond" w:cs="Tahoma"/>
                <w:sz w:val="24"/>
                <w:szCs w:val="24"/>
              </w:rPr>
              <w:t>,00</w:t>
            </w:r>
          </w:p>
        </w:tc>
      </w:tr>
      <w:tr w:rsidR="005670E7" w14:paraId="36F07F8D" w14:textId="77777777" w:rsidTr="005670E7">
        <w:tc>
          <w:tcPr>
            <w:tcW w:w="1911" w:type="dxa"/>
          </w:tcPr>
          <w:p w14:paraId="7B99CC92" w14:textId="598F024D" w:rsidR="005670E7" w:rsidRDefault="005670E7" w:rsidP="00A30560">
            <w:pPr>
              <w:jc w:val="center"/>
              <w:rPr>
                <w:rFonts w:ascii="Garamond" w:hAnsi="Garamond" w:cs="Tahoma"/>
                <w:sz w:val="24"/>
                <w:szCs w:val="24"/>
              </w:rPr>
            </w:pPr>
            <w:r>
              <w:rPr>
                <w:rFonts w:ascii="Garamond" w:hAnsi="Garamond" w:cs="Tahoma"/>
                <w:sz w:val="24"/>
                <w:szCs w:val="24"/>
              </w:rPr>
              <w:t>01</w:t>
            </w:r>
          </w:p>
        </w:tc>
        <w:tc>
          <w:tcPr>
            <w:tcW w:w="2244" w:type="dxa"/>
          </w:tcPr>
          <w:p w14:paraId="564A0841" w14:textId="025B4E56" w:rsidR="005670E7" w:rsidRDefault="005670E7" w:rsidP="00A30560">
            <w:pPr>
              <w:jc w:val="center"/>
              <w:rPr>
                <w:rFonts w:ascii="Garamond" w:hAnsi="Garamond" w:cs="Tahoma"/>
                <w:sz w:val="24"/>
                <w:szCs w:val="24"/>
              </w:rPr>
            </w:pPr>
            <w:r>
              <w:rPr>
                <w:rFonts w:ascii="Garamond" w:hAnsi="Garamond" w:cs="Tahoma"/>
                <w:sz w:val="24"/>
                <w:szCs w:val="24"/>
              </w:rPr>
              <w:t>Tesoureiro</w:t>
            </w:r>
          </w:p>
        </w:tc>
        <w:tc>
          <w:tcPr>
            <w:tcW w:w="1369" w:type="dxa"/>
          </w:tcPr>
          <w:p w14:paraId="712B9255" w14:textId="4E2DE695" w:rsidR="005670E7" w:rsidRDefault="005670E7" w:rsidP="00A30560">
            <w:pPr>
              <w:jc w:val="center"/>
              <w:rPr>
                <w:rFonts w:ascii="Garamond" w:hAnsi="Garamond" w:cs="Tahoma"/>
                <w:sz w:val="24"/>
                <w:szCs w:val="24"/>
              </w:rPr>
            </w:pPr>
            <w:r>
              <w:rPr>
                <w:rFonts w:ascii="Garamond" w:hAnsi="Garamond" w:cs="Tahoma"/>
                <w:sz w:val="24"/>
                <w:szCs w:val="24"/>
              </w:rPr>
              <w:t>DAS-I</w:t>
            </w:r>
          </w:p>
        </w:tc>
        <w:tc>
          <w:tcPr>
            <w:tcW w:w="3196" w:type="dxa"/>
          </w:tcPr>
          <w:p w14:paraId="2F99B639" w14:textId="7444CC41" w:rsidR="005670E7" w:rsidRDefault="002178E4" w:rsidP="00A30560">
            <w:pPr>
              <w:jc w:val="center"/>
              <w:rPr>
                <w:rFonts w:ascii="Garamond" w:hAnsi="Garamond" w:cs="Tahoma"/>
                <w:sz w:val="24"/>
                <w:szCs w:val="24"/>
              </w:rPr>
            </w:pPr>
            <w:r>
              <w:rPr>
                <w:rFonts w:ascii="Garamond" w:hAnsi="Garamond" w:cs="Tahoma"/>
                <w:sz w:val="24"/>
                <w:szCs w:val="24"/>
              </w:rPr>
              <w:t>R$ 1.</w:t>
            </w:r>
            <w:r w:rsidR="002456D1">
              <w:rPr>
                <w:rFonts w:ascii="Garamond" w:hAnsi="Garamond" w:cs="Tahoma"/>
                <w:sz w:val="24"/>
                <w:szCs w:val="24"/>
              </w:rPr>
              <w:t>765</w:t>
            </w:r>
            <w:r>
              <w:rPr>
                <w:rFonts w:ascii="Garamond" w:hAnsi="Garamond" w:cs="Tahoma"/>
                <w:sz w:val="24"/>
                <w:szCs w:val="24"/>
              </w:rPr>
              <w:t>,00</w:t>
            </w:r>
          </w:p>
        </w:tc>
      </w:tr>
      <w:tr w:rsidR="005670E7" w14:paraId="51112C6E" w14:textId="77777777" w:rsidTr="005670E7">
        <w:tc>
          <w:tcPr>
            <w:tcW w:w="1911" w:type="dxa"/>
          </w:tcPr>
          <w:p w14:paraId="435A0BB4" w14:textId="4D1B2839" w:rsidR="005670E7" w:rsidRDefault="005670E7" w:rsidP="00A30560">
            <w:pPr>
              <w:jc w:val="center"/>
              <w:rPr>
                <w:rFonts w:ascii="Garamond" w:hAnsi="Garamond" w:cs="Tahoma"/>
                <w:sz w:val="24"/>
                <w:szCs w:val="24"/>
              </w:rPr>
            </w:pPr>
            <w:r>
              <w:rPr>
                <w:rFonts w:ascii="Garamond" w:hAnsi="Garamond" w:cs="Tahoma"/>
                <w:sz w:val="24"/>
                <w:szCs w:val="24"/>
              </w:rPr>
              <w:t>01</w:t>
            </w:r>
          </w:p>
        </w:tc>
        <w:tc>
          <w:tcPr>
            <w:tcW w:w="2244" w:type="dxa"/>
          </w:tcPr>
          <w:p w14:paraId="707FDD2B" w14:textId="64C2D90A" w:rsidR="005670E7" w:rsidRDefault="005670E7" w:rsidP="00A30560">
            <w:pPr>
              <w:jc w:val="center"/>
              <w:rPr>
                <w:rFonts w:ascii="Garamond" w:hAnsi="Garamond" w:cs="Tahoma"/>
                <w:sz w:val="24"/>
                <w:szCs w:val="24"/>
              </w:rPr>
            </w:pPr>
            <w:r>
              <w:rPr>
                <w:rFonts w:ascii="Garamond" w:hAnsi="Garamond" w:cs="Tahoma"/>
                <w:sz w:val="24"/>
                <w:szCs w:val="24"/>
              </w:rPr>
              <w:t>Chefe de Gabinete</w:t>
            </w:r>
          </w:p>
        </w:tc>
        <w:tc>
          <w:tcPr>
            <w:tcW w:w="1369" w:type="dxa"/>
          </w:tcPr>
          <w:p w14:paraId="7454A039" w14:textId="582E6708" w:rsidR="005670E7" w:rsidRDefault="005670E7" w:rsidP="00A30560">
            <w:pPr>
              <w:jc w:val="center"/>
              <w:rPr>
                <w:rFonts w:ascii="Garamond" w:hAnsi="Garamond" w:cs="Tahoma"/>
                <w:sz w:val="24"/>
                <w:szCs w:val="24"/>
              </w:rPr>
            </w:pPr>
            <w:r>
              <w:rPr>
                <w:rFonts w:ascii="Garamond" w:hAnsi="Garamond" w:cs="Tahoma"/>
                <w:sz w:val="24"/>
                <w:szCs w:val="24"/>
              </w:rPr>
              <w:t>DAS-I</w:t>
            </w:r>
          </w:p>
        </w:tc>
        <w:tc>
          <w:tcPr>
            <w:tcW w:w="3196" w:type="dxa"/>
          </w:tcPr>
          <w:p w14:paraId="6D93903B" w14:textId="0D472EC0" w:rsidR="005670E7" w:rsidRDefault="005670E7" w:rsidP="00A30560">
            <w:pPr>
              <w:jc w:val="center"/>
              <w:rPr>
                <w:rFonts w:ascii="Garamond" w:hAnsi="Garamond" w:cs="Tahoma"/>
                <w:sz w:val="24"/>
                <w:szCs w:val="24"/>
              </w:rPr>
            </w:pPr>
            <w:r>
              <w:rPr>
                <w:rFonts w:ascii="Garamond" w:hAnsi="Garamond" w:cs="Tahoma"/>
                <w:sz w:val="24"/>
                <w:szCs w:val="24"/>
              </w:rPr>
              <w:t>R$ 1.</w:t>
            </w:r>
            <w:r w:rsidR="00236192">
              <w:rPr>
                <w:rFonts w:ascii="Garamond" w:hAnsi="Garamond" w:cs="Tahoma"/>
                <w:sz w:val="24"/>
                <w:szCs w:val="24"/>
              </w:rPr>
              <w:t>765</w:t>
            </w:r>
            <w:r w:rsidR="00CE7DFE">
              <w:rPr>
                <w:rFonts w:ascii="Garamond" w:hAnsi="Garamond" w:cs="Tahoma"/>
                <w:sz w:val="24"/>
                <w:szCs w:val="24"/>
              </w:rPr>
              <w:t>,00</w:t>
            </w:r>
          </w:p>
        </w:tc>
      </w:tr>
      <w:tr w:rsidR="005670E7" w14:paraId="7757CC28" w14:textId="77777777" w:rsidTr="005670E7">
        <w:tc>
          <w:tcPr>
            <w:tcW w:w="1911" w:type="dxa"/>
          </w:tcPr>
          <w:p w14:paraId="1AE261B0" w14:textId="0BB3BE64" w:rsidR="005670E7" w:rsidRDefault="005670E7" w:rsidP="00A30560">
            <w:pPr>
              <w:jc w:val="center"/>
              <w:rPr>
                <w:rFonts w:ascii="Garamond" w:hAnsi="Garamond" w:cs="Tahoma"/>
                <w:sz w:val="24"/>
                <w:szCs w:val="24"/>
              </w:rPr>
            </w:pPr>
            <w:r>
              <w:rPr>
                <w:rFonts w:ascii="Garamond" w:hAnsi="Garamond" w:cs="Tahoma"/>
                <w:sz w:val="24"/>
                <w:szCs w:val="24"/>
              </w:rPr>
              <w:t>01</w:t>
            </w:r>
          </w:p>
        </w:tc>
        <w:tc>
          <w:tcPr>
            <w:tcW w:w="2244" w:type="dxa"/>
          </w:tcPr>
          <w:p w14:paraId="79CA5BB9" w14:textId="5A0F51CD" w:rsidR="005670E7" w:rsidRDefault="005670E7" w:rsidP="00A30560">
            <w:pPr>
              <w:jc w:val="center"/>
              <w:rPr>
                <w:rFonts w:ascii="Garamond" w:hAnsi="Garamond" w:cs="Tahoma"/>
                <w:sz w:val="24"/>
                <w:szCs w:val="24"/>
              </w:rPr>
            </w:pPr>
            <w:r>
              <w:rPr>
                <w:rFonts w:ascii="Garamond" w:hAnsi="Garamond" w:cs="Tahoma"/>
                <w:sz w:val="24"/>
                <w:szCs w:val="24"/>
              </w:rPr>
              <w:t>Assessor Parlamentar</w:t>
            </w:r>
          </w:p>
        </w:tc>
        <w:tc>
          <w:tcPr>
            <w:tcW w:w="1369" w:type="dxa"/>
          </w:tcPr>
          <w:p w14:paraId="632DD0A6" w14:textId="27456B0B" w:rsidR="005670E7" w:rsidRDefault="005670E7" w:rsidP="00A30560">
            <w:pPr>
              <w:jc w:val="center"/>
              <w:rPr>
                <w:rFonts w:ascii="Garamond" w:hAnsi="Garamond" w:cs="Tahoma"/>
                <w:sz w:val="24"/>
                <w:szCs w:val="24"/>
              </w:rPr>
            </w:pPr>
            <w:r>
              <w:rPr>
                <w:rFonts w:ascii="Garamond" w:hAnsi="Garamond" w:cs="Tahoma"/>
                <w:sz w:val="24"/>
                <w:szCs w:val="24"/>
              </w:rPr>
              <w:t>DAS-II</w:t>
            </w:r>
          </w:p>
        </w:tc>
        <w:tc>
          <w:tcPr>
            <w:tcW w:w="3196" w:type="dxa"/>
          </w:tcPr>
          <w:p w14:paraId="6FAA67AA" w14:textId="7DE920C3" w:rsidR="005670E7" w:rsidRDefault="005670E7" w:rsidP="00A30560">
            <w:pPr>
              <w:jc w:val="center"/>
              <w:rPr>
                <w:rFonts w:ascii="Garamond" w:hAnsi="Garamond" w:cs="Tahoma"/>
                <w:sz w:val="24"/>
                <w:szCs w:val="24"/>
              </w:rPr>
            </w:pPr>
            <w:r>
              <w:rPr>
                <w:rFonts w:ascii="Garamond" w:hAnsi="Garamond" w:cs="Tahoma"/>
                <w:sz w:val="24"/>
                <w:szCs w:val="24"/>
              </w:rPr>
              <w:t>R$ 1.</w:t>
            </w:r>
            <w:r w:rsidR="000F77B0">
              <w:rPr>
                <w:rFonts w:ascii="Garamond" w:hAnsi="Garamond" w:cs="Tahoma"/>
                <w:sz w:val="24"/>
                <w:szCs w:val="24"/>
              </w:rPr>
              <w:t>510</w:t>
            </w:r>
            <w:r w:rsidR="00CE7DFE">
              <w:rPr>
                <w:rFonts w:ascii="Garamond" w:hAnsi="Garamond" w:cs="Tahoma"/>
                <w:sz w:val="24"/>
                <w:szCs w:val="24"/>
              </w:rPr>
              <w:t>,00</w:t>
            </w:r>
          </w:p>
        </w:tc>
      </w:tr>
      <w:tr w:rsidR="005670E7" w14:paraId="5070ACAE" w14:textId="77777777" w:rsidTr="005670E7">
        <w:tc>
          <w:tcPr>
            <w:tcW w:w="1911" w:type="dxa"/>
          </w:tcPr>
          <w:p w14:paraId="7E400DD8" w14:textId="366C4811" w:rsidR="005670E7" w:rsidRDefault="005670E7" w:rsidP="00A30560">
            <w:pPr>
              <w:jc w:val="center"/>
              <w:rPr>
                <w:rFonts w:ascii="Garamond" w:hAnsi="Garamond" w:cs="Tahoma"/>
                <w:sz w:val="24"/>
                <w:szCs w:val="24"/>
              </w:rPr>
            </w:pPr>
            <w:r>
              <w:rPr>
                <w:rFonts w:ascii="Garamond" w:hAnsi="Garamond" w:cs="Tahoma"/>
                <w:sz w:val="24"/>
                <w:szCs w:val="24"/>
              </w:rPr>
              <w:lastRenderedPageBreak/>
              <w:t>01</w:t>
            </w:r>
          </w:p>
        </w:tc>
        <w:tc>
          <w:tcPr>
            <w:tcW w:w="2244" w:type="dxa"/>
          </w:tcPr>
          <w:p w14:paraId="7A600649" w14:textId="31CCDBB6" w:rsidR="005670E7" w:rsidRDefault="005670E7" w:rsidP="00A30560">
            <w:pPr>
              <w:jc w:val="center"/>
              <w:rPr>
                <w:rFonts w:ascii="Garamond" w:hAnsi="Garamond" w:cs="Tahoma"/>
                <w:sz w:val="24"/>
                <w:szCs w:val="24"/>
              </w:rPr>
            </w:pPr>
            <w:r>
              <w:rPr>
                <w:rFonts w:ascii="Garamond" w:hAnsi="Garamond" w:cs="Tahoma"/>
                <w:sz w:val="24"/>
                <w:szCs w:val="24"/>
              </w:rPr>
              <w:t>Chefe de Arquivo</w:t>
            </w:r>
          </w:p>
        </w:tc>
        <w:tc>
          <w:tcPr>
            <w:tcW w:w="1369" w:type="dxa"/>
          </w:tcPr>
          <w:p w14:paraId="50DE113C" w14:textId="2D284E21" w:rsidR="005670E7" w:rsidRDefault="005670E7" w:rsidP="00A30560">
            <w:pPr>
              <w:jc w:val="center"/>
              <w:rPr>
                <w:rFonts w:ascii="Garamond" w:hAnsi="Garamond" w:cs="Tahoma"/>
                <w:sz w:val="24"/>
                <w:szCs w:val="24"/>
              </w:rPr>
            </w:pPr>
            <w:r>
              <w:rPr>
                <w:rFonts w:ascii="Garamond" w:hAnsi="Garamond" w:cs="Tahoma"/>
                <w:sz w:val="24"/>
                <w:szCs w:val="24"/>
              </w:rPr>
              <w:t>DAS-II</w:t>
            </w:r>
          </w:p>
        </w:tc>
        <w:tc>
          <w:tcPr>
            <w:tcW w:w="3196" w:type="dxa"/>
          </w:tcPr>
          <w:p w14:paraId="7248083B" w14:textId="0B3B0EFC" w:rsidR="005670E7" w:rsidRDefault="005670E7" w:rsidP="00A30560">
            <w:pPr>
              <w:jc w:val="center"/>
              <w:rPr>
                <w:rFonts w:ascii="Garamond" w:hAnsi="Garamond" w:cs="Tahoma"/>
                <w:sz w:val="24"/>
                <w:szCs w:val="24"/>
              </w:rPr>
            </w:pPr>
            <w:r>
              <w:rPr>
                <w:rFonts w:ascii="Garamond" w:hAnsi="Garamond" w:cs="Tahoma"/>
                <w:sz w:val="24"/>
                <w:szCs w:val="24"/>
              </w:rPr>
              <w:t>R$ 1.</w:t>
            </w:r>
            <w:r w:rsidR="000F77B0">
              <w:rPr>
                <w:rFonts w:ascii="Garamond" w:hAnsi="Garamond" w:cs="Tahoma"/>
                <w:sz w:val="24"/>
                <w:szCs w:val="24"/>
              </w:rPr>
              <w:t>510</w:t>
            </w:r>
            <w:r w:rsidR="00CE7DFE">
              <w:rPr>
                <w:rFonts w:ascii="Garamond" w:hAnsi="Garamond" w:cs="Tahoma"/>
                <w:sz w:val="24"/>
                <w:szCs w:val="24"/>
              </w:rPr>
              <w:t>,00</w:t>
            </w:r>
          </w:p>
        </w:tc>
      </w:tr>
      <w:tr w:rsidR="005670E7" w14:paraId="4674A251" w14:textId="77777777" w:rsidTr="005670E7">
        <w:tc>
          <w:tcPr>
            <w:tcW w:w="1911" w:type="dxa"/>
          </w:tcPr>
          <w:p w14:paraId="0D9D62C2" w14:textId="5D85FBDF" w:rsidR="005670E7" w:rsidRDefault="005670E7" w:rsidP="00A30560">
            <w:pPr>
              <w:jc w:val="center"/>
              <w:rPr>
                <w:rFonts w:ascii="Garamond" w:hAnsi="Garamond" w:cs="Tahoma"/>
                <w:sz w:val="24"/>
                <w:szCs w:val="24"/>
              </w:rPr>
            </w:pPr>
            <w:r>
              <w:rPr>
                <w:rFonts w:ascii="Garamond" w:hAnsi="Garamond" w:cs="Tahoma"/>
                <w:sz w:val="24"/>
                <w:szCs w:val="24"/>
              </w:rPr>
              <w:t>01</w:t>
            </w:r>
          </w:p>
        </w:tc>
        <w:tc>
          <w:tcPr>
            <w:tcW w:w="2244" w:type="dxa"/>
          </w:tcPr>
          <w:p w14:paraId="69E27441" w14:textId="55B95ED7" w:rsidR="005670E7" w:rsidRDefault="005670E7" w:rsidP="00A30560">
            <w:pPr>
              <w:jc w:val="center"/>
              <w:rPr>
                <w:rFonts w:ascii="Garamond" w:hAnsi="Garamond" w:cs="Tahoma"/>
                <w:sz w:val="24"/>
                <w:szCs w:val="24"/>
              </w:rPr>
            </w:pPr>
            <w:r>
              <w:rPr>
                <w:rFonts w:ascii="Garamond" w:hAnsi="Garamond" w:cs="Tahoma"/>
                <w:sz w:val="24"/>
                <w:szCs w:val="24"/>
              </w:rPr>
              <w:t>Assessor Especial da Presidência</w:t>
            </w:r>
          </w:p>
        </w:tc>
        <w:tc>
          <w:tcPr>
            <w:tcW w:w="1369" w:type="dxa"/>
          </w:tcPr>
          <w:p w14:paraId="2F92E244" w14:textId="7E4A0640" w:rsidR="005670E7" w:rsidRDefault="005670E7" w:rsidP="00A30560">
            <w:pPr>
              <w:jc w:val="center"/>
              <w:rPr>
                <w:rFonts w:ascii="Garamond" w:hAnsi="Garamond" w:cs="Tahoma"/>
                <w:sz w:val="24"/>
                <w:szCs w:val="24"/>
              </w:rPr>
            </w:pPr>
            <w:r>
              <w:rPr>
                <w:rFonts w:ascii="Garamond" w:hAnsi="Garamond" w:cs="Tahoma"/>
                <w:sz w:val="24"/>
                <w:szCs w:val="24"/>
              </w:rPr>
              <w:t>DAS-II</w:t>
            </w:r>
          </w:p>
        </w:tc>
        <w:tc>
          <w:tcPr>
            <w:tcW w:w="3196" w:type="dxa"/>
          </w:tcPr>
          <w:p w14:paraId="30FF1FD3" w14:textId="1EE33F14" w:rsidR="005670E7" w:rsidRDefault="002178E4" w:rsidP="00A30560">
            <w:pPr>
              <w:jc w:val="center"/>
              <w:rPr>
                <w:rFonts w:ascii="Garamond" w:hAnsi="Garamond" w:cs="Tahoma"/>
                <w:sz w:val="24"/>
                <w:szCs w:val="24"/>
              </w:rPr>
            </w:pPr>
            <w:r>
              <w:rPr>
                <w:rFonts w:ascii="Garamond" w:hAnsi="Garamond" w:cs="Tahoma"/>
                <w:sz w:val="24"/>
                <w:szCs w:val="24"/>
              </w:rPr>
              <w:t>R$ 1.</w:t>
            </w:r>
            <w:r w:rsidR="000F77B0">
              <w:rPr>
                <w:rFonts w:ascii="Garamond" w:hAnsi="Garamond" w:cs="Tahoma"/>
                <w:sz w:val="24"/>
                <w:szCs w:val="24"/>
              </w:rPr>
              <w:t>510</w:t>
            </w:r>
            <w:r w:rsidR="00CE7DFE">
              <w:rPr>
                <w:rFonts w:ascii="Garamond" w:hAnsi="Garamond" w:cs="Tahoma"/>
                <w:sz w:val="24"/>
                <w:szCs w:val="24"/>
              </w:rPr>
              <w:t>,00</w:t>
            </w:r>
          </w:p>
        </w:tc>
      </w:tr>
    </w:tbl>
    <w:p w14:paraId="4713C573" w14:textId="3FE19C95" w:rsidR="005670E7" w:rsidRDefault="005670E7" w:rsidP="00A30560">
      <w:pPr>
        <w:spacing w:line="240" w:lineRule="auto"/>
        <w:rPr>
          <w:rFonts w:ascii="Garamond" w:hAnsi="Garamond" w:cs="Tahoma"/>
          <w:sz w:val="24"/>
          <w:szCs w:val="24"/>
        </w:rPr>
      </w:pPr>
    </w:p>
    <w:p w14:paraId="4D40DA58" w14:textId="0D7896BE" w:rsidR="005670E7" w:rsidRPr="002178E4" w:rsidRDefault="005670E7" w:rsidP="00A30560">
      <w:pPr>
        <w:spacing w:line="240" w:lineRule="auto"/>
        <w:jc w:val="center"/>
        <w:rPr>
          <w:rFonts w:ascii="Garamond" w:hAnsi="Garamond" w:cs="Tahoma"/>
          <w:b/>
          <w:bCs/>
          <w:sz w:val="24"/>
          <w:szCs w:val="24"/>
        </w:rPr>
      </w:pPr>
      <w:r w:rsidRPr="002178E4">
        <w:rPr>
          <w:rFonts w:ascii="Garamond" w:hAnsi="Garamond" w:cs="Tahoma"/>
          <w:b/>
          <w:bCs/>
          <w:sz w:val="24"/>
          <w:szCs w:val="24"/>
        </w:rPr>
        <w:t>TABELA II</w:t>
      </w:r>
    </w:p>
    <w:p w14:paraId="663BBFC7" w14:textId="28C64E37" w:rsidR="005670E7" w:rsidRDefault="005670E7" w:rsidP="00A30560">
      <w:pPr>
        <w:spacing w:line="240" w:lineRule="auto"/>
        <w:jc w:val="center"/>
        <w:rPr>
          <w:rFonts w:ascii="Garamond" w:hAnsi="Garamond" w:cs="Tahoma"/>
          <w:sz w:val="24"/>
          <w:szCs w:val="24"/>
        </w:rPr>
      </w:pPr>
      <w:r>
        <w:rPr>
          <w:rFonts w:ascii="Garamond" w:hAnsi="Garamond" w:cs="Tahoma"/>
          <w:sz w:val="24"/>
          <w:szCs w:val="24"/>
        </w:rPr>
        <w:t>FUNCIONÁRIOS EFETIVOS/REGIME ESPECIAL</w:t>
      </w:r>
    </w:p>
    <w:p w14:paraId="5AB36820" w14:textId="2FAE6CCA" w:rsidR="005670E7" w:rsidRDefault="005670E7" w:rsidP="00A30560">
      <w:pPr>
        <w:spacing w:line="240" w:lineRule="auto"/>
        <w:rPr>
          <w:rFonts w:ascii="Garamond" w:hAnsi="Garamond" w:cs="Tahoma"/>
          <w:sz w:val="24"/>
          <w:szCs w:val="24"/>
        </w:rPr>
      </w:pPr>
    </w:p>
    <w:tbl>
      <w:tblPr>
        <w:tblStyle w:val="Tabelacomgrade"/>
        <w:tblW w:w="0" w:type="auto"/>
        <w:tblLook w:val="04A0" w:firstRow="1" w:lastRow="0" w:firstColumn="1" w:lastColumn="0" w:noHBand="0" w:noVBand="1"/>
      </w:tblPr>
      <w:tblGrid>
        <w:gridCol w:w="1911"/>
        <w:gridCol w:w="2674"/>
        <w:gridCol w:w="1349"/>
        <w:gridCol w:w="2786"/>
      </w:tblGrid>
      <w:tr w:rsidR="002178E4" w:rsidRPr="002178E4" w14:paraId="6ED94ED7" w14:textId="77777777" w:rsidTr="002178E4">
        <w:tc>
          <w:tcPr>
            <w:tcW w:w="1911" w:type="dxa"/>
          </w:tcPr>
          <w:p w14:paraId="191F57FD" w14:textId="79643FF5" w:rsidR="002178E4" w:rsidRPr="002178E4" w:rsidRDefault="002178E4" w:rsidP="00A30560">
            <w:pPr>
              <w:jc w:val="center"/>
              <w:rPr>
                <w:rFonts w:ascii="Garamond" w:hAnsi="Garamond" w:cs="Tahoma"/>
                <w:b/>
                <w:bCs/>
                <w:sz w:val="24"/>
                <w:szCs w:val="24"/>
              </w:rPr>
            </w:pPr>
            <w:r w:rsidRPr="002178E4">
              <w:rPr>
                <w:rFonts w:ascii="Garamond" w:hAnsi="Garamond" w:cs="Tahoma"/>
                <w:b/>
                <w:bCs/>
                <w:sz w:val="24"/>
                <w:szCs w:val="24"/>
              </w:rPr>
              <w:t>QUANTIDADE</w:t>
            </w:r>
          </w:p>
        </w:tc>
        <w:tc>
          <w:tcPr>
            <w:tcW w:w="2762" w:type="dxa"/>
          </w:tcPr>
          <w:p w14:paraId="627F566E" w14:textId="6A6CCCCA" w:rsidR="002178E4" w:rsidRPr="002178E4" w:rsidRDefault="002178E4" w:rsidP="00A30560">
            <w:pPr>
              <w:jc w:val="center"/>
              <w:rPr>
                <w:rFonts w:ascii="Garamond" w:hAnsi="Garamond" w:cs="Tahoma"/>
                <w:b/>
                <w:bCs/>
                <w:sz w:val="24"/>
                <w:szCs w:val="24"/>
              </w:rPr>
            </w:pPr>
            <w:r w:rsidRPr="002178E4">
              <w:rPr>
                <w:rFonts w:ascii="Garamond" w:hAnsi="Garamond" w:cs="Tahoma"/>
                <w:b/>
                <w:bCs/>
                <w:sz w:val="24"/>
                <w:szCs w:val="24"/>
              </w:rPr>
              <w:t>CARGO/FUNÇÃO</w:t>
            </w:r>
          </w:p>
        </w:tc>
        <w:tc>
          <w:tcPr>
            <w:tcW w:w="1134" w:type="dxa"/>
          </w:tcPr>
          <w:p w14:paraId="4A23ABC7" w14:textId="7CF9478E" w:rsidR="002178E4" w:rsidRPr="002178E4" w:rsidRDefault="002178E4" w:rsidP="00A30560">
            <w:pPr>
              <w:jc w:val="center"/>
              <w:rPr>
                <w:rFonts w:ascii="Garamond" w:hAnsi="Garamond" w:cs="Tahoma"/>
                <w:b/>
                <w:bCs/>
                <w:sz w:val="24"/>
                <w:szCs w:val="24"/>
              </w:rPr>
            </w:pPr>
            <w:r w:rsidRPr="002178E4">
              <w:rPr>
                <w:rFonts w:ascii="Garamond" w:hAnsi="Garamond" w:cs="Tahoma"/>
                <w:b/>
                <w:bCs/>
                <w:sz w:val="24"/>
                <w:szCs w:val="24"/>
              </w:rPr>
              <w:t>SÍMBOLO</w:t>
            </w:r>
          </w:p>
        </w:tc>
        <w:tc>
          <w:tcPr>
            <w:tcW w:w="2913" w:type="dxa"/>
          </w:tcPr>
          <w:p w14:paraId="5581C7C2" w14:textId="78C04C01" w:rsidR="002178E4" w:rsidRPr="002178E4" w:rsidRDefault="002178E4" w:rsidP="00A30560">
            <w:pPr>
              <w:jc w:val="center"/>
              <w:rPr>
                <w:rFonts w:ascii="Garamond" w:hAnsi="Garamond" w:cs="Tahoma"/>
                <w:b/>
                <w:bCs/>
                <w:sz w:val="24"/>
                <w:szCs w:val="24"/>
              </w:rPr>
            </w:pPr>
            <w:r w:rsidRPr="002178E4">
              <w:rPr>
                <w:rFonts w:ascii="Garamond" w:hAnsi="Garamond" w:cs="Tahoma"/>
                <w:b/>
                <w:bCs/>
                <w:sz w:val="24"/>
                <w:szCs w:val="24"/>
              </w:rPr>
              <w:t>REMUNERAÇÃO</w:t>
            </w:r>
          </w:p>
        </w:tc>
      </w:tr>
      <w:tr w:rsidR="002178E4" w14:paraId="788FB79D" w14:textId="77777777" w:rsidTr="002178E4">
        <w:tc>
          <w:tcPr>
            <w:tcW w:w="1911" w:type="dxa"/>
          </w:tcPr>
          <w:p w14:paraId="21B2877E" w14:textId="5EB05A52" w:rsidR="002178E4" w:rsidRDefault="002178E4" w:rsidP="00A30560">
            <w:pPr>
              <w:jc w:val="center"/>
              <w:rPr>
                <w:rFonts w:ascii="Garamond" w:hAnsi="Garamond" w:cs="Tahoma"/>
                <w:sz w:val="24"/>
                <w:szCs w:val="24"/>
              </w:rPr>
            </w:pPr>
            <w:r>
              <w:rPr>
                <w:rFonts w:ascii="Garamond" w:hAnsi="Garamond" w:cs="Tahoma"/>
                <w:sz w:val="24"/>
                <w:szCs w:val="24"/>
              </w:rPr>
              <w:t>02</w:t>
            </w:r>
          </w:p>
        </w:tc>
        <w:tc>
          <w:tcPr>
            <w:tcW w:w="2762" w:type="dxa"/>
          </w:tcPr>
          <w:p w14:paraId="5904AA23" w14:textId="0F8E30F1" w:rsidR="002178E4" w:rsidRDefault="002178E4" w:rsidP="00A30560">
            <w:pPr>
              <w:jc w:val="center"/>
              <w:rPr>
                <w:rFonts w:ascii="Garamond" w:hAnsi="Garamond" w:cs="Tahoma"/>
                <w:sz w:val="24"/>
                <w:szCs w:val="24"/>
              </w:rPr>
            </w:pPr>
            <w:r>
              <w:rPr>
                <w:rFonts w:ascii="Garamond" w:hAnsi="Garamond" w:cs="Tahoma"/>
                <w:sz w:val="24"/>
                <w:szCs w:val="24"/>
              </w:rPr>
              <w:t>Auxiliar de Administração</w:t>
            </w:r>
          </w:p>
        </w:tc>
        <w:tc>
          <w:tcPr>
            <w:tcW w:w="1134" w:type="dxa"/>
          </w:tcPr>
          <w:p w14:paraId="22FFF7DA" w14:textId="06A939FA" w:rsidR="002178E4" w:rsidRDefault="002178E4" w:rsidP="00A30560">
            <w:pPr>
              <w:jc w:val="center"/>
              <w:rPr>
                <w:rFonts w:ascii="Garamond" w:hAnsi="Garamond" w:cs="Tahoma"/>
                <w:sz w:val="24"/>
                <w:szCs w:val="24"/>
              </w:rPr>
            </w:pPr>
            <w:r>
              <w:rPr>
                <w:rFonts w:ascii="Garamond" w:hAnsi="Garamond" w:cs="Tahoma"/>
                <w:sz w:val="24"/>
                <w:szCs w:val="24"/>
              </w:rPr>
              <w:t>PL-SE-201</w:t>
            </w:r>
          </w:p>
        </w:tc>
        <w:tc>
          <w:tcPr>
            <w:tcW w:w="2913" w:type="dxa"/>
          </w:tcPr>
          <w:p w14:paraId="50D438B1" w14:textId="46CA1E99" w:rsidR="002178E4" w:rsidRDefault="002178E4" w:rsidP="00A30560">
            <w:pPr>
              <w:jc w:val="center"/>
              <w:rPr>
                <w:rFonts w:ascii="Garamond" w:hAnsi="Garamond" w:cs="Tahoma"/>
                <w:sz w:val="24"/>
                <w:szCs w:val="24"/>
              </w:rPr>
            </w:pPr>
            <w:r>
              <w:rPr>
                <w:rFonts w:ascii="Garamond" w:hAnsi="Garamond" w:cs="Tahoma"/>
                <w:sz w:val="24"/>
                <w:szCs w:val="24"/>
              </w:rPr>
              <w:t>R$ 1.</w:t>
            </w:r>
            <w:r w:rsidR="00236192">
              <w:rPr>
                <w:rFonts w:ascii="Garamond" w:hAnsi="Garamond" w:cs="Tahoma"/>
                <w:sz w:val="24"/>
                <w:szCs w:val="24"/>
              </w:rPr>
              <w:t>412</w:t>
            </w:r>
            <w:r>
              <w:rPr>
                <w:rFonts w:ascii="Garamond" w:hAnsi="Garamond" w:cs="Tahoma"/>
                <w:sz w:val="24"/>
                <w:szCs w:val="24"/>
              </w:rPr>
              <w:t>,00</w:t>
            </w:r>
          </w:p>
        </w:tc>
      </w:tr>
      <w:tr w:rsidR="002178E4" w14:paraId="5A9C5A30" w14:textId="77777777" w:rsidTr="002178E4">
        <w:tc>
          <w:tcPr>
            <w:tcW w:w="1911" w:type="dxa"/>
          </w:tcPr>
          <w:p w14:paraId="3C83EFA8" w14:textId="5F5E734A" w:rsidR="002178E4" w:rsidRDefault="002178E4" w:rsidP="00A30560">
            <w:pPr>
              <w:jc w:val="center"/>
              <w:rPr>
                <w:rFonts w:ascii="Garamond" w:hAnsi="Garamond" w:cs="Tahoma"/>
                <w:sz w:val="24"/>
                <w:szCs w:val="24"/>
              </w:rPr>
            </w:pPr>
            <w:r>
              <w:rPr>
                <w:rFonts w:ascii="Garamond" w:hAnsi="Garamond" w:cs="Tahoma"/>
                <w:sz w:val="24"/>
                <w:szCs w:val="24"/>
              </w:rPr>
              <w:t>02</w:t>
            </w:r>
          </w:p>
        </w:tc>
        <w:tc>
          <w:tcPr>
            <w:tcW w:w="2762" w:type="dxa"/>
          </w:tcPr>
          <w:p w14:paraId="2C8DCFFB" w14:textId="2EBAD8AF" w:rsidR="002178E4" w:rsidRDefault="002178E4" w:rsidP="00A30560">
            <w:pPr>
              <w:jc w:val="center"/>
              <w:rPr>
                <w:rFonts w:ascii="Garamond" w:hAnsi="Garamond" w:cs="Tahoma"/>
                <w:sz w:val="24"/>
                <w:szCs w:val="24"/>
              </w:rPr>
            </w:pPr>
            <w:r>
              <w:rPr>
                <w:rFonts w:ascii="Garamond" w:hAnsi="Garamond" w:cs="Tahoma"/>
                <w:sz w:val="24"/>
                <w:szCs w:val="24"/>
              </w:rPr>
              <w:t>Auxiliar de Serviços</w:t>
            </w:r>
          </w:p>
        </w:tc>
        <w:tc>
          <w:tcPr>
            <w:tcW w:w="1134" w:type="dxa"/>
          </w:tcPr>
          <w:p w14:paraId="5770A2C1" w14:textId="5F2D46CB" w:rsidR="002178E4" w:rsidRDefault="002178E4" w:rsidP="00A30560">
            <w:pPr>
              <w:jc w:val="center"/>
              <w:rPr>
                <w:rFonts w:ascii="Garamond" w:hAnsi="Garamond" w:cs="Tahoma"/>
                <w:sz w:val="24"/>
                <w:szCs w:val="24"/>
              </w:rPr>
            </w:pPr>
            <w:r>
              <w:rPr>
                <w:rFonts w:ascii="Garamond" w:hAnsi="Garamond" w:cs="Tahoma"/>
                <w:sz w:val="24"/>
                <w:szCs w:val="24"/>
              </w:rPr>
              <w:t>PL-SE-202</w:t>
            </w:r>
          </w:p>
        </w:tc>
        <w:tc>
          <w:tcPr>
            <w:tcW w:w="2913" w:type="dxa"/>
          </w:tcPr>
          <w:p w14:paraId="1720A666" w14:textId="6DC6B673" w:rsidR="002178E4" w:rsidRDefault="002178E4" w:rsidP="00A30560">
            <w:pPr>
              <w:jc w:val="center"/>
              <w:rPr>
                <w:rFonts w:ascii="Garamond" w:hAnsi="Garamond" w:cs="Tahoma"/>
                <w:sz w:val="24"/>
                <w:szCs w:val="24"/>
              </w:rPr>
            </w:pPr>
            <w:r>
              <w:rPr>
                <w:rFonts w:ascii="Garamond" w:hAnsi="Garamond" w:cs="Tahoma"/>
                <w:sz w:val="24"/>
                <w:szCs w:val="24"/>
              </w:rPr>
              <w:t>R$ 1.</w:t>
            </w:r>
            <w:r w:rsidR="00236192">
              <w:rPr>
                <w:rFonts w:ascii="Garamond" w:hAnsi="Garamond" w:cs="Tahoma"/>
                <w:sz w:val="24"/>
                <w:szCs w:val="24"/>
              </w:rPr>
              <w:t>412</w:t>
            </w:r>
            <w:r>
              <w:rPr>
                <w:rFonts w:ascii="Garamond" w:hAnsi="Garamond" w:cs="Tahoma"/>
                <w:sz w:val="24"/>
                <w:szCs w:val="24"/>
              </w:rPr>
              <w:t>,00</w:t>
            </w:r>
          </w:p>
        </w:tc>
      </w:tr>
    </w:tbl>
    <w:p w14:paraId="62F090CF" w14:textId="77777777" w:rsidR="00F92DCF" w:rsidRPr="00DC3B53" w:rsidRDefault="00F92DCF" w:rsidP="00A30560">
      <w:pPr>
        <w:spacing w:line="240" w:lineRule="auto"/>
        <w:rPr>
          <w:rFonts w:ascii="Garamond" w:hAnsi="Garamond" w:cs="Tahoma"/>
          <w:sz w:val="24"/>
          <w:szCs w:val="24"/>
        </w:rPr>
      </w:pPr>
    </w:p>
    <w:p w14:paraId="3D034D2C" w14:textId="458255DC" w:rsidR="00CE7DFE" w:rsidRDefault="0003169E" w:rsidP="00A30560">
      <w:pPr>
        <w:spacing w:line="240" w:lineRule="auto"/>
        <w:rPr>
          <w:rFonts w:ascii="Garamond" w:hAnsi="Garamond" w:cs="Tahoma"/>
          <w:sz w:val="24"/>
          <w:szCs w:val="24"/>
        </w:rPr>
      </w:pPr>
      <w:r w:rsidRPr="00DC3B53">
        <w:rPr>
          <w:rFonts w:ascii="Garamond" w:hAnsi="Garamond" w:cs="Tahoma"/>
          <w:b/>
          <w:bCs/>
          <w:sz w:val="24"/>
          <w:szCs w:val="24"/>
        </w:rPr>
        <w:t xml:space="preserve">Art. </w:t>
      </w:r>
      <w:r w:rsidR="00D03EFA">
        <w:rPr>
          <w:rFonts w:ascii="Garamond" w:hAnsi="Garamond" w:cs="Tahoma"/>
          <w:b/>
          <w:bCs/>
          <w:sz w:val="24"/>
          <w:szCs w:val="24"/>
        </w:rPr>
        <w:t>3</w:t>
      </w:r>
      <w:r w:rsidR="004629A1">
        <w:rPr>
          <w:rFonts w:ascii="Garamond" w:hAnsi="Garamond" w:cs="Tahoma"/>
          <w:b/>
          <w:bCs/>
          <w:sz w:val="24"/>
          <w:szCs w:val="24"/>
        </w:rPr>
        <w:t>º</w:t>
      </w:r>
      <w:r w:rsidR="00F92DCF" w:rsidRPr="00DC3B53">
        <w:rPr>
          <w:rFonts w:ascii="Garamond" w:hAnsi="Garamond" w:cs="Tahoma"/>
          <w:b/>
          <w:bCs/>
          <w:sz w:val="24"/>
          <w:szCs w:val="24"/>
        </w:rPr>
        <w:t>.</w:t>
      </w:r>
      <w:r w:rsidR="00F92DCF" w:rsidRPr="00DC3B53">
        <w:rPr>
          <w:rFonts w:ascii="Garamond" w:hAnsi="Garamond" w:cs="Tahoma"/>
          <w:sz w:val="24"/>
          <w:szCs w:val="24"/>
        </w:rPr>
        <w:t xml:space="preserve"> </w:t>
      </w:r>
      <w:r w:rsidRPr="00DC3B53">
        <w:rPr>
          <w:rFonts w:ascii="Garamond" w:hAnsi="Garamond" w:cs="Tahoma"/>
          <w:sz w:val="24"/>
          <w:szCs w:val="24"/>
        </w:rPr>
        <w:t>Es</w:t>
      </w:r>
      <w:r w:rsidR="00F92DCF" w:rsidRPr="00DC3B53">
        <w:rPr>
          <w:rFonts w:ascii="Garamond" w:hAnsi="Garamond" w:cs="Tahoma"/>
          <w:sz w:val="24"/>
          <w:szCs w:val="24"/>
        </w:rPr>
        <w:t>s</w:t>
      </w:r>
      <w:r w:rsidRPr="00DC3B53">
        <w:rPr>
          <w:rFonts w:ascii="Garamond" w:hAnsi="Garamond" w:cs="Tahoma"/>
          <w:sz w:val="24"/>
          <w:szCs w:val="24"/>
        </w:rPr>
        <w:t xml:space="preserve">a Lei entra em vigor </w:t>
      </w:r>
      <w:r w:rsidR="002178E4">
        <w:rPr>
          <w:rFonts w:ascii="Garamond" w:hAnsi="Garamond" w:cs="Tahoma"/>
          <w:sz w:val="24"/>
          <w:szCs w:val="24"/>
        </w:rPr>
        <w:t xml:space="preserve">a partir de 01 de </w:t>
      </w:r>
      <w:r w:rsidR="00236192">
        <w:rPr>
          <w:rFonts w:ascii="Garamond" w:hAnsi="Garamond" w:cs="Tahoma"/>
          <w:sz w:val="24"/>
          <w:szCs w:val="24"/>
        </w:rPr>
        <w:t>março</w:t>
      </w:r>
      <w:r w:rsidR="002178E4">
        <w:rPr>
          <w:rFonts w:ascii="Garamond" w:hAnsi="Garamond" w:cs="Tahoma"/>
          <w:sz w:val="24"/>
          <w:szCs w:val="24"/>
        </w:rPr>
        <w:t xml:space="preserve"> de 202</w:t>
      </w:r>
      <w:r w:rsidR="00236192">
        <w:rPr>
          <w:rFonts w:ascii="Garamond" w:hAnsi="Garamond" w:cs="Tahoma"/>
          <w:sz w:val="24"/>
          <w:szCs w:val="24"/>
        </w:rPr>
        <w:t>4</w:t>
      </w:r>
      <w:r w:rsidR="00CE7DFE">
        <w:rPr>
          <w:rFonts w:ascii="Garamond" w:hAnsi="Garamond" w:cs="Tahoma"/>
          <w:sz w:val="24"/>
          <w:szCs w:val="24"/>
        </w:rPr>
        <w:t>.</w:t>
      </w:r>
    </w:p>
    <w:p w14:paraId="1ADABFB3" w14:textId="77777777" w:rsidR="00CE7DFE" w:rsidRDefault="00CE7DFE" w:rsidP="00A30560">
      <w:pPr>
        <w:spacing w:line="240" w:lineRule="auto"/>
        <w:rPr>
          <w:rFonts w:ascii="Garamond" w:hAnsi="Garamond" w:cs="Tahoma"/>
          <w:sz w:val="24"/>
          <w:szCs w:val="24"/>
        </w:rPr>
      </w:pPr>
    </w:p>
    <w:p w14:paraId="47F327A7" w14:textId="5B71E049" w:rsidR="00514A92" w:rsidRDefault="00CE7DFE" w:rsidP="00A30560">
      <w:pPr>
        <w:spacing w:line="240" w:lineRule="auto"/>
        <w:rPr>
          <w:rFonts w:ascii="Garamond" w:hAnsi="Garamond" w:cs="Tahoma"/>
          <w:sz w:val="24"/>
          <w:szCs w:val="24"/>
        </w:rPr>
      </w:pPr>
      <w:r w:rsidRPr="00CE7DFE">
        <w:rPr>
          <w:rFonts w:ascii="Garamond" w:hAnsi="Garamond" w:cs="Tahoma"/>
          <w:b/>
          <w:bCs/>
          <w:sz w:val="24"/>
          <w:szCs w:val="24"/>
        </w:rPr>
        <w:t>Art. 4º.</w:t>
      </w:r>
      <w:r>
        <w:rPr>
          <w:rFonts w:ascii="Garamond" w:hAnsi="Garamond" w:cs="Tahoma"/>
          <w:sz w:val="24"/>
          <w:szCs w:val="24"/>
        </w:rPr>
        <w:t xml:space="preserve"> Ficam </w:t>
      </w:r>
      <w:r w:rsidR="00F92DCF" w:rsidRPr="00DC3B53">
        <w:rPr>
          <w:rFonts w:ascii="Garamond" w:hAnsi="Garamond" w:cs="Tahoma"/>
          <w:sz w:val="24"/>
          <w:szCs w:val="24"/>
        </w:rPr>
        <w:t xml:space="preserve">revogadas </w:t>
      </w:r>
      <w:r w:rsidR="0003169E" w:rsidRPr="00DC3B53">
        <w:rPr>
          <w:rFonts w:ascii="Garamond" w:hAnsi="Garamond" w:cs="Tahoma"/>
          <w:sz w:val="24"/>
          <w:szCs w:val="24"/>
        </w:rPr>
        <w:t xml:space="preserve">as disposições </w:t>
      </w:r>
      <w:r w:rsidR="00F92DCF" w:rsidRPr="00DC3B53">
        <w:rPr>
          <w:rFonts w:ascii="Garamond" w:hAnsi="Garamond" w:cs="Tahoma"/>
          <w:sz w:val="24"/>
          <w:szCs w:val="24"/>
        </w:rPr>
        <w:t xml:space="preserve">anteriores </w:t>
      </w:r>
      <w:r w:rsidR="0003169E" w:rsidRPr="00DC3B53">
        <w:rPr>
          <w:rFonts w:ascii="Garamond" w:hAnsi="Garamond" w:cs="Tahoma"/>
          <w:sz w:val="24"/>
          <w:szCs w:val="24"/>
        </w:rPr>
        <w:t xml:space="preserve">em </w:t>
      </w:r>
      <w:r w:rsidR="00F92DCF" w:rsidRPr="00DC3B53">
        <w:rPr>
          <w:rFonts w:ascii="Garamond" w:hAnsi="Garamond" w:cs="Tahoma"/>
          <w:sz w:val="24"/>
          <w:szCs w:val="24"/>
        </w:rPr>
        <w:t xml:space="preserve">sentido </w:t>
      </w:r>
      <w:r w:rsidR="0003169E" w:rsidRPr="00DC3B53">
        <w:rPr>
          <w:rFonts w:ascii="Garamond" w:hAnsi="Garamond" w:cs="Tahoma"/>
          <w:sz w:val="24"/>
          <w:szCs w:val="24"/>
        </w:rPr>
        <w:t>contrário</w:t>
      </w:r>
      <w:r>
        <w:rPr>
          <w:rFonts w:ascii="Garamond" w:hAnsi="Garamond" w:cs="Tahoma"/>
          <w:sz w:val="24"/>
          <w:szCs w:val="24"/>
        </w:rPr>
        <w:t xml:space="preserve">, </w:t>
      </w:r>
      <w:r w:rsidR="005760D5">
        <w:rPr>
          <w:rFonts w:ascii="Garamond" w:hAnsi="Garamond" w:cs="Tahoma"/>
          <w:sz w:val="24"/>
          <w:szCs w:val="24"/>
        </w:rPr>
        <w:t xml:space="preserve">especialmente a </w:t>
      </w:r>
      <w:r w:rsidR="005760D5" w:rsidRPr="005760D5">
        <w:rPr>
          <w:rFonts w:ascii="Garamond" w:hAnsi="Garamond" w:cs="Tahoma"/>
          <w:sz w:val="24"/>
          <w:szCs w:val="24"/>
        </w:rPr>
        <w:t xml:space="preserve">Lei Municipal n.º </w:t>
      </w:r>
      <w:r w:rsidR="00236192">
        <w:rPr>
          <w:rFonts w:ascii="Garamond" w:hAnsi="Garamond" w:cs="Tahoma"/>
          <w:sz w:val="24"/>
          <w:szCs w:val="24"/>
        </w:rPr>
        <w:t>505</w:t>
      </w:r>
      <w:r w:rsidR="005760D5" w:rsidRPr="005760D5">
        <w:rPr>
          <w:rFonts w:ascii="Garamond" w:hAnsi="Garamond" w:cs="Tahoma"/>
          <w:sz w:val="24"/>
          <w:szCs w:val="24"/>
        </w:rPr>
        <w:t xml:space="preserve">, de </w:t>
      </w:r>
      <w:r w:rsidR="00236192">
        <w:rPr>
          <w:rFonts w:ascii="Garamond" w:hAnsi="Garamond" w:cs="Tahoma"/>
          <w:sz w:val="24"/>
          <w:szCs w:val="24"/>
        </w:rPr>
        <w:t>25</w:t>
      </w:r>
      <w:r w:rsidR="005760D5" w:rsidRPr="005760D5">
        <w:rPr>
          <w:rFonts w:ascii="Garamond" w:hAnsi="Garamond" w:cs="Tahoma"/>
          <w:sz w:val="24"/>
          <w:szCs w:val="24"/>
        </w:rPr>
        <w:t xml:space="preserve"> de </w:t>
      </w:r>
      <w:r w:rsidR="00236192">
        <w:rPr>
          <w:rFonts w:ascii="Garamond" w:hAnsi="Garamond" w:cs="Tahoma"/>
          <w:sz w:val="24"/>
          <w:szCs w:val="24"/>
        </w:rPr>
        <w:t>fevereiro</w:t>
      </w:r>
      <w:r w:rsidR="005760D5" w:rsidRPr="005760D5">
        <w:rPr>
          <w:rFonts w:ascii="Garamond" w:hAnsi="Garamond" w:cs="Tahoma"/>
          <w:sz w:val="24"/>
          <w:szCs w:val="24"/>
        </w:rPr>
        <w:t xml:space="preserve"> de 20</w:t>
      </w:r>
      <w:r w:rsidR="00236192">
        <w:rPr>
          <w:rFonts w:ascii="Garamond" w:hAnsi="Garamond" w:cs="Tahoma"/>
          <w:sz w:val="24"/>
          <w:szCs w:val="24"/>
        </w:rPr>
        <w:t>22</w:t>
      </w:r>
      <w:r w:rsidR="005760D5">
        <w:rPr>
          <w:rFonts w:ascii="Garamond" w:hAnsi="Garamond" w:cs="Tahoma"/>
          <w:sz w:val="24"/>
          <w:szCs w:val="24"/>
        </w:rPr>
        <w:t>.</w:t>
      </w:r>
    </w:p>
    <w:p w14:paraId="3E3F5F7D" w14:textId="77777777" w:rsidR="004629A1" w:rsidRPr="00DC3B53" w:rsidRDefault="004629A1" w:rsidP="00A30560">
      <w:pPr>
        <w:spacing w:line="240" w:lineRule="auto"/>
        <w:rPr>
          <w:rFonts w:ascii="Garamond" w:hAnsi="Garamond" w:cs="Tahoma"/>
          <w:sz w:val="24"/>
          <w:szCs w:val="24"/>
        </w:rPr>
      </w:pPr>
    </w:p>
    <w:p w14:paraId="6794AE91" w14:textId="50510FCD" w:rsidR="00BC25A9" w:rsidRDefault="00DC3B53" w:rsidP="00A30560">
      <w:pPr>
        <w:spacing w:line="240" w:lineRule="auto"/>
        <w:jc w:val="right"/>
        <w:rPr>
          <w:rFonts w:ascii="Garamond" w:hAnsi="Garamond" w:cs="Tahoma"/>
          <w:sz w:val="24"/>
          <w:szCs w:val="24"/>
        </w:rPr>
      </w:pPr>
      <w:r w:rsidRPr="00DC3B53">
        <w:rPr>
          <w:rFonts w:ascii="Garamond" w:hAnsi="Garamond" w:cs="Tahoma"/>
          <w:sz w:val="24"/>
          <w:szCs w:val="24"/>
        </w:rPr>
        <w:t>São Francisco</w:t>
      </w:r>
      <w:r w:rsidR="00D03EFA">
        <w:rPr>
          <w:rFonts w:ascii="Garamond" w:hAnsi="Garamond" w:cs="Tahoma"/>
          <w:sz w:val="24"/>
          <w:szCs w:val="24"/>
        </w:rPr>
        <w:t xml:space="preserve">/PB, em </w:t>
      </w:r>
      <w:r w:rsidR="00236192">
        <w:rPr>
          <w:rFonts w:ascii="Garamond" w:hAnsi="Garamond" w:cs="Tahoma"/>
          <w:sz w:val="24"/>
          <w:szCs w:val="24"/>
        </w:rPr>
        <w:t>01</w:t>
      </w:r>
      <w:r w:rsidR="00D03EFA">
        <w:rPr>
          <w:rFonts w:ascii="Garamond" w:hAnsi="Garamond" w:cs="Tahoma"/>
          <w:sz w:val="24"/>
          <w:szCs w:val="24"/>
        </w:rPr>
        <w:t xml:space="preserve"> de </w:t>
      </w:r>
      <w:r w:rsidR="00236192">
        <w:rPr>
          <w:rFonts w:ascii="Garamond" w:hAnsi="Garamond" w:cs="Tahoma"/>
          <w:sz w:val="24"/>
          <w:szCs w:val="24"/>
        </w:rPr>
        <w:t>març</w:t>
      </w:r>
      <w:r w:rsidR="00D03EFA">
        <w:rPr>
          <w:rFonts w:ascii="Garamond" w:hAnsi="Garamond" w:cs="Tahoma"/>
          <w:sz w:val="24"/>
          <w:szCs w:val="24"/>
        </w:rPr>
        <w:t>o de 202</w:t>
      </w:r>
      <w:r w:rsidR="00236192">
        <w:rPr>
          <w:rFonts w:ascii="Garamond" w:hAnsi="Garamond" w:cs="Tahoma"/>
          <w:sz w:val="24"/>
          <w:szCs w:val="24"/>
        </w:rPr>
        <w:t>4</w:t>
      </w:r>
      <w:r w:rsidR="00D03EFA">
        <w:rPr>
          <w:rFonts w:ascii="Garamond" w:hAnsi="Garamond" w:cs="Tahoma"/>
          <w:sz w:val="24"/>
          <w:szCs w:val="24"/>
        </w:rPr>
        <w:t>.</w:t>
      </w:r>
    </w:p>
    <w:p w14:paraId="29D44EA1" w14:textId="50D9484F" w:rsidR="00BE0262" w:rsidRDefault="00BE0262" w:rsidP="00A30560">
      <w:pPr>
        <w:spacing w:line="240" w:lineRule="auto"/>
        <w:jc w:val="center"/>
        <w:rPr>
          <w:rFonts w:ascii="Garamond" w:hAnsi="Garamond" w:cs="Tahoma"/>
          <w:sz w:val="24"/>
          <w:szCs w:val="24"/>
        </w:rPr>
      </w:pPr>
    </w:p>
    <w:p w14:paraId="5AB31BA3" w14:textId="301516D7" w:rsidR="000D200C" w:rsidRDefault="000D200C" w:rsidP="00A30560">
      <w:pPr>
        <w:spacing w:line="240" w:lineRule="auto"/>
        <w:jc w:val="center"/>
        <w:rPr>
          <w:rFonts w:ascii="Garamond" w:hAnsi="Garamond" w:cs="Tahoma"/>
          <w:sz w:val="24"/>
          <w:szCs w:val="24"/>
        </w:rPr>
      </w:pPr>
    </w:p>
    <w:p w14:paraId="341A0DB3" w14:textId="77777777" w:rsidR="000067A9" w:rsidRDefault="000067A9" w:rsidP="00A30560">
      <w:pPr>
        <w:spacing w:line="240" w:lineRule="auto"/>
        <w:jc w:val="center"/>
        <w:rPr>
          <w:rFonts w:ascii="Garamond" w:hAnsi="Garamond" w:cs="Tahoma"/>
          <w:sz w:val="24"/>
          <w:szCs w:val="24"/>
        </w:rPr>
      </w:pPr>
    </w:p>
    <w:p w14:paraId="07A6F7E2" w14:textId="5E62F012" w:rsidR="000067A9" w:rsidRPr="000067A9" w:rsidRDefault="000067A9" w:rsidP="00A30560">
      <w:pPr>
        <w:spacing w:line="240" w:lineRule="auto"/>
        <w:jc w:val="center"/>
        <w:rPr>
          <w:rFonts w:ascii="Garamond" w:hAnsi="Garamond" w:cs="Tahoma"/>
          <w:b/>
          <w:bCs/>
          <w:sz w:val="24"/>
          <w:szCs w:val="24"/>
        </w:rPr>
      </w:pPr>
      <w:r w:rsidRPr="000067A9">
        <w:rPr>
          <w:rFonts w:ascii="Garamond" w:hAnsi="Garamond" w:cs="Tahoma"/>
          <w:b/>
          <w:bCs/>
          <w:sz w:val="24"/>
          <w:szCs w:val="24"/>
        </w:rPr>
        <w:t>ROBERTO OLIVEIRA DE SÁ</w:t>
      </w:r>
    </w:p>
    <w:p w14:paraId="066C7434" w14:textId="6F790246" w:rsidR="000067A9" w:rsidRPr="000067A9" w:rsidRDefault="000067A9" w:rsidP="00A30560">
      <w:pPr>
        <w:spacing w:line="240" w:lineRule="auto"/>
        <w:jc w:val="center"/>
        <w:rPr>
          <w:rFonts w:ascii="Garamond" w:hAnsi="Garamond" w:cs="Tahoma"/>
          <w:szCs w:val="22"/>
        </w:rPr>
      </w:pPr>
      <w:r w:rsidRPr="000067A9">
        <w:rPr>
          <w:rFonts w:ascii="Garamond" w:hAnsi="Garamond" w:cs="Tahoma"/>
          <w:szCs w:val="22"/>
        </w:rPr>
        <w:t>Presidente da Câmara Municipal</w:t>
      </w:r>
    </w:p>
    <w:p w14:paraId="2B804AEE" w14:textId="38AFFF4D" w:rsidR="000067A9" w:rsidRDefault="000067A9" w:rsidP="00A30560">
      <w:pPr>
        <w:spacing w:line="240" w:lineRule="auto"/>
        <w:jc w:val="center"/>
        <w:rPr>
          <w:rFonts w:ascii="Garamond" w:hAnsi="Garamond" w:cs="Tahoma"/>
          <w:sz w:val="24"/>
          <w:szCs w:val="24"/>
        </w:rPr>
      </w:pPr>
    </w:p>
    <w:p w14:paraId="52E1FDAB" w14:textId="14A0D81B" w:rsidR="000067A9" w:rsidRDefault="000067A9" w:rsidP="00A30560">
      <w:pPr>
        <w:spacing w:line="240" w:lineRule="auto"/>
        <w:jc w:val="center"/>
        <w:rPr>
          <w:rFonts w:ascii="Garamond" w:hAnsi="Garamond" w:cs="Tahoma"/>
          <w:sz w:val="24"/>
          <w:szCs w:val="24"/>
        </w:rPr>
      </w:pPr>
    </w:p>
    <w:p w14:paraId="798F370E" w14:textId="77777777" w:rsidR="000067A9" w:rsidRPr="000067A9" w:rsidRDefault="000067A9" w:rsidP="00A30560">
      <w:pPr>
        <w:spacing w:line="240" w:lineRule="auto"/>
        <w:jc w:val="center"/>
        <w:rPr>
          <w:rFonts w:ascii="Garamond" w:hAnsi="Garamond" w:cs="Tahoma"/>
          <w:sz w:val="24"/>
          <w:szCs w:val="24"/>
        </w:rPr>
      </w:pPr>
    </w:p>
    <w:p w14:paraId="73C75E48" w14:textId="43FC161C" w:rsidR="000067A9" w:rsidRPr="000067A9" w:rsidRDefault="000067A9" w:rsidP="00A30560">
      <w:pPr>
        <w:spacing w:line="240" w:lineRule="auto"/>
        <w:jc w:val="center"/>
        <w:rPr>
          <w:rFonts w:ascii="Garamond" w:hAnsi="Garamond" w:cs="Tahoma"/>
          <w:b/>
          <w:bCs/>
          <w:sz w:val="24"/>
          <w:szCs w:val="24"/>
        </w:rPr>
      </w:pPr>
      <w:r w:rsidRPr="000067A9">
        <w:rPr>
          <w:rFonts w:ascii="Garamond" w:hAnsi="Garamond" w:cs="Tahoma"/>
          <w:b/>
          <w:bCs/>
          <w:sz w:val="24"/>
          <w:szCs w:val="24"/>
        </w:rPr>
        <w:t>MARIA DE FÁTIMA LOPES</w:t>
      </w:r>
    </w:p>
    <w:p w14:paraId="4278D77C" w14:textId="219FD164" w:rsidR="000067A9" w:rsidRPr="000067A9" w:rsidRDefault="000067A9" w:rsidP="00A30560">
      <w:pPr>
        <w:spacing w:line="240" w:lineRule="auto"/>
        <w:jc w:val="center"/>
        <w:rPr>
          <w:rFonts w:ascii="Garamond" w:hAnsi="Garamond" w:cs="Tahoma"/>
          <w:szCs w:val="22"/>
        </w:rPr>
      </w:pPr>
      <w:r w:rsidRPr="000067A9">
        <w:rPr>
          <w:rFonts w:ascii="Garamond" w:hAnsi="Garamond" w:cs="Tahoma"/>
          <w:szCs w:val="22"/>
        </w:rPr>
        <w:t>Vice-Presidente da Câmara Municipal</w:t>
      </w:r>
    </w:p>
    <w:p w14:paraId="4A05B02E" w14:textId="42CD7B03" w:rsidR="000067A9" w:rsidRDefault="000067A9" w:rsidP="00A30560">
      <w:pPr>
        <w:spacing w:line="240" w:lineRule="auto"/>
        <w:jc w:val="center"/>
        <w:rPr>
          <w:rFonts w:ascii="Garamond" w:hAnsi="Garamond" w:cs="Tahoma"/>
          <w:sz w:val="24"/>
          <w:szCs w:val="24"/>
        </w:rPr>
      </w:pPr>
    </w:p>
    <w:p w14:paraId="5FF4FF86" w14:textId="06401D95" w:rsidR="000067A9" w:rsidRDefault="000067A9" w:rsidP="00A30560">
      <w:pPr>
        <w:spacing w:line="240" w:lineRule="auto"/>
        <w:jc w:val="center"/>
        <w:rPr>
          <w:rFonts w:ascii="Garamond" w:hAnsi="Garamond" w:cs="Tahoma"/>
          <w:sz w:val="24"/>
          <w:szCs w:val="24"/>
        </w:rPr>
      </w:pPr>
    </w:p>
    <w:p w14:paraId="64BB9C97" w14:textId="77777777" w:rsidR="000067A9" w:rsidRPr="000067A9" w:rsidRDefault="000067A9" w:rsidP="00A30560">
      <w:pPr>
        <w:spacing w:line="240" w:lineRule="auto"/>
        <w:jc w:val="center"/>
        <w:rPr>
          <w:rFonts w:ascii="Garamond" w:hAnsi="Garamond" w:cs="Tahoma"/>
          <w:sz w:val="24"/>
          <w:szCs w:val="24"/>
        </w:rPr>
      </w:pPr>
    </w:p>
    <w:p w14:paraId="30EF761B" w14:textId="672E7D3B" w:rsidR="000067A9" w:rsidRPr="000067A9" w:rsidRDefault="000067A9" w:rsidP="00A30560">
      <w:pPr>
        <w:spacing w:line="240" w:lineRule="auto"/>
        <w:jc w:val="center"/>
        <w:rPr>
          <w:rFonts w:ascii="Garamond" w:hAnsi="Garamond" w:cs="Tahoma"/>
          <w:b/>
          <w:bCs/>
          <w:sz w:val="24"/>
          <w:szCs w:val="24"/>
        </w:rPr>
      </w:pPr>
      <w:r w:rsidRPr="000067A9">
        <w:rPr>
          <w:rFonts w:ascii="Garamond" w:hAnsi="Garamond" w:cs="Tahoma"/>
          <w:b/>
          <w:bCs/>
          <w:sz w:val="24"/>
          <w:szCs w:val="24"/>
        </w:rPr>
        <w:t>IARLY VANDERLEI DA SILVEIRA</w:t>
      </w:r>
    </w:p>
    <w:p w14:paraId="66AE11F5" w14:textId="20F1E0AA" w:rsidR="000067A9" w:rsidRPr="000067A9" w:rsidRDefault="000067A9" w:rsidP="00A30560">
      <w:pPr>
        <w:spacing w:line="240" w:lineRule="auto"/>
        <w:jc w:val="center"/>
        <w:rPr>
          <w:rFonts w:ascii="Garamond" w:hAnsi="Garamond" w:cs="Tahoma"/>
          <w:szCs w:val="22"/>
        </w:rPr>
      </w:pPr>
      <w:r w:rsidRPr="000067A9">
        <w:rPr>
          <w:rFonts w:ascii="Garamond" w:hAnsi="Garamond" w:cs="Tahoma"/>
          <w:szCs w:val="22"/>
        </w:rPr>
        <w:t>1º Secretário</w:t>
      </w:r>
    </w:p>
    <w:p w14:paraId="6D92BD47" w14:textId="54FBA4ED" w:rsidR="000067A9" w:rsidRDefault="000067A9" w:rsidP="00A30560">
      <w:pPr>
        <w:spacing w:line="240" w:lineRule="auto"/>
        <w:jc w:val="center"/>
        <w:rPr>
          <w:rFonts w:ascii="Garamond" w:hAnsi="Garamond" w:cs="Tahoma"/>
          <w:sz w:val="24"/>
          <w:szCs w:val="24"/>
        </w:rPr>
      </w:pPr>
    </w:p>
    <w:p w14:paraId="738F3698" w14:textId="77777777" w:rsidR="00711AF8" w:rsidRDefault="00711AF8" w:rsidP="00A30560">
      <w:pPr>
        <w:spacing w:line="240" w:lineRule="auto"/>
        <w:jc w:val="center"/>
        <w:rPr>
          <w:rFonts w:ascii="Garamond" w:hAnsi="Garamond" w:cs="Tahoma"/>
          <w:sz w:val="24"/>
          <w:szCs w:val="24"/>
        </w:rPr>
      </w:pPr>
    </w:p>
    <w:p w14:paraId="54F2EB7E" w14:textId="2935D2F4" w:rsidR="000067A9" w:rsidRPr="00711AF8" w:rsidRDefault="00711AF8" w:rsidP="00A30560">
      <w:pPr>
        <w:spacing w:line="240" w:lineRule="auto"/>
        <w:jc w:val="center"/>
        <w:rPr>
          <w:rFonts w:ascii="Garamond" w:hAnsi="Garamond" w:cs="Tahoma"/>
          <w:b/>
          <w:bCs/>
          <w:sz w:val="24"/>
          <w:szCs w:val="24"/>
        </w:rPr>
      </w:pPr>
      <w:r w:rsidRPr="00711AF8">
        <w:rPr>
          <w:rFonts w:ascii="Garamond" w:hAnsi="Garamond" w:cs="Tahoma"/>
          <w:b/>
          <w:bCs/>
          <w:sz w:val="24"/>
          <w:szCs w:val="24"/>
        </w:rPr>
        <w:t>FRANCISCO ANTONIO DE SOUSA</w:t>
      </w:r>
    </w:p>
    <w:p w14:paraId="169C2A0C" w14:textId="2816F28C" w:rsidR="00711AF8" w:rsidRDefault="00711AF8" w:rsidP="00A30560">
      <w:pPr>
        <w:spacing w:line="240" w:lineRule="auto"/>
        <w:jc w:val="center"/>
        <w:rPr>
          <w:rFonts w:ascii="Garamond" w:hAnsi="Garamond" w:cs="Tahoma"/>
          <w:sz w:val="24"/>
          <w:szCs w:val="24"/>
        </w:rPr>
      </w:pPr>
      <w:r>
        <w:rPr>
          <w:rFonts w:ascii="Garamond" w:hAnsi="Garamond" w:cs="Tahoma"/>
          <w:sz w:val="24"/>
          <w:szCs w:val="24"/>
        </w:rPr>
        <w:t>2º Secretário</w:t>
      </w:r>
    </w:p>
    <w:p w14:paraId="3D82B414" w14:textId="77777777" w:rsidR="000067A9" w:rsidRPr="000067A9" w:rsidRDefault="000067A9" w:rsidP="00A30560">
      <w:pPr>
        <w:spacing w:line="240" w:lineRule="auto"/>
        <w:jc w:val="center"/>
        <w:rPr>
          <w:rFonts w:ascii="Garamond" w:hAnsi="Garamond" w:cs="Tahoma"/>
          <w:sz w:val="24"/>
          <w:szCs w:val="24"/>
        </w:rPr>
      </w:pPr>
    </w:p>
    <w:p w14:paraId="13FCBA9E" w14:textId="77777777" w:rsidR="000D200C" w:rsidRDefault="000D200C" w:rsidP="00A30560">
      <w:pPr>
        <w:spacing w:line="240" w:lineRule="auto"/>
        <w:rPr>
          <w:rFonts w:ascii="Garamond" w:hAnsi="Garamond" w:cs="Tahoma"/>
          <w:b/>
          <w:bCs/>
          <w:sz w:val="24"/>
          <w:szCs w:val="24"/>
        </w:rPr>
      </w:pPr>
    </w:p>
    <w:p w14:paraId="6017E33B" w14:textId="77777777" w:rsidR="00236192" w:rsidRDefault="00236192" w:rsidP="00A30560">
      <w:pPr>
        <w:spacing w:line="240" w:lineRule="auto"/>
        <w:rPr>
          <w:rFonts w:ascii="Garamond" w:hAnsi="Garamond" w:cs="Tahoma"/>
          <w:sz w:val="24"/>
          <w:szCs w:val="24"/>
        </w:rPr>
      </w:pPr>
    </w:p>
    <w:p w14:paraId="2B46C0CE" w14:textId="064120FC" w:rsidR="000D200C" w:rsidRDefault="000D200C" w:rsidP="00A30560">
      <w:pPr>
        <w:spacing w:line="240" w:lineRule="auto"/>
        <w:rPr>
          <w:rFonts w:ascii="Garamond" w:hAnsi="Garamond" w:cs="Tahoma"/>
          <w:sz w:val="24"/>
          <w:szCs w:val="24"/>
        </w:rPr>
      </w:pPr>
    </w:p>
    <w:p w14:paraId="0B9B1FB8" w14:textId="591C83D9" w:rsidR="000067A9" w:rsidRDefault="000067A9" w:rsidP="00A30560">
      <w:pPr>
        <w:spacing w:line="240" w:lineRule="auto"/>
        <w:rPr>
          <w:rFonts w:ascii="Garamond" w:hAnsi="Garamond" w:cs="Tahoma"/>
          <w:sz w:val="24"/>
          <w:szCs w:val="24"/>
        </w:rPr>
      </w:pPr>
    </w:p>
    <w:p w14:paraId="35FB09E7" w14:textId="7AB7B63C" w:rsidR="000067A9" w:rsidRDefault="000067A9" w:rsidP="00A30560">
      <w:pPr>
        <w:spacing w:line="240" w:lineRule="auto"/>
        <w:rPr>
          <w:rFonts w:ascii="Garamond" w:hAnsi="Garamond" w:cs="Tahoma"/>
          <w:sz w:val="24"/>
          <w:szCs w:val="24"/>
        </w:rPr>
      </w:pPr>
    </w:p>
    <w:p w14:paraId="74D71B66" w14:textId="7B42FEC7" w:rsidR="000067A9" w:rsidRDefault="000067A9" w:rsidP="00A30560">
      <w:pPr>
        <w:spacing w:line="240" w:lineRule="auto"/>
        <w:rPr>
          <w:rFonts w:ascii="Garamond" w:hAnsi="Garamond" w:cs="Tahoma"/>
          <w:sz w:val="24"/>
          <w:szCs w:val="24"/>
        </w:rPr>
      </w:pPr>
    </w:p>
    <w:p w14:paraId="6B5FD5E7" w14:textId="77777777" w:rsidR="00F56AEC" w:rsidRDefault="00F56AEC" w:rsidP="00A30560">
      <w:pPr>
        <w:spacing w:line="240" w:lineRule="auto"/>
        <w:rPr>
          <w:rFonts w:ascii="Garamond" w:hAnsi="Garamond" w:cs="Tahoma"/>
          <w:sz w:val="24"/>
          <w:szCs w:val="24"/>
        </w:rPr>
      </w:pPr>
    </w:p>
    <w:p w14:paraId="3F316398" w14:textId="77777777" w:rsidR="00711AF8" w:rsidRDefault="00711AF8" w:rsidP="00A30560">
      <w:pPr>
        <w:spacing w:line="240" w:lineRule="auto"/>
        <w:rPr>
          <w:rFonts w:ascii="Garamond" w:hAnsi="Garamond" w:cs="Tahoma"/>
          <w:sz w:val="24"/>
          <w:szCs w:val="24"/>
        </w:rPr>
      </w:pPr>
    </w:p>
    <w:p w14:paraId="77E30BC7" w14:textId="2E484DA2" w:rsidR="00BE0262" w:rsidRPr="00BE0262" w:rsidRDefault="00BE0262" w:rsidP="00A30560">
      <w:pPr>
        <w:spacing w:line="240" w:lineRule="auto"/>
        <w:jc w:val="center"/>
        <w:rPr>
          <w:rFonts w:ascii="Garamond" w:hAnsi="Garamond" w:cs="Tahoma"/>
          <w:b/>
          <w:bCs/>
          <w:sz w:val="24"/>
          <w:szCs w:val="24"/>
        </w:rPr>
      </w:pPr>
      <w:r w:rsidRPr="00BE0262">
        <w:rPr>
          <w:rFonts w:ascii="Garamond" w:hAnsi="Garamond" w:cs="Tahoma"/>
          <w:b/>
          <w:bCs/>
          <w:sz w:val="24"/>
          <w:szCs w:val="24"/>
        </w:rPr>
        <w:lastRenderedPageBreak/>
        <w:t>JUSTIFICATIVA</w:t>
      </w:r>
    </w:p>
    <w:p w14:paraId="26D6FFB1" w14:textId="211BF9DA" w:rsidR="00BE0262" w:rsidRDefault="00BE0262" w:rsidP="00A30560">
      <w:pPr>
        <w:spacing w:line="240" w:lineRule="auto"/>
        <w:rPr>
          <w:rFonts w:ascii="Garamond" w:hAnsi="Garamond" w:cs="Tahoma"/>
          <w:sz w:val="24"/>
          <w:szCs w:val="24"/>
        </w:rPr>
      </w:pPr>
    </w:p>
    <w:p w14:paraId="3BD7CD24" w14:textId="018A562E" w:rsidR="001E63ED" w:rsidRDefault="001E63ED" w:rsidP="00080A91">
      <w:pPr>
        <w:spacing w:after="120" w:line="240" w:lineRule="auto"/>
        <w:ind w:firstLine="709"/>
        <w:rPr>
          <w:rFonts w:ascii="Garamond" w:hAnsi="Garamond" w:cs="Tahoma"/>
          <w:sz w:val="24"/>
          <w:szCs w:val="24"/>
        </w:rPr>
      </w:pPr>
      <w:r>
        <w:rPr>
          <w:rFonts w:ascii="Garamond" w:hAnsi="Garamond" w:cs="Tahoma"/>
          <w:sz w:val="24"/>
          <w:szCs w:val="24"/>
        </w:rPr>
        <w:t>O presente projeto de lei</w:t>
      </w:r>
      <w:r w:rsidR="004F1445">
        <w:rPr>
          <w:rFonts w:ascii="Garamond" w:hAnsi="Garamond" w:cs="Tahoma"/>
          <w:sz w:val="24"/>
          <w:szCs w:val="24"/>
        </w:rPr>
        <w:t xml:space="preserve"> versa sobre o reajuste salarial de servidores da Câmara Municipal de São Francisco/PB, que, no atual cenário, mostra-se necessário e justo.</w:t>
      </w:r>
    </w:p>
    <w:p w14:paraId="3318CE9F" w14:textId="7F8AFFC8" w:rsidR="004F1445" w:rsidRDefault="004F1445" w:rsidP="00080A91">
      <w:pPr>
        <w:spacing w:after="120" w:line="240" w:lineRule="auto"/>
        <w:ind w:firstLine="709"/>
        <w:rPr>
          <w:rFonts w:ascii="Garamond" w:hAnsi="Garamond" w:cs="Tahoma"/>
          <w:sz w:val="24"/>
          <w:szCs w:val="24"/>
        </w:rPr>
      </w:pPr>
      <w:r>
        <w:rPr>
          <w:rFonts w:ascii="Garamond" w:hAnsi="Garamond" w:cs="Tahoma"/>
          <w:sz w:val="24"/>
          <w:szCs w:val="24"/>
        </w:rPr>
        <w:t>Como sabemos, o Brasil vive constantemente o aumento dos índices inflacionários, o que gera a perda do poder aquisitivo da população.</w:t>
      </w:r>
    </w:p>
    <w:p w14:paraId="12838994" w14:textId="7F74E931" w:rsidR="004F1445" w:rsidRDefault="004F1445" w:rsidP="00080A91">
      <w:pPr>
        <w:spacing w:after="120" w:line="240" w:lineRule="auto"/>
        <w:ind w:firstLine="709"/>
        <w:rPr>
          <w:rFonts w:ascii="Garamond" w:hAnsi="Garamond" w:cs="Tahoma"/>
          <w:sz w:val="24"/>
          <w:szCs w:val="24"/>
        </w:rPr>
      </w:pPr>
      <w:r>
        <w:rPr>
          <w:rFonts w:ascii="Garamond" w:hAnsi="Garamond" w:cs="Tahoma"/>
          <w:sz w:val="24"/>
          <w:szCs w:val="24"/>
        </w:rPr>
        <w:t>Noutro giro, tem-se que o salário-mínimo nacional teve reajuste por 03 (três) vezes desde a aprovação da Lei Municipal n.º 403, de 12 de março de 2018, sem que, no âmbito do Município de São Francisco, tenham sido reajustados os vencimentos dos servidores da Câmara Municipal, que prestam, diga-se de passagem, um ótimo trabalho.</w:t>
      </w:r>
    </w:p>
    <w:p w14:paraId="24712231" w14:textId="0485E251" w:rsidR="004F1445" w:rsidRDefault="004F1445" w:rsidP="00080A91">
      <w:pPr>
        <w:spacing w:after="120" w:line="240" w:lineRule="auto"/>
        <w:ind w:firstLine="709"/>
        <w:rPr>
          <w:rFonts w:ascii="Garamond" w:hAnsi="Garamond" w:cs="Tahoma"/>
          <w:sz w:val="24"/>
          <w:szCs w:val="24"/>
        </w:rPr>
      </w:pPr>
      <w:r>
        <w:rPr>
          <w:rFonts w:ascii="Garamond" w:hAnsi="Garamond" w:cs="Tahoma"/>
          <w:sz w:val="24"/>
          <w:szCs w:val="24"/>
        </w:rPr>
        <w:t>Além disso, busca-se, com a aprovação deste projeto de lei, dar maior valorização aos servidores da Câmara Municipal de São Francisco/PB, bem como alinhar nossa legislação com a das demais Câmaras Municipais dos municípios da região.</w:t>
      </w:r>
    </w:p>
    <w:p w14:paraId="169903CB" w14:textId="7E3445B4" w:rsidR="001E63ED" w:rsidRDefault="001E63ED" w:rsidP="00A30560">
      <w:pPr>
        <w:spacing w:after="120" w:line="240" w:lineRule="auto"/>
        <w:ind w:firstLine="709"/>
        <w:rPr>
          <w:rFonts w:ascii="Garamond" w:hAnsi="Garamond" w:cs="Tahoma"/>
          <w:sz w:val="24"/>
          <w:szCs w:val="24"/>
        </w:rPr>
      </w:pPr>
      <w:r>
        <w:rPr>
          <w:rFonts w:ascii="Garamond" w:hAnsi="Garamond" w:cs="Tahoma"/>
          <w:sz w:val="24"/>
          <w:szCs w:val="24"/>
        </w:rPr>
        <w:t>Dessa forma,</w:t>
      </w:r>
      <w:r w:rsidR="004F1445">
        <w:rPr>
          <w:rFonts w:ascii="Garamond" w:hAnsi="Garamond" w:cs="Tahoma"/>
          <w:sz w:val="24"/>
          <w:szCs w:val="24"/>
        </w:rPr>
        <w:t xml:space="preserve"> submetemos </w:t>
      </w:r>
      <w:r>
        <w:rPr>
          <w:rFonts w:ascii="Garamond" w:hAnsi="Garamond" w:cs="Tahoma"/>
          <w:sz w:val="24"/>
          <w:szCs w:val="24"/>
        </w:rPr>
        <w:t xml:space="preserve">à </w:t>
      </w:r>
      <w:r w:rsidR="004F1445">
        <w:rPr>
          <w:rFonts w:ascii="Garamond" w:hAnsi="Garamond" w:cs="Tahoma"/>
          <w:sz w:val="24"/>
          <w:szCs w:val="24"/>
        </w:rPr>
        <w:t xml:space="preserve">apreciação </w:t>
      </w:r>
      <w:r>
        <w:rPr>
          <w:rFonts w:ascii="Garamond" w:hAnsi="Garamond" w:cs="Tahoma"/>
          <w:sz w:val="24"/>
          <w:szCs w:val="24"/>
        </w:rPr>
        <w:t>de Vossas Excelências</w:t>
      </w:r>
      <w:r w:rsidR="004F1445">
        <w:rPr>
          <w:rFonts w:ascii="Garamond" w:hAnsi="Garamond" w:cs="Tahoma"/>
          <w:sz w:val="24"/>
          <w:szCs w:val="24"/>
        </w:rPr>
        <w:t xml:space="preserve"> </w:t>
      </w:r>
      <w:r>
        <w:rPr>
          <w:rFonts w:ascii="Garamond" w:hAnsi="Garamond" w:cs="Tahoma"/>
          <w:sz w:val="24"/>
          <w:szCs w:val="24"/>
        </w:rPr>
        <w:t>o presente projeto de lei, esperando que este seja aprovado por esta honrosa Casa Legislativa, pelas razões expostas.</w:t>
      </w:r>
    </w:p>
    <w:p w14:paraId="00B7E56E" w14:textId="29E94C82" w:rsidR="001E63ED" w:rsidRDefault="001E63ED" w:rsidP="00A30560">
      <w:pPr>
        <w:spacing w:line="240" w:lineRule="auto"/>
        <w:rPr>
          <w:rFonts w:ascii="Garamond" w:hAnsi="Garamond" w:cs="Tahoma"/>
          <w:sz w:val="24"/>
          <w:szCs w:val="24"/>
        </w:rPr>
      </w:pPr>
    </w:p>
    <w:p w14:paraId="18A9F966" w14:textId="5E17909A" w:rsidR="001E63ED" w:rsidRDefault="001E63ED" w:rsidP="00A30560">
      <w:pPr>
        <w:spacing w:line="240" w:lineRule="auto"/>
        <w:jc w:val="right"/>
        <w:rPr>
          <w:rFonts w:ascii="Garamond" w:hAnsi="Garamond" w:cs="Tahoma"/>
          <w:sz w:val="24"/>
          <w:szCs w:val="24"/>
        </w:rPr>
      </w:pPr>
      <w:r w:rsidRPr="00DC3B53">
        <w:rPr>
          <w:rFonts w:ascii="Garamond" w:hAnsi="Garamond" w:cs="Tahoma"/>
          <w:sz w:val="24"/>
          <w:szCs w:val="24"/>
        </w:rPr>
        <w:t>São Francisco</w:t>
      </w:r>
      <w:r>
        <w:rPr>
          <w:rFonts w:ascii="Garamond" w:hAnsi="Garamond" w:cs="Tahoma"/>
          <w:sz w:val="24"/>
          <w:szCs w:val="24"/>
        </w:rPr>
        <w:t xml:space="preserve">/PB, em </w:t>
      </w:r>
      <w:r w:rsidR="00236192">
        <w:rPr>
          <w:rFonts w:ascii="Garamond" w:hAnsi="Garamond" w:cs="Tahoma"/>
          <w:sz w:val="24"/>
          <w:szCs w:val="24"/>
        </w:rPr>
        <w:t>01</w:t>
      </w:r>
      <w:r w:rsidR="00080A91">
        <w:rPr>
          <w:rFonts w:ascii="Garamond" w:hAnsi="Garamond" w:cs="Tahoma"/>
          <w:sz w:val="24"/>
          <w:szCs w:val="24"/>
        </w:rPr>
        <w:t xml:space="preserve"> </w:t>
      </w:r>
      <w:r>
        <w:rPr>
          <w:rFonts w:ascii="Garamond" w:hAnsi="Garamond" w:cs="Tahoma"/>
          <w:sz w:val="24"/>
          <w:szCs w:val="24"/>
        </w:rPr>
        <w:t xml:space="preserve">de </w:t>
      </w:r>
      <w:r w:rsidR="00236192">
        <w:rPr>
          <w:rFonts w:ascii="Garamond" w:hAnsi="Garamond" w:cs="Tahoma"/>
          <w:sz w:val="24"/>
          <w:szCs w:val="24"/>
        </w:rPr>
        <w:t>març</w:t>
      </w:r>
      <w:r>
        <w:rPr>
          <w:rFonts w:ascii="Garamond" w:hAnsi="Garamond" w:cs="Tahoma"/>
          <w:sz w:val="24"/>
          <w:szCs w:val="24"/>
        </w:rPr>
        <w:t>o de 202</w:t>
      </w:r>
      <w:r w:rsidR="00236192">
        <w:rPr>
          <w:rFonts w:ascii="Garamond" w:hAnsi="Garamond" w:cs="Tahoma"/>
          <w:sz w:val="24"/>
          <w:szCs w:val="24"/>
        </w:rPr>
        <w:t>4</w:t>
      </w:r>
      <w:r>
        <w:rPr>
          <w:rFonts w:ascii="Garamond" w:hAnsi="Garamond" w:cs="Tahoma"/>
          <w:sz w:val="24"/>
          <w:szCs w:val="24"/>
        </w:rPr>
        <w:t>.</w:t>
      </w:r>
    </w:p>
    <w:p w14:paraId="7628DCC2" w14:textId="4BD1841D" w:rsidR="001E63ED" w:rsidRDefault="001E63ED" w:rsidP="00A30560">
      <w:pPr>
        <w:spacing w:line="240" w:lineRule="auto"/>
        <w:jc w:val="center"/>
        <w:rPr>
          <w:rFonts w:ascii="Garamond" w:hAnsi="Garamond" w:cs="Tahoma"/>
          <w:sz w:val="24"/>
          <w:szCs w:val="24"/>
        </w:rPr>
      </w:pPr>
    </w:p>
    <w:p w14:paraId="3B72CC72" w14:textId="6C91B634" w:rsidR="001E63ED" w:rsidRDefault="001E63ED" w:rsidP="00A30560">
      <w:pPr>
        <w:spacing w:line="240" w:lineRule="auto"/>
        <w:jc w:val="center"/>
        <w:rPr>
          <w:rFonts w:ascii="Garamond" w:hAnsi="Garamond" w:cs="Tahoma"/>
          <w:sz w:val="24"/>
          <w:szCs w:val="24"/>
        </w:rPr>
      </w:pPr>
    </w:p>
    <w:p w14:paraId="2D07CFFE" w14:textId="1FC31AB8" w:rsidR="00A30560" w:rsidRDefault="00A30560" w:rsidP="00A30560">
      <w:pPr>
        <w:spacing w:line="240" w:lineRule="auto"/>
        <w:jc w:val="center"/>
        <w:rPr>
          <w:rFonts w:ascii="Garamond" w:hAnsi="Garamond" w:cs="Tahoma"/>
          <w:sz w:val="24"/>
          <w:szCs w:val="24"/>
        </w:rPr>
      </w:pPr>
    </w:p>
    <w:p w14:paraId="535A9524" w14:textId="77777777" w:rsidR="00A30560" w:rsidRPr="000067A9" w:rsidRDefault="00A30560" w:rsidP="00A30560">
      <w:pPr>
        <w:spacing w:line="240" w:lineRule="auto"/>
        <w:jc w:val="center"/>
        <w:rPr>
          <w:rFonts w:ascii="Garamond" w:hAnsi="Garamond" w:cs="Tahoma"/>
          <w:b/>
          <w:bCs/>
          <w:sz w:val="24"/>
          <w:szCs w:val="24"/>
        </w:rPr>
      </w:pPr>
      <w:r w:rsidRPr="000067A9">
        <w:rPr>
          <w:rFonts w:ascii="Garamond" w:hAnsi="Garamond" w:cs="Tahoma"/>
          <w:b/>
          <w:bCs/>
          <w:sz w:val="24"/>
          <w:szCs w:val="24"/>
        </w:rPr>
        <w:t>ROBERTO OLIVEIRA DE SÁ</w:t>
      </w:r>
    </w:p>
    <w:p w14:paraId="55186EAD" w14:textId="77777777" w:rsidR="00A30560" w:rsidRPr="000067A9" w:rsidRDefault="00A30560" w:rsidP="00A30560">
      <w:pPr>
        <w:spacing w:line="240" w:lineRule="auto"/>
        <w:jc w:val="center"/>
        <w:rPr>
          <w:rFonts w:ascii="Garamond" w:hAnsi="Garamond" w:cs="Tahoma"/>
          <w:szCs w:val="22"/>
        </w:rPr>
      </w:pPr>
      <w:r w:rsidRPr="000067A9">
        <w:rPr>
          <w:rFonts w:ascii="Garamond" w:hAnsi="Garamond" w:cs="Tahoma"/>
          <w:szCs w:val="22"/>
        </w:rPr>
        <w:t>Presidente da Câmara Municipal</w:t>
      </w:r>
    </w:p>
    <w:p w14:paraId="255AD291" w14:textId="77777777" w:rsidR="00A30560" w:rsidRDefault="00A30560" w:rsidP="00A30560">
      <w:pPr>
        <w:spacing w:line="240" w:lineRule="auto"/>
        <w:jc w:val="center"/>
        <w:rPr>
          <w:rFonts w:ascii="Garamond" w:hAnsi="Garamond" w:cs="Tahoma"/>
          <w:sz w:val="24"/>
          <w:szCs w:val="24"/>
        </w:rPr>
      </w:pPr>
    </w:p>
    <w:p w14:paraId="284CD7D9" w14:textId="77777777" w:rsidR="00A30560" w:rsidRDefault="00A30560" w:rsidP="00A30560">
      <w:pPr>
        <w:spacing w:line="240" w:lineRule="auto"/>
        <w:jc w:val="center"/>
        <w:rPr>
          <w:rFonts w:ascii="Garamond" w:hAnsi="Garamond" w:cs="Tahoma"/>
          <w:sz w:val="24"/>
          <w:szCs w:val="24"/>
        </w:rPr>
      </w:pPr>
    </w:p>
    <w:p w14:paraId="27016B23" w14:textId="77777777" w:rsidR="00A30560" w:rsidRPr="000067A9" w:rsidRDefault="00A30560" w:rsidP="00A30560">
      <w:pPr>
        <w:spacing w:line="240" w:lineRule="auto"/>
        <w:jc w:val="center"/>
        <w:rPr>
          <w:rFonts w:ascii="Garamond" w:hAnsi="Garamond" w:cs="Tahoma"/>
          <w:sz w:val="24"/>
          <w:szCs w:val="24"/>
        </w:rPr>
      </w:pPr>
    </w:p>
    <w:p w14:paraId="7C77E63E" w14:textId="77777777" w:rsidR="00A30560" w:rsidRPr="000067A9" w:rsidRDefault="00A30560" w:rsidP="00A30560">
      <w:pPr>
        <w:spacing w:line="240" w:lineRule="auto"/>
        <w:jc w:val="center"/>
        <w:rPr>
          <w:rFonts w:ascii="Garamond" w:hAnsi="Garamond" w:cs="Tahoma"/>
          <w:b/>
          <w:bCs/>
          <w:sz w:val="24"/>
          <w:szCs w:val="24"/>
        </w:rPr>
      </w:pPr>
      <w:r w:rsidRPr="000067A9">
        <w:rPr>
          <w:rFonts w:ascii="Garamond" w:hAnsi="Garamond" w:cs="Tahoma"/>
          <w:b/>
          <w:bCs/>
          <w:sz w:val="24"/>
          <w:szCs w:val="24"/>
        </w:rPr>
        <w:t>MARIA DE FÁTIMA LOPES</w:t>
      </w:r>
    </w:p>
    <w:p w14:paraId="1EC8D222" w14:textId="77777777" w:rsidR="00A30560" w:rsidRPr="000067A9" w:rsidRDefault="00A30560" w:rsidP="00A30560">
      <w:pPr>
        <w:spacing w:line="240" w:lineRule="auto"/>
        <w:jc w:val="center"/>
        <w:rPr>
          <w:rFonts w:ascii="Garamond" w:hAnsi="Garamond" w:cs="Tahoma"/>
          <w:szCs w:val="22"/>
        </w:rPr>
      </w:pPr>
      <w:r w:rsidRPr="000067A9">
        <w:rPr>
          <w:rFonts w:ascii="Garamond" w:hAnsi="Garamond" w:cs="Tahoma"/>
          <w:szCs w:val="22"/>
        </w:rPr>
        <w:t>Vice-Presidente da Câmara Municipal</w:t>
      </w:r>
    </w:p>
    <w:p w14:paraId="193234B3" w14:textId="77777777" w:rsidR="00A30560" w:rsidRDefault="00A30560" w:rsidP="00A30560">
      <w:pPr>
        <w:spacing w:line="240" w:lineRule="auto"/>
        <w:jc w:val="center"/>
        <w:rPr>
          <w:rFonts w:ascii="Garamond" w:hAnsi="Garamond" w:cs="Tahoma"/>
          <w:sz w:val="24"/>
          <w:szCs w:val="24"/>
        </w:rPr>
      </w:pPr>
    </w:p>
    <w:p w14:paraId="361C8268" w14:textId="77777777" w:rsidR="00A30560" w:rsidRDefault="00A30560" w:rsidP="00A30560">
      <w:pPr>
        <w:spacing w:line="240" w:lineRule="auto"/>
        <w:jc w:val="center"/>
        <w:rPr>
          <w:rFonts w:ascii="Garamond" w:hAnsi="Garamond" w:cs="Tahoma"/>
          <w:sz w:val="24"/>
          <w:szCs w:val="24"/>
        </w:rPr>
      </w:pPr>
    </w:p>
    <w:p w14:paraId="7EC39F47" w14:textId="77777777" w:rsidR="00A30560" w:rsidRPr="000067A9" w:rsidRDefault="00A30560" w:rsidP="00A30560">
      <w:pPr>
        <w:spacing w:line="240" w:lineRule="auto"/>
        <w:jc w:val="center"/>
        <w:rPr>
          <w:rFonts w:ascii="Garamond" w:hAnsi="Garamond" w:cs="Tahoma"/>
          <w:sz w:val="24"/>
          <w:szCs w:val="24"/>
        </w:rPr>
      </w:pPr>
    </w:p>
    <w:p w14:paraId="31C25C48" w14:textId="77777777" w:rsidR="00A30560" w:rsidRPr="000067A9" w:rsidRDefault="00A30560" w:rsidP="00A30560">
      <w:pPr>
        <w:spacing w:line="240" w:lineRule="auto"/>
        <w:jc w:val="center"/>
        <w:rPr>
          <w:rFonts w:ascii="Garamond" w:hAnsi="Garamond" w:cs="Tahoma"/>
          <w:b/>
          <w:bCs/>
          <w:sz w:val="24"/>
          <w:szCs w:val="24"/>
        </w:rPr>
      </w:pPr>
      <w:r w:rsidRPr="000067A9">
        <w:rPr>
          <w:rFonts w:ascii="Garamond" w:hAnsi="Garamond" w:cs="Tahoma"/>
          <w:b/>
          <w:bCs/>
          <w:sz w:val="24"/>
          <w:szCs w:val="24"/>
        </w:rPr>
        <w:t>IARLY VANDERLEI DA SILVEIRA</w:t>
      </w:r>
    </w:p>
    <w:p w14:paraId="1AE4B759" w14:textId="6EF40F01" w:rsidR="00A30560" w:rsidRDefault="00A30560" w:rsidP="00236192">
      <w:pPr>
        <w:spacing w:line="240" w:lineRule="auto"/>
        <w:jc w:val="center"/>
        <w:rPr>
          <w:rFonts w:ascii="Garamond" w:hAnsi="Garamond" w:cs="Tahoma"/>
          <w:szCs w:val="22"/>
        </w:rPr>
      </w:pPr>
      <w:r w:rsidRPr="000067A9">
        <w:rPr>
          <w:rFonts w:ascii="Garamond" w:hAnsi="Garamond" w:cs="Tahoma"/>
          <w:szCs w:val="22"/>
        </w:rPr>
        <w:t>1º Secretário</w:t>
      </w:r>
    </w:p>
    <w:p w14:paraId="1FDBCB56" w14:textId="77777777" w:rsidR="00711AF8" w:rsidRDefault="00711AF8" w:rsidP="00236192">
      <w:pPr>
        <w:spacing w:line="240" w:lineRule="auto"/>
        <w:jc w:val="center"/>
        <w:rPr>
          <w:rFonts w:ascii="Garamond" w:hAnsi="Garamond" w:cs="Tahoma"/>
          <w:szCs w:val="22"/>
        </w:rPr>
      </w:pPr>
    </w:p>
    <w:p w14:paraId="7D5183B4" w14:textId="77777777" w:rsidR="00711AF8" w:rsidRDefault="00711AF8" w:rsidP="00236192">
      <w:pPr>
        <w:spacing w:line="240" w:lineRule="auto"/>
        <w:jc w:val="center"/>
        <w:rPr>
          <w:rFonts w:ascii="Garamond" w:hAnsi="Garamond" w:cs="Tahoma"/>
          <w:szCs w:val="22"/>
        </w:rPr>
      </w:pPr>
    </w:p>
    <w:p w14:paraId="3D39F8F4" w14:textId="77777777" w:rsidR="00711AF8" w:rsidRPr="00711AF8" w:rsidRDefault="00711AF8" w:rsidP="00711AF8">
      <w:pPr>
        <w:spacing w:line="240" w:lineRule="auto"/>
        <w:jc w:val="center"/>
        <w:rPr>
          <w:rFonts w:ascii="Garamond" w:hAnsi="Garamond" w:cs="Tahoma"/>
          <w:b/>
          <w:bCs/>
          <w:sz w:val="24"/>
          <w:szCs w:val="24"/>
        </w:rPr>
      </w:pPr>
      <w:r w:rsidRPr="00711AF8">
        <w:rPr>
          <w:rFonts w:ascii="Garamond" w:hAnsi="Garamond" w:cs="Tahoma"/>
          <w:b/>
          <w:bCs/>
          <w:sz w:val="24"/>
          <w:szCs w:val="24"/>
        </w:rPr>
        <w:t>FRANCISCO ANTONIO DE SOUSA</w:t>
      </w:r>
    </w:p>
    <w:p w14:paraId="741082ED" w14:textId="77777777" w:rsidR="00711AF8" w:rsidRDefault="00711AF8" w:rsidP="00711AF8">
      <w:pPr>
        <w:spacing w:line="240" w:lineRule="auto"/>
        <w:jc w:val="center"/>
        <w:rPr>
          <w:rFonts w:ascii="Garamond" w:hAnsi="Garamond" w:cs="Tahoma"/>
          <w:sz w:val="24"/>
          <w:szCs w:val="24"/>
        </w:rPr>
      </w:pPr>
      <w:r>
        <w:rPr>
          <w:rFonts w:ascii="Garamond" w:hAnsi="Garamond" w:cs="Tahoma"/>
          <w:sz w:val="24"/>
          <w:szCs w:val="24"/>
        </w:rPr>
        <w:t>2º Secretário</w:t>
      </w:r>
    </w:p>
    <w:p w14:paraId="345F0B1C" w14:textId="77777777" w:rsidR="00711AF8" w:rsidRPr="00236192" w:rsidRDefault="00711AF8" w:rsidP="00236192">
      <w:pPr>
        <w:spacing w:line="240" w:lineRule="auto"/>
        <w:jc w:val="center"/>
        <w:rPr>
          <w:rFonts w:ascii="Garamond" w:hAnsi="Garamond" w:cs="Tahoma"/>
          <w:szCs w:val="22"/>
        </w:rPr>
      </w:pPr>
    </w:p>
    <w:sectPr w:rsidR="00711AF8" w:rsidRPr="00236192" w:rsidSect="00C845B8">
      <w:headerReference w:type="default" r:id="rId6"/>
      <w:pgSz w:w="11906" w:h="16838"/>
      <w:pgMar w:top="1588" w:right="1588" w:bottom="1588" w:left="158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EF80C43" w14:textId="77777777" w:rsidR="0028270C" w:rsidRDefault="0028270C" w:rsidP="00972E9E">
      <w:pPr>
        <w:spacing w:line="240" w:lineRule="auto"/>
      </w:pPr>
      <w:r>
        <w:separator/>
      </w:r>
    </w:p>
  </w:endnote>
  <w:endnote w:type="continuationSeparator" w:id="0">
    <w:p w14:paraId="24D8C5F7" w14:textId="77777777" w:rsidR="0028270C" w:rsidRDefault="0028270C" w:rsidP="00972E9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Bookman Old Style">
    <w:panose1 w:val="020506040505050202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A9B14B2" w14:textId="77777777" w:rsidR="0028270C" w:rsidRDefault="0028270C" w:rsidP="00972E9E">
      <w:pPr>
        <w:spacing w:line="240" w:lineRule="auto"/>
      </w:pPr>
      <w:r>
        <w:separator/>
      </w:r>
    </w:p>
  </w:footnote>
  <w:footnote w:type="continuationSeparator" w:id="0">
    <w:p w14:paraId="2ED0631F" w14:textId="77777777" w:rsidR="0028270C" w:rsidRDefault="0028270C" w:rsidP="00972E9E">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6CEBF4" w14:textId="02C0F26A" w:rsidR="00EC7150" w:rsidRPr="00D03EFA" w:rsidRDefault="00EC7150" w:rsidP="00A30560">
    <w:pPr>
      <w:pStyle w:val="Cabealho"/>
      <w:jc w:val="center"/>
      <w:rPr>
        <w:rFonts w:ascii="Garamond" w:hAnsi="Garamond" w:cs="Tahoma"/>
        <w:b/>
        <w:sz w:val="24"/>
        <w:szCs w:val="24"/>
      </w:rPr>
    </w:pPr>
    <w:r w:rsidRPr="00D03EFA">
      <w:rPr>
        <w:rFonts w:ascii="Garamond" w:hAnsi="Garamond" w:cs="Tahoma"/>
        <w:b/>
        <w:noProof/>
        <w:sz w:val="24"/>
        <w:szCs w:val="24"/>
        <w:lang w:eastAsia="pt-BR"/>
      </w:rPr>
      <w:drawing>
        <wp:inline distT="0" distB="0" distL="0" distR="0" wp14:anchorId="2B65D6F8" wp14:editId="137D2426">
          <wp:extent cx="619196" cy="648000"/>
          <wp:effectExtent l="0" t="0" r="0" b="0"/>
          <wp:docPr id="2" name="Imagem 1" descr="D:\Meus Documentos\Brasao S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eus Documentos\Brasao SF.jpg"/>
                  <pic:cNvPicPr>
                    <a:picLocks noChangeAspect="1" noChangeArrowheads="1"/>
                  </pic:cNvPicPr>
                </pic:nvPicPr>
                <pic:blipFill>
                  <a:blip r:embed="rId1"/>
                  <a:srcRect/>
                  <a:stretch>
                    <a:fillRect/>
                  </a:stretch>
                </pic:blipFill>
                <pic:spPr bwMode="auto">
                  <a:xfrm>
                    <a:off x="0" y="0"/>
                    <a:ext cx="619196" cy="648000"/>
                  </a:xfrm>
                  <a:prstGeom prst="rect">
                    <a:avLst/>
                  </a:prstGeom>
                  <a:noFill/>
                  <a:ln w="9525">
                    <a:noFill/>
                    <a:miter lim="800000"/>
                    <a:headEnd/>
                    <a:tailEnd/>
                  </a:ln>
                </pic:spPr>
              </pic:pic>
            </a:graphicData>
          </a:graphic>
        </wp:inline>
      </w:drawing>
    </w:r>
  </w:p>
  <w:p w14:paraId="409BCEEB" w14:textId="522347CF" w:rsidR="004024A2" w:rsidRDefault="004024A2" w:rsidP="004024A2">
    <w:pPr>
      <w:pStyle w:val="Cabealho"/>
      <w:jc w:val="center"/>
      <w:rPr>
        <w:rFonts w:ascii="Garamond" w:hAnsi="Garamond" w:cs="Tahoma"/>
        <w:b/>
        <w:sz w:val="24"/>
        <w:szCs w:val="24"/>
      </w:rPr>
    </w:pPr>
    <w:r>
      <w:rPr>
        <w:rFonts w:ascii="Garamond" w:hAnsi="Garamond" w:cs="Tahoma"/>
        <w:b/>
        <w:sz w:val="24"/>
        <w:szCs w:val="24"/>
      </w:rPr>
      <w:t>ESTADO DA PARAÍBA</w:t>
    </w:r>
  </w:p>
  <w:p w14:paraId="2123938D" w14:textId="5F685543" w:rsidR="004024A2" w:rsidRDefault="004024A2" w:rsidP="004024A2">
    <w:pPr>
      <w:pStyle w:val="Cabealho"/>
      <w:jc w:val="center"/>
      <w:rPr>
        <w:rFonts w:ascii="Garamond" w:hAnsi="Garamond" w:cs="Tahoma"/>
        <w:b/>
        <w:sz w:val="24"/>
        <w:szCs w:val="24"/>
      </w:rPr>
    </w:pPr>
    <w:r w:rsidRPr="004024A2">
      <w:rPr>
        <w:rFonts w:ascii="Garamond" w:hAnsi="Garamond" w:cs="Tahoma"/>
        <w:b/>
        <w:sz w:val="24"/>
        <w:szCs w:val="24"/>
      </w:rPr>
      <w:t>CÂMARA MUNICIPAL DE SÃO FRANCISCO</w:t>
    </w:r>
  </w:p>
  <w:p w14:paraId="19470DA6" w14:textId="6538DE84" w:rsidR="004024A2" w:rsidRPr="00F56AEC" w:rsidRDefault="004024A2" w:rsidP="004024A2">
    <w:pPr>
      <w:pStyle w:val="Cabealho"/>
      <w:jc w:val="center"/>
      <w:rPr>
        <w:rFonts w:ascii="Garamond" w:hAnsi="Garamond" w:cs="Tahoma"/>
        <w:bCs/>
        <w:sz w:val="24"/>
        <w:szCs w:val="24"/>
      </w:rPr>
    </w:pPr>
    <w:r w:rsidRPr="00F56AEC">
      <w:rPr>
        <w:rFonts w:ascii="Garamond" w:hAnsi="Garamond" w:cs="Tahoma"/>
        <w:bCs/>
        <w:sz w:val="24"/>
        <w:szCs w:val="24"/>
      </w:rPr>
      <w:t>CASA LEGISLATIVA “LUIZ PEREIRA DE OLIVEIRA”</w:t>
    </w:r>
  </w:p>
  <w:p w14:paraId="4E771878" w14:textId="51BD6204" w:rsidR="004024A2" w:rsidRDefault="004024A2" w:rsidP="00A30560">
    <w:pPr>
      <w:pStyle w:val="Cabealho"/>
      <w:jc w:val="center"/>
      <w:rPr>
        <w:rFonts w:ascii="Garamond" w:hAnsi="Garamond" w:cs="Tahoma"/>
        <w:b/>
        <w:sz w:val="24"/>
        <w:szCs w:val="24"/>
      </w:rPr>
    </w:pPr>
  </w:p>
  <w:p w14:paraId="69661B27" w14:textId="77777777" w:rsidR="004024A2" w:rsidRPr="00D03EFA" w:rsidRDefault="004024A2" w:rsidP="00A30560">
    <w:pPr>
      <w:pStyle w:val="Cabealho"/>
      <w:jc w:val="center"/>
      <w:rPr>
        <w:rFonts w:ascii="Garamond" w:hAnsi="Garamond" w:cs="Tahoma"/>
        <w:b/>
        <w:sz w:val="24"/>
        <w:szCs w:val="24"/>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drawingGridHorizontalSpacing w:val="10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72E9E"/>
    <w:rsid w:val="000067A9"/>
    <w:rsid w:val="0003169E"/>
    <w:rsid w:val="00080A91"/>
    <w:rsid w:val="0009629B"/>
    <w:rsid w:val="000D200C"/>
    <w:rsid w:val="000E40AF"/>
    <w:rsid w:val="000F77B0"/>
    <w:rsid w:val="00125657"/>
    <w:rsid w:val="001E63ED"/>
    <w:rsid w:val="002178E4"/>
    <w:rsid w:val="00236192"/>
    <w:rsid w:val="002456D1"/>
    <w:rsid w:val="00265FDB"/>
    <w:rsid w:val="0028270C"/>
    <w:rsid w:val="002C3135"/>
    <w:rsid w:val="004024A2"/>
    <w:rsid w:val="004629A1"/>
    <w:rsid w:val="004F1445"/>
    <w:rsid w:val="004F1D2D"/>
    <w:rsid w:val="00505042"/>
    <w:rsid w:val="00514A92"/>
    <w:rsid w:val="005670E7"/>
    <w:rsid w:val="005760D5"/>
    <w:rsid w:val="005C784F"/>
    <w:rsid w:val="00674869"/>
    <w:rsid w:val="0069147B"/>
    <w:rsid w:val="006955EB"/>
    <w:rsid w:val="00711AF8"/>
    <w:rsid w:val="0076724B"/>
    <w:rsid w:val="0084162E"/>
    <w:rsid w:val="008B77D8"/>
    <w:rsid w:val="009341E8"/>
    <w:rsid w:val="00972E9E"/>
    <w:rsid w:val="0098575D"/>
    <w:rsid w:val="009F7EDB"/>
    <w:rsid w:val="00A30560"/>
    <w:rsid w:val="00A55DFA"/>
    <w:rsid w:val="00B26D7C"/>
    <w:rsid w:val="00B66A22"/>
    <w:rsid w:val="00B9581F"/>
    <w:rsid w:val="00B966F8"/>
    <w:rsid w:val="00BC25A9"/>
    <w:rsid w:val="00BC3298"/>
    <w:rsid w:val="00BC5BB1"/>
    <w:rsid w:val="00BE0262"/>
    <w:rsid w:val="00C14C06"/>
    <w:rsid w:val="00C845B8"/>
    <w:rsid w:val="00CB0664"/>
    <w:rsid w:val="00CE7DFE"/>
    <w:rsid w:val="00D03EFA"/>
    <w:rsid w:val="00D222E2"/>
    <w:rsid w:val="00D35461"/>
    <w:rsid w:val="00D435A3"/>
    <w:rsid w:val="00D44DDB"/>
    <w:rsid w:val="00D75D75"/>
    <w:rsid w:val="00DC3B53"/>
    <w:rsid w:val="00DD27A9"/>
    <w:rsid w:val="00E0422B"/>
    <w:rsid w:val="00EC7150"/>
    <w:rsid w:val="00F56AEC"/>
    <w:rsid w:val="00F92DCF"/>
    <w:rsid w:val="00FB55AA"/>
    <w:rsid w:val="00FD5F2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10974E3"/>
  <w15:chartTrackingRefBased/>
  <w15:docId w15:val="{F698B489-EA3B-4833-8466-ACEC4D218C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Bookman Old Style" w:eastAsiaTheme="minorHAnsi" w:hAnsi="Bookman Old Style" w:cstheme="minorBidi"/>
        <w:sz w:val="22"/>
        <w:lang w:val="pt-BR" w:eastAsia="en-US" w:bidi="ar-SA"/>
      </w:rPr>
    </w:rPrDefault>
    <w:pPrDefault>
      <w:pPr>
        <w:spacing w:line="360"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972E9E"/>
    <w:pPr>
      <w:tabs>
        <w:tab w:val="center" w:pos="4252"/>
        <w:tab w:val="right" w:pos="8504"/>
      </w:tabs>
      <w:spacing w:line="240" w:lineRule="auto"/>
    </w:pPr>
  </w:style>
  <w:style w:type="character" w:customStyle="1" w:styleId="CabealhoChar">
    <w:name w:val="Cabeçalho Char"/>
    <w:basedOn w:val="Fontepargpadro"/>
    <w:link w:val="Cabealho"/>
    <w:uiPriority w:val="99"/>
    <w:rsid w:val="00972E9E"/>
  </w:style>
  <w:style w:type="paragraph" w:styleId="Rodap">
    <w:name w:val="footer"/>
    <w:basedOn w:val="Normal"/>
    <w:link w:val="RodapChar"/>
    <w:uiPriority w:val="99"/>
    <w:unhideWhenUsed/>
    <w:rsid w:val="00972E9E"/>
    <w:pPr>
      <w:tabs>
        <w:tab w:val="center" w:pos="4252"/>
        <w:tab w:val="right" w:pos="8504"/>
      </w:tabs>
      <w:spacing w:line="240" w:lineRule="auto"/>
    </w:pPr>
  </w:style>
  <w:style w:type="character" w:customStyle="1" w:styleId="RodapChar">
    <w:name w:val="Rodapé Char"/>
    <w:basedOn w:val="Fontepargpadro"/>
    <w:link w:val="Rodap"/>
    <w:uiPriority w:val="99"/>
    <w:rsid w:val="00972E9E"/>
  </w:style>
  <w:style w:type="character" w:styleId="Hyperlink">
    <w:name w:val="Hyperlink"/>
    <w:basedOn w:val="Fontepargpadro"/>
    <w:uiPriority w:val="99"/>
    <w:unhideWhenUsed/>
    <w:rsid w:val="00972E9E"/>
    <w:rPr>
      <w:color w:val="0563C1" w:themeColor="hyperlink"/>
      <w:u w:val="single"/>
    </w:rPr>
  </w:style>
  <w:style w:type="character" w:customStyle="1" w:styleId="MenoNoResolvida1">
    <w:name w:val="Menção Não Resolvida1"/>
    <w:basedOn w:val="Fontepargpadro"/>
    <w:uiPriority w:val="99"/>
    <w:semiHidden/>
    <w:unhideWhenUsed/>
    <w:rsid w:val="00972E9E"/>
    <w:rPr>
      <w:color w:val="605E5C"/>
      <w:shd w:val="clear" w:color="auto" w:fill="E1DFDD"/>
    </w:rPr>
  </w:style>
  <w:style w:type="table" w:styleId="TabeladeLista3-nfase2">
    <w:name w:val="List Table 3 Accent 2"/>
    <w:basedOn w:val="Tabelanormal"/>
    <w:uiPriority w:val="48"/>
    <w:rsid w:val="005670E7"/>
    <w:pPr>
      <w:spacing w:line="240" w:lineRule="auto"/>
    </w:pPr>
    <w:tblPr>
      <w:tblStyleRowBandSize w:val="1"/>
      <w:tblStyleColBandSize w:val="1"/>
      <w:tblBorders>
        <w:top w:val="single" w:sz="4" w:space="0" w:color="ED7D31" w:themeColor="accent2"/>
        <w:left w:val="single" w:sz="4" w:space="0" w:color="ED7D31" w:themeColor="accent2"/>
        <w:bottom w:val="single" w:sz="4" w:space="0" w:color="ED7D31" w:themeColor="accent2"/>
        <w:right w:val="single" w:sz="4" w:space="0" w:color="ED7D31" w:themeColor="accent2"/>
      </w:tblBorders>
    </w:tblPr>
    <w:tblStylePr w:type="firstRow">
      <w:rPr>
        <w:b/>
        <w:bCs/>
        <w:color w:val="FFFFFF" w:themeColor="background1"/>
      </w:rPr>
      <w:tblPr/>
      <w:tcPr>
        <w:shd w:val="clear" w:color="auto" w:fill="ED7D31" w:themeFill="accent2"/>
      </w:tcPr>
    </w:tblStylePr>
    <w:tblStylePr w:type="lastRow">
      <w:rPr>
        <w:b/>
        <w:bCs/>
      </w:rPr>
      <w:tblPr/>
      <w:tcPr>
        <w:tcBorders>
          <w:top w:val="double" w:sz="4" w:space="0" w:color="ED7D31"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ED7D31" w:themeColor="accent2"/>
          <w:right w:val="single" w:sz="4" w:space="0" w:color="ED7D31" w:themeColor="accent2"/>
        </w:tcBorders>
      </w:tcPr>
    </w:tblStylePr>
    <w:tblStylePr w:type="band1Horz">
      <w:tblPr/>
      <w:tcPr>
        <w:tcBorders>
          <w:top w:val="single" w:sz="4" w:space="0" w:color="ED7D31" w:themeColor="accent2"/>
          <w:bottom w:val="single" w:sz="4" w:space="0" w:color="ED7D31"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ED7D31" w:themeColor="accent2"/>
          <w:left w:val="nil"/>
        </w:tcBorders>
      </w:tcPr>
    </w:tblStylePr>
    <w:tblStylePr w:type="swCell">
      <w:tblPr/>
      <w:tcPr>
        <w:tcBorders>
          <w:top w:val="double" w:sz="4" w:space="0" w:color="ED7D31" w:themeColor="accent2"/>
          <w:right w:val="nil"/>
        </w:tcBorders>
      </w:tcPr>
    </w:tblStylePr>
  </w:style>
  <w:style w:type="table" w:styleId="Tabelacomgrade">
    <w:name w:val="Table Grid"/>
    <w:basedOn w:val="Tabelanormal"/>
    <w:uiPriority w:val="39"/>
    <w:rsid w:val="005670E7"/>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34"/>
    <w:qFormat/>
    <w:rsid w:val="005760D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555</Words>
  <Characters>2999</Characters>
  <Application>Microsoft Office Word</Application>
  <DocSecurity>0</DocSecurity>
  <Lines>24</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3547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Ozório</dc:creator>
  <cp:keywords/>
  <dc:description/>
  <cp:lastModifiedBy>Cliente APTECH</cp:lastModifiedBy>
  <cp:revision>2</cp:revision>
  <dcterms:created xsi:type="dcterms:W3CDTF">2024-03-05T12:24:00Z</dcterms:created>
  <dcterms:modified xsi:type="dcterms:W3CDTF">2024-03-05T12:24:00Z</dcterms:modified>
</cp:coreProperties>
</file>