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TA DA</w:t>
      </w:r>
      <w:r w:rsidR="0004485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A51B7B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676196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C3DE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76196">
        <w:rPr>
          <w:rFonts w:ascii="Times New Roman" w:hAnsi="Times New Roman" w:cs="Times New Roman"/>
          <w:kern w:val="28"/>
          <w:sz w:val="24"/>
          <w:szCs w:val="24"/>
        </w:rPr>
        <w:t>22</w:t>
      </w:r>
      <w:r w:rsidR="00A51B7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04485A"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676196">
        <w:rPr>
          <w:kern w:val="28"/>
        </w:rPr>
        <w:t>vinte e dois</w:t>
      </w:r>
      <w:r w:rsidR="0021366E">
        <w:rPr>
          <w:kern w:val="28"/>
        </w:rPr>
        <w:t xml:space="preserve">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04485A">
        <w:rPr>
          <w:kern w:val="28"/>
        </w:rPr>
        <w:t>abril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925495">
        <w:rPr>
          <w:kern w:val="28"/>
        </w:rPr>
        <w:t xml:space="preserve">pelo MDB: </w:t>
      </w:r>
      <w:proofErr w:type="spellStart"/>
      <w:r w:rsidR="00925495">
        <w:rPr>
          <w:kern w:val="28"/>
        </w:rPr>
        <w:t>Liziane</w:t>
      </w:r>
      <w:proofErr w:type="spellEnd"/>
      <w:r w:rsidR="00925495">
        <w:rPr>
          <w:kern w:val="28"/>
        </w:rPr>
        <w:t xml:space="preserve"> Jardim e Renato Souza da Silva;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>EXPEDIENTE EXTERNO, onde const</w:t>
      </w:r>
      <w:r w:rsidR="008D1CB6">
        <w:rPr>
          <w:kern w:val="28"/>
        </w:rPr>
        <w:t>aram</w:t>
      </w:r>
      <w:r w:rsidR="00925495">
        <w:rPr>
          <w:kern w:val="28"/>
        </w:rPr>
        <w:t xml:space="preserve"> </w:t>
      </w:r>
      <w:r w:rsidR="001445D8" w:rsidRPr="001C3DEB">
        <w:rPr>
          <w:kern w:val="28"/>
        </w:rPr>
        <w:t>o</w:t>
      </w:r>
      <w:r w:rsidR="008D1CB6">
        <w:rPr>
          <w:kern w:val="28"/>
        </w:rPr>
        <w:t>s</w:t>
      </w:r>
      <w:r w:rsidR="001445D8" w:rsidRPr="001C3DEB">
        <w:rPr>
          <w:kern w:val="28"/>
        </w:rPr>
        <w:t xml:space="preserve"> protocolo</w:t>
      </w:r>
      <w:r w:rsidR="008D1CB6">
        <w:rPr>
          <w:kern w:val="28"/>
        </w:rPr>
        <w:t>s n.º:</w:t>
      </w:r>
      <w:r w:rsidR="001445D8" w:rsidRPr="001C3DEB">
        <w:rPr>
          <w:kern w:val="28"/>
        </w:rPr>
        <w:t xml:space="preserve"> </w:t>
      </w:r>
      <w:r w:rsidR="00A51B7B">
        <w:rPr>
          <w:kern w:val="28"/>
        </w:rPr>
        <w:t>2</w:t>
      </w:r>
      <w:r w:rsidR="00676196">
        <w:rPr>
          <w:kern w:val="28"/>
        </w:rPr>
        <w:t>50</w:t>
      </w:r>
      <w:r w:rsidR="001557B7">
        <w:rPr>
          <w:kern w:val="28"/>
        </w:rPr>
        <w:t xml:space="preserve">, </w:t>
      </w:r>
      <w:r w:rsidR="00A51B7B">
        <w:rPr>
          <w:kern w:val="28"/>
        </w:rPr>
        <w:t>2</w:t>
      </w:r>
      <w:r w:rsidR="00676196">
        <w:rPr>
          <w:kern w:val="28"/>
        </w:rPr>
        <w:t>57, 259 a 264/2026</w:t>
      </w:r>
      <w:r w:rsidR="001445D8" w:rsidRPr="001C3DEB">
        <w:rPr>
          <w:kern w:val="28"/>
        </w:rPr>
        <w:t xml:space="preserve">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9928CF">
        <w:rPr>
          <w:kern w:val="28"/>
        </w:rPr>
        <w:t>247</w:t>
      </w:r>
      <w:r w:rsidR="00A51B7B">
        <w:rPr>
          <w:kern w:val="28"/>
        </w:rPr>
        <w:t>/2026 – D</w:t>
      </w:r>
      <w:r w:rsidR="009928CF">
        <w:rPr>
          <w:kern w:val="28"/>
        </w:rPr>
        <w:t>a</w:t>
      </w:r>
      <w:r w:rsidR="00A51B7B">
        <w:rPr>
          <w:kern w:val="28"/>
        </w:rPr>
        <w:t xml:space="preserve"> Vereador</w:t>
      </w:r>
      <w:r w:rsidR="009928CF">
        <w:rPr>
          <w:kern w:val="28"/>
        </w:rPr>
        <w:t>a</w:t>
      </w:r>
      <w:r w:rsidR="00A51B7B">
        <w:rPr>
          <w:kern w:val="28"/>
        </w:rPr>
        <w:t xml:space="preserve"> </w:t>
      </w:r>
      <w:proofErr w:type="spellStart"/>
      <w:r w:rsidR="009928CF">
        <w:rPr>
          <w:kern w:val="28"/>
        </w:rPr>
        <w:t>Liziane</w:t>
      </w:r>
      <w:proofErr w:type="spellEnd"/>
      <w:r w:rsidR="009928CF">
        <w:rPr>
          <w:kern w:val="28"/>
        </w:rPr>
        <w:t xml:space="preserve"> Jardim</w:t>
      </w:r>
      <w:r w:rsidR="00A51B7B">
        <w:rPr>
          <w:kern w:val="28"/>
        </w:rPr>
        <w:t>; 2</w:t>
      </w:r>
      <w:r w:rsidR="009928CF">
        <w:rPr>
          <w:kern w:val="28"/>
        </w:rPr>
        <w:t>49</w:t>
      </w:r>
      <w:r w:rsidR="00A51B7B">
        <w:rPr>
          <w:kern w:val="28"/>
        </w:rPr>
        <w:t>/2026 – D</w:t>
      </w:r>
      <w:r w:rsidR="009928CF">
        <w:rPr>
          <w:kern w:val="28"/>
        </w:rPr>
        <w:t>o</w:t>
      </w:r>
      <w:r w:rsidR="00A51B7B">
        <w:rPr>
          <w:kern w:val="28"/>
        </w:rPr>
        <w:t xml:space="preserve"> Vereador </w:t>
      </w:r>
      <w:proofErr w:type="spellStart"/>
      <w:r w:rsidR="009928CF">
        <w:rPr>
          <w:kern w:val="28"/>
        </w:rPr>
        <w:t>Jocemar</w:t>
      </w:r>
      <w:proofErr w:type="spellEnd"/>
      <w:r w:rsidR="009928CF">
        <w:rPr>
          <w:kern w:val="28"/>
        </w:rPr>
        <w:t xml:space="preserve"> Casagrande</w:t>
      </w:r>
      <w:r w:rsidR="00A51B7B">
        <w:rPr>
          <w:kern w:val="28"/>
        </w:rPr>
        <w:t>; 2</w:t>
      </w:r>
      <w:r w:rsidR="009928CF">
        <w:rPr>
          <w:kern w:val="28"/>
        </w:rPr>
        <w:t>51 e 253</w:t>
      </w:r>
      <w:r w:rsidR="00A51B7B">
        <w:rPr>
          <w:kern w:val="28"/>
        </w:rPr>
        <w:t xml:space="preserve">/2026 do Vereador </w:t>
      </w:r>
      <w:r w:rsidR="009928CF">
        <w:rPr>
          <w:kern w:val="28"/>
        </w:rPr>
        <w:t xml:space="preserve">Tiago Arce </w:t>
      </w:r>
      <w:proofErr w:type="spellStart"/>
      <w:r w:rsidR="009928CF">
        <w:rPr>
          <w:kern w:val="28"/>
        </w:rPr>
        <w:t>Picaz</w:t>
      </w:r>
      <w:proofErr w:type="spellEnd"/>
      <w:r w:rsidR="00A51B7B">
        <w:rPr>
          <w:kern w:val="28"/>
        </w:rPr>
        <w:t>; 2</w:t>
      </w:r>
      <w:r w:rsidR="009928CF">
        <w:rPr>
          <w:kern w:val="28"/>
        </w:rPr>
        <w:t>56</w:t>
      </w:r>
      <w:r w:rsidR="00A51B7B">
        <w:rPr>
          <w:kern w:val="28"/>
        </w:rPr>
        <w:t xml:space="preserve">/2026 da </w:t>
      </w:r>
      <w:r w:rsidR="009928CF">
        <w:rPr>
          <w:kern w:val="28"/>
        </w:rPr>
        <w:t>Comissão de Infraestrutura, Desenvolvimento e Bem-Estar Social; 265/2026 – Do Vereador Júlio Lemos; 266 a 268/2026 – Do Vereador Anderson Barcelos; 269 a 271/2026 – Da Vereadora Jacqueline Ferreira.</w:t>
      </w:r>
      <w:r w:rsidR="004427AF">
        <w:rPr>
          <w:kern w:val="28"/>
        </w:rPr>
        <w:t xml:space="preserve"> </w:t>
      </w:r>
      <w:bookmarkStart w:id="0" w:name="_GoBack"/>
      <w:bookmarkEnd w:id="0"/>
      <w:r w:rsidR="006A7CCE">
        <w:rPr>
          <w:kern w:val="28"/>
        </w:rPr>
        <w:t>Em continuidade, solicitou a leitura do expediente que baixou para as COMISSÕES TÉCNICAS PERMANENTES</w:t>
      </w:r>
      <w:r w:rsidR="001557B7">
        <w:rPr>
          <w:kern w:val="28"/>
        </w:rPr>
        <w:t>, sendo: a) para a COMISSÃO</w:t>
      </w:r>
      <w:r w:rsidR="006A7CCE">
        <w:rPr>
          <w:kern w:val="28"/>
        </w:rPr>
        <w:t xml:space="preserve"> DE </w:t>
      </w:r>
      <w:r w:rsidR="00A51B7B">
        <w:rPr>
          <w:kern w:val="28"/>
        </w:rPr>
        <w:t>LEGISLAÇÃO, JUSTIÇA E REDAÇÃO FINAL</w:t>
      </w:r>
      <w:r w:rsidR="001557B7">
        <w:rPr>
          <w:kern w:val="28"/>
        </w:rPr>
        <w:t>: PROCESSO n.º 2</w:t>
      </w:r>
      <w:r w:rsidR="009928CF">
        <w:rPr>
          <w:kern w:val="28"/>
        </w:rPr>
        <w:t>54</w:t>
      </w:r>
      <w:r w:rsidR="001557B7">
        <w:rPr>
          <w:kern w:val="28"/>
        </w:rPr>
        <w:t>/2026 – Do PODER EXECUTIVO – “</w:t>
      </w:r>
      <w:r w:rsidR="00A51B7B">
        <w:rPr>
          <w:kern w:val="28"/>
        </w:rPr>
        <w:t>MENSAGEM RETIFICATIVA AO PROJETO DE LEI N° 01</w:t>
      </w:r>
      <w:r w:rsidR="009928CF">
        <w:rPr>
          <w:kern w:val="28"/>
        </w:rPr>
        <w:t>2</w:t>
      </w:r>
      <w:r w:rsidR="00A51B7B">
        <w:rPr>
          <w:kern w:val="28"/>
        </w:rPr>
        <w:t>/2026</w:t>
      </w:r>
      <w:r w:rsidR="009928CF">
        <w:rPr>
          <w:kern w:val="28"/>
        </w:rPr>
        <w:t xml:space="preserve"> QUE “ALTERA A UNIDADE DE REFERÊNCIA SALARIAL – URS PARA O EXERCÍCIO DE 2026”;</w:t>
      </w:r>
      <w:r w:rsidR="006256A9">
        <w:rPr>
          <w:kern w:val="28"/>
        </w:rPr>
        <w:t xml:space="preserve"> b) </w:t>
      </w:r>
      <w:r w:rsidR="006256A9">
        <w:rPr>
          <w:kern w:val="28"/>
        </w:rPr>
        <w:t>para as COMISSÕES DE  LEGISLAÇÃO, JUSTIÇA E REDAÇÃO FINAL e de FINANÇAS E ORÇAMENTO e de INFRAESTRUTURA, DESENVLVIMENTO E BEM-ESTAR SOCIAL:</w:t>
      </w:r>
      <w:r w:rsidR="009928CF">
        <w:rPr>
          <w:kern w:val="28"/>
        </w:rPr>
        <w:t xml:space="preserve"> PL N° 026/2026 – Do Poder Executivo “</w:t>
      </w:r>
      <w:r w:rsidR="006256A9">
        <w:rPr>
          <w:kern w:val="28"/>
        </w:rPr>
        <w:t>CRIAÇÃO DE GRATIFICAÇÃO ESPECIAL DE TÉCNICO DO SISTEMA DE INFORMAÇÃO PARA A INFÂNCIA E ADOLESCÊNCIA”.</w:t>
      </w:r>
      <w:r w:rsidR="007D6539">
        <w:rPr>
          <w:kern w:val="28"/>
        </w:rPr>
        <w:t xml:space="preserve"> </w:t>
      </w:r>
      <w:r w:rsidR="00677C09" w:rsidRPr="00A92462">
        <w:rPr>
          <w:color w:val="auto"/>
          <w:kern w:val="28"/>
        </w:rPr>
        <w:t xml:space="preserve">Prosseguindo, </w:t>
      </w:r>
      <w:r w:rsidR="009929E0" w:rsidRPr="00A92462">
        <w:rPr>
          <w:color w:val="auto"/>
        </w:rPr>
        <w:t>foi suprimido</w:t>
      </w:r>
      <w:r w:rsidR="004976C0" w:rsidRPr="00A92462">
        <w:rPr>
          <w:color w:val="auto"/>
        </w:rPr>
        <w:t xml:space="preserve"> o intervalo</w:t>
      </w:r>
      <w:r w:rsidR="009929E0" w:rsidRPr="00A92462">
        <w:rPr>
          <w:color w:val="auto"/>
        </w:rPr>
        <w:t xml:space="preserve">, </w:t>
      </w:r>
      <w:r w:rsidR="004976C0" w:rsidRPr="00A92462">
        <w:rPr>
          <w:color w:val="auto"/>
        </w:rPr>
        <w:t xml:space="preserve">conforme </w:t>
      </w:r>
      <w:r w:rsidR="009929E0" w:rsidRPr="00A92462">
        <w:rPr>
          <w:color w:val="auto"/>
        </w:rPr>
        <w:t xml:space="preserve">Art. 90, inciso IV, </w:t>
      </w:r>
      <w:r w:rsidR="00704D74" w:rsidRPr="00A92462">
        <w:rPr>
          <w:color w:val="auto"/>
        </w:rPr>
        <w:t>do Regimento Inter</w:t>
      </w:r>
      <w:r w:rsidR="004976C0" w:rsidRPr="00A92462">
        <w:rPr>
          <w:color w:val="auto"/>
        </w:rPr>
        <w:t>no</w:t>
      </w:r>
      <w:r w:rsidR="009929E0" w:rsidRPr="00A92462">
        <w:rPr>
          <w:color w:val="auto"/>
        </w:rPr>
        <w:t xml:space="preserve">. </w:t>
      </w:r>
      <w:r w:rsidR="00905020" w:rsidRPr="00A92462">
        <w:rPr>
          <w:color w:val="auto"/>
        </w:rPr>
        <w:t>Imediatamente após</w:t>
      </w:r>
      <w:r w:rsidR="00905020" w:rsidRPr="001C3DEB">
        <w:t xml:space="preserve">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</w:t>
      </w:r>
      <w:r w:rsidR="00A92462">
        <w:t>i</w:t>
      </w:r>
      <w:r w:rsidR="007D6539">
        <w:t>z</w:t>
      </w:r>
      <w:r w:rsidR="00A92462">
        <w:t>eram</w:t>
      </w:r>
      <w:r w:rsidR="00503615" w:rsidRPr="001C3DEB">
        <w:t xml:space="preserve"> uso da tribuna, </w:t>
      </w:r>
      <w:r w:rsidR="00A92462">
        <w:t>os</w:t>
      </w:r>
      <w:r w:rsidR="00503615" w:rsidRPr="001C3DEB">
        <w:t xml:space="preserve"> Vereador</w:t>
      </w:r>
      <w:r w:rsidR="00A92462">
        <w:t>es</w:t>
      </w:r>
      <w:r w:rsidR="006256A9">
        <w:t xml:space="preserve"> Renato Souza da Silva,</w:t>
      </w:r>
      <w:r w:rsidR="00163036">
        <w:t xml:space="preserve"> Jacqueline Ferreira e</w:t>
      </w:r>
      <w:r w:rsidR="00A92462">
        <w:t xml:space="preserve"> </w:t>
      </w:r>
      <w:proofErr w:type="spellStart"/>
      <w:r w:rsidR="00A92462">
        <w:t>Liziane</w:t>
      </w:r>
      <w:proofErr w:type="spellEnd"/>
      <w:r w:rsidR="00A92462">
        <w:t xml:space="preserve"> Jardim</w:t>
      </w:r>
      <w:r w:rsidR="007D6539">
        <w:t xml:space="preserve">.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</w:t>
      </w:r>
      <w:r w:rsidR="00A42AB4">
        <w:rPr>
          <w:kern w:val="28"/>
        </w:rPr>
        <w:t>–</w:t>
      </w:r>
      <w:r w:rsidR="00934395" w:rsidRPr="001C3DEB">
        <w:rPr>
          <w:kern w:val="28"/>
        </w:rPr>
        <w:t xml:space="preserve"> </w:t>
      </w:r>
      <w:r w:rsidR="007D6539">
        <w:rPr>
          <w:kern w:val="28"/>
        </w:rPr>
        <w:t xml:space="preserve">LEITURA DE </w:t>
      </w:r>
      <w:r w:rsidR="007D6539" w:rsidRPr="007D6539">
        <w:rPr>
          <w:kern w:val="28"/>
        </w:rPr>
        <w:t>PARECERES sobre:</w:t>
      </w:r>
      <w:r w:rsidR="006256A9">
        <w:rPr>
          <w:kern w:val="28"/>
        </w:rPr>
        <w:t xml:space="preserve"> PL N° 011/2026 – COM MENSAGEM RETIFICATIVA – Autor: Poder Executivo: “AUTORIZA ABERTURA DE CRÉDITO ADICIONAL DE NATUREZA SUPLEMENTAR NO VALOR DE R$ 264.158,00”; </w:t>
      </w:r>
      <w:r w:rsidR="006256A9">
        <w:rPr>
          <w:kern w:val="28"/>
        </w:rPr>
        <w:t>Voto do Relator da CFO: Pela tramitação regimental e aprovação da matéria; Parecer da Comiss</w:t>
      </w:r>
      <w:r w:rsidR="006256A9">
        <w:rPr>
          <w:kern w:val="28"/>
        </w:rPr>
        <w:t>ão</w:t>
      </w:r>
      <w:r w:rsidR="006256A9">
        <w:rPr>
          <w:kern w:val="28"/>
        </w:rPr>
        <w:t>: mantém o voto do relator</w:t>
      </w:r>
      <w:r w:rsidR="006256A9">
        <w:rPr>
          <w:kern w:val="28"/>
        </w:rPr>
        <w:t>; PL N° 013/2026 – COM MENSAGEM RETIFICATIVA</w:t>
      </w:r>
      <w:r w:rsidR="00C918AA">
        <w:rPr>
          <w:kern w:val="28"/>
        </w:rPr>
        <w:t>- Autor: Poder Executivo: “CONCEDE REPOSIÇÃO INFLACIOÁRIA AOS SUBSÍDIOS DO PREFEITO, VICE-PREFEITO, SECRETÁRIOS MUNICIPAIS DE ACEGUÁ”. Voto do Relator da CLJRF: Pela constitucionalidade, legalidade e regimentalidade da matéria. Voto do Relator da CFO: Pela tramitação regimental e aprovação da matéria. Parecer das Comissões: mantém o voto dos relatores.</w:t>
      </w:r>
      <w:r w:rsidR="00163036">
        <w:rPr>
          <w:kern w:val="28"/>
        </w:rPr>
        <w:t xml:space="preserve"> </w:t>
      </w:r>
      <w:r w:rsidR="00C918AA">
        <w:rPr>
          <w:kern w:val="28"/>
        </w:rPr>
        <w:t xml:space="preserve">2) DISCUSSÃO: </w:t>
      </w:r>
      <w:r w:rsidR="00163036">
        <w:rPr>
          <w:kern w:val="28"/>
        </w:rPr>
        <w:t xml:space="preserve">PL n° 091/2025 – Do Poder Executivo – Com Mensagem Retificativa: </w:t>
      </w:r>
      <w:r w:rsidR="00163036">
        <w:rPr>
          <w:kern w:val="28"/>
        </w:rPr>
        <w:lastRenderedPageBreak/>
        <w:t>“CRIA CARGO DE DIRETOR DE AGRICULTURA NA LEI MUNICIPAL Nº 108/2002.</w:t>
      </w:r>
      <w:r w:rsidR="00C918AA">
        <w:rPr>
          <w:kern w:val="28"/>
        </w:rPr>
        <w:t xml:space="preserve"> 3) VOTAÇÃO:</w:t>
      </w:r>
      <w:r w:rsidR="00163036">
        <w:rPr>
          <w:kern w:val="28"/>
        </w:rPr>
        <w:t xml:space="preserve"> </w:t>
      </w:r>
      <w:r w:rsidR="00A92462">
        <w:rPr>
          <w:kern w:val="28"/>
        </w:rPr>
        <w:t xml:space="preserve">PL n.º 016/2026 – Do PODER EXECUTIVO – “Autoriza abertura de créditos adicionais de natureza suplementar no </w:t>
      </w:r>
      <w:r w:rsidR="00C918AA">
        <w:rPr>
          <w:kern w:val="28"/>
        </w:rPr>
        <w:t xml:space="preserve">valor global de R$2.221.483,60”; </w:t>
      </w:r>
      <w:proofErr w:type="gramStart"/>
      <w:r w:rsidR="00C918AA">
        <w:rPr>
          <w:kern w:val="28"/>
        </w:rPr>
        <w:t>Aprovado</w:t>
      </w:r>
      <w:proofErr w:type="gramEnd"/>
      <w:r w:rsidR="00C918AA">
        <w:rPr>
          <w:kern w:val="28"/>
        </w:rPr>
        <w:t xml:space="preserve"> por unanimidade.</w:t>
      </w:r>
      <w:r w:rsidR="00A92462">
        <w:rPr>
          <w:bCs/>
        </w:rPr>
        <w:t xml:space="preserve"> </w:t>
      </w:r>
      <w:r w:rsidR="00BE7EFF" w:rsidRPr="001C3DEB"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Pr="001C3DEB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89A" w:rsidRDefault="003E389A" w:rsidP="00BE768A">
      <w:pPr>
        <w:spacing w:after="0" w:line="240" w:lineRule="auto"/>
      </w:pPr>
      <w:r>
        <w:separator/>
      </w:r>
    </w:p>
  </w:endnote>
  <w:endnote w:type="continuationSeparator" w:id="0">
    <w:p w:rsidR="003E389A" w:rsidRDefault="003E389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7AF">
          <w:rPr>
            <w:noProof/>
          </w:rPr>
          <w:t>1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89A" w:rsidRDefault="003E389A" w:rsidP="00BE768A">
      <w:pPr>
        <w:spacing w:after="0" w:line="240" w:lineRule="auto"/>
      </w:pPr>
      <w:r>
        <w:separator/>
      </w:r>
    </w:p>
  </w:footnote>
  <w:footnote w:type="continuationSeparator" w:id="0">
    <w:p w:rsidR="003E389A" w:rsidRDefault="003E389A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14360"/>
    <w:rsid w:val="00023B44"/>
    <w:rsid w:val="000304FF"/>
    <w:rsid w:val="00032CA6"/>
    <w:rsid w:val="0004485A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57B7"/>
    <w:rsid w:val="0015603A"/>
    <w:rsid w:val="00162001"/>
    <w:rsid w:val="00163036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1366E"/>
    <w:rsid w:val="0022071A"/>
    <w:rsid w:val="00236489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29A6"/>
    <w:rsid w:val="002E3C3D"/>
    <w:rsid w:val="002E495A"/>
    <w:rsid w:val="0030201E"/>
    <w:rsid w:val="003131FA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3D37E6"/>
    <w:rsid w:val="003E389A"/>
    <w:rsid w:val="00407395"/>
    <w:rsid w:val="00425C58"/>
    <w:rsid w:val="004427AF"/>
    <w:rsid w:val="00446EC5"/>
    <w:rsid w:val="00465723"/>
    <w:rsid w:val="0046642B"/>
    <w:rsid w:val="00472ABC"/>
    <w:rsid w:val="00484E22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256A9"/>
    <w:rsid w:val="0063131C"/>
    <w:rsid w:val="00643798"/>
    <w:rsid w:val="00644ED3"/>
    <w:rsid w:val="00673745"/>
    <w:rsid w:val="00676196"/>
    <w:rsid w:val="00677C09"/>
    <w:rsid w:val="006860FE"/>
    <w:rsid w:val="006A01D0"/>
    <w:rsid w:val="006A4940"/>
    <w:rsid w:val="006A5CFD"/>
    <w:rsid w:val="006A7CCE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6539"/>
    <w:rsid w:val="007D7366"/>
    <w:rsid w:val="007E4EAF"/>
    <w:rsid w:val="007E63CB"/>
    <w:rsid w:val="00826AA9"/>
    <w:rsid w:val="00856B5B"/>
    <w:rsid w:val="00867241"/>
    <w:rsid w:val="00867EE7"/>
    <w:rsid w:val="00874316"/>
    <w:rsid w:val="008B16A2"/>
    <w:rsid w:val="008C0615"/>
    <w:rsid w:val="008D1CB6"/>
    <w:rsid w:val="008E5D66"/>
    <w:rsid w:val="00905020"/>
    <w:rsid w:val="0091044D"/>
    <w:rsid w:val="009230D4"/>
    <w:rsid w:val="00925495"/>
    <w:rsid w:val="00934395"/>
    <w:rsid w:val="00950919"/>
    <w:rsid w:val="00957E1D"/>
    <w:rsid w:val="00962B38"/>
    <w:rsid w:val="00984FF5"/>
    <w:rsid w:val="009928CF"/>
    <w:rsid w:val="009929E0"/>
    <w:rsid w:val="009A7C0B"/>
    <w:rsid w:val="009B7865"/>
    <w:rsid w:val="009C19CC"/>
    <w:rsid w:val="009C24C1"/>
    <w:rsid w:val="009C2CBB"/>
    <w:rsid w:val="009D013E"/>
    <w:rsid w:val="009D56A7"/>
    <w:rsid w:val="009F14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2AB4"/>
    <w:rsid w:val="00A44DF6"/>
    <w:rsid w:val="00A51B7B"/>
    <w:rsid w:val="00A522A1"/>
    <w:rsid w:val="00A617B6"/>
    <w:rsid w:val="00A623A8"/>
    <w:rsid w:val="00A652EF"/>
    <w:rsid w:val="00A659BC"/>
    <w:rsid w:val="00A67487"/>
    <w:rsid w:val="00A7070B"/>
    <w:rsid w:val="00A756CE"/>
    <w:rsid w:val="00A92462"/>
    <w:rsid w:val="00A94196"/>
    <w:rsid w:val="00A97C77"/>
    <w:rsid w:val="00AA10F6"/>
    <w:rsid w:val="00AB05D2"/>
    <w:rsid w:val="00AB1B1C"/>
    <w:rsid w:val="00AF29A3"/>
    <w:rsid w:val="00B03967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1312"/>
    <w:rsid w:val="00C226EE"/>
    <w:rsid w:val="00C23EE8"/>
    <w:rsid w:val="00C266B8"/>
    <w:rsid w:val="00C45F28"/>
    <w:rsid w:val="00C839AE"/>
    <w:rsid w:val="00C8542A"/>
    <w:rsid w:val="00C918AA"/>
    <w:rsid w:val="00CA0652"/>
    <w:rsid w:val="00CA18F0"/>
    <w:rsid w:val="00CD56A5"/>
    <w:rsid w:val="00CE0DC9"/>
    <w:rsid w:val="00CF290B"/>
    <w:rsid w:val="00D0465D"/>
    <w:rsid w:val="00D10459"/>
    <w:rsid w:val="00D119E7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60C0A"/>
    <w:rsid w:val="00E62D39"/>
    <w:rsid w:val="00E82DD8"/>
    <w:rsid w:val="00EA64D6"/>
    <w:rsid w:val="00EB0D49"/>
    <w:rsid w:val="00EC08EF"/>
    <w:rsid w:val="00ED572D"/>
    <w:rsid w:val="00F06790"/>
    <w:rsid w:val="00F136ED"/>
    <w:rsid w:val="00F34804"/>
    <w:rsid w:val="00F358B7"/>
    <w:rsid w:val="00F403EA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3FDE2-7156-45BF-9A03-0FD1D686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583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3</cp:revision>
  <cp:lastPrinted>2026-04-22T16:50:00Z</cp:lastPrinted>
  <dcterms:created xsi:type="dcterms:W3CDTF">2026-04-27T16:02:00Z</dcterms:created>
  <dcterms:modified xsi:type="dcterms:W3CDTF">2026-04-27T16:59:00Z</dcterms:modified>
</cp:coreProperties>
</file>