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600BE7">
        <w:rPr>
          <w:rFonts w:ascii="Arial" w:hAnsi="Arial" w:cs="Arial"/>
          <w:b/>
        </w:rPr>
        <w:t>08</w:t>
      </w:r>
      <w:r w:rsidR="00860BF8">
        <w:rPr>
          <w:rFonts w:ascii="Arial" w:hAnsi="Arial" w:cs="Arial"/>
          <w:b/>
        </w:rPr>
        <w:t>8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860BF8">
        <w:rPr>
          <w:rFonts w:ascii="Arial" w:hAnsi="Arial" w:cs="Arial"/>
        </w:rPr>
        <w:t xml:space="preserve">Serviços Diversos </w:t>
      </w:r>
      <w:r w:rsidR="00CA615F">
        <w:rPr>
          <w:rFonts w:ascii="Arial" w:hAnsi="Arial" w:cs="Arial"/>
        </w:rPr>
        <w:t>–</w:t>
      </w:r>
      <w:r w:rsidR="00860BF8">
        <w:rPr>
          <w:rFonts w:ascii="Arial" w:hAnsi="Arial" w:cs="Arial"/>
        </w:rPr>
        <w:t xml:space="preserve"> </w:t>
      </w:r>
      <w:r w:rsidR="00CA615F">
        <w:rPr>
          <w:rFonts w:ascii="Arial" w:hAnsi="Arial" w:cs="Arial"/>
        </w:rPr>
        <w:t xml:space="preserve">Contenda de </w:t>
      </w:r>
      <w:r w:rsidR="00860BF8">
        <w:rPr>
          <w:rFonts w:ascii="Arial" w:hAnsi="Arial" w:cs="Arial"/>
        </w:rPr>
        <w:t>Flores</w:t>
      </w:r>
      <w:r w:rsidR="00600BE7">
        <w:rPr>
          <w:rFonts w:ascii="Arial" w:hAnsi="Arial" w:cs="Arial"/>
        </w:rPr>
        <w:t>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8E71BE" w:rsidRDefault="00A51A51" w:rsidP="004E7CA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4375C">
        <w:rPr>
          <w:rFonts w:ascii="Arial" w:hAnsi="Arial" w:cs="Arial"/>
        </w:rPr>
        <w:t>por meio do setor competente providenci</w:t>
      </w:r>
      <w:r w:rsidR="00CA615F">
        <w:rPr>
          <w:rFonts w:ascii="Arial" w:hAnsi="Arial" w:cs="Arial"/>
        </w:rPr>
        <w:t>e os seguintes serviços na comunidade de Contenda de Flores:</w:t>
      </w:r>
    </w:p>
    <w:p w:rsidR="00CA615F" w:rsidRDefault="00CA615F" w:rsidP="004E7CA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CA615F" w:rsidRDefault="00CA615F" w:rsidP="00CA615F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Construção de lombada e troca de lâmpada queimada em frente a UC 43087426 – Joci Borges;</w:t>
      </w:r>
    </w:p>
    <w:p w:rsidR="00CA615F" w:rsidRPr="00CA615F" w:rsidRDefault="00CA615F" w:rsidP="00CA615F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Troca de lâmpada queimada em frente a igreja de flores – referência UC 7367147.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E7CA9" w:rsidRDefault="00CA615F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pedidos realizados por moradores da comunidade de Contenda das Flores que pedem melhorias no sistema de iluminação pública conforme pontos citados. Pedem ainda a construção de lombada próximo a propriedade do Sr Joci Borges, na Estrada Principal.</w:t>
      </w:r>
      <w:bookmarkStart w:id="0" w:name="_GoBack"/>
      <w:bookmarkEnd w:id="0"/>
    </w:p>
    <w:p w:rsidR="004E7CA9" w:rsidRPr="00A32042" w:rsidRDefault="004E7CA9" w:rsidP="004E7CA9">
      <w:pPr>
        <w:spacing w:line="276" w:lineRule="auto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CA615F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A4375C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411D19">
      <w:rPr>
        <w:rFonts w:ascii="Arial" w:hAnsi="Arial" w:cs="Arial"/>
        <w:sz w:val="20"/>
        <w:lang w:val="pt-BR"/>
      </w:rPr>
      <w:t xml:space="preserve">Email: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A615F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BEE4EDFD-0665-43C2-8D01-CD6DD01E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6C194-0507-403E-929D-5BF907349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6</cp:revision>
  <cp:lastPrinted>2020-09-02T16:35:00Z</cp:lastPrinted>
  <dcterms:created xsi:type="dcterms:W3CDTF">2021-02-23T20:28:00Z</dcterms:created>
  <dcterms:modified xsi:type="dcterms:W3CDTF">2021-03-22T17:44:00Z</dcterms:modified>
</cp:coreProperties>
</file>