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095" w:rsidRDefault="00CD6C78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0A5095" w:rsidRDefault="00CD6C78" w:rsidP="001617B7">
      <w:pPr>
        <w:ind w:firstLine="567"/>
        <w:jc w:val="both"/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proofErr w:type="spellStart"/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Senhor</w:t>
      </w:r>
      <w:proofErr w:type="spellEnd"/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PLINIO SILVA DA LUZ– </w:t>
      </w:r>
      <w:proofErr w:type="spellStart"/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Secretá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rio</w:t>
      </w:r>
      <w:proofErr w:type="spellEnd"/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Municipal de </w:t>
      </w:r>
      <w:proofErr w:type="spellStart"/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Saúde</w:t>
      </w:r>
      <w:proofErr w:type="spellEnd"/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– SEMSA.</w:t>
      </w:r>
    </w:p>
    <w:bookmarkEnd w:id="0"/>
    <w:p w:rsidR="00366601" w:rsidRPr="00366601" w:rsidRDefault="00CD6C78" w:rsidP="00366601">
      <w:pPr>
        <w:jc w:val="both"/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</w:pPr>
      <w:r>
        <w:rPr>
          <w:rFonts w:ascii="Arial" w:hAnsi="Arial" w:cs="Arial"/>
        </w:rPr>
        <w:t xml:space="preserve">            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REQUER QUE SEJA 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REALIZADO A SOLICITAÇÃO DO APARELHO DE INFRAVERMELHO PARA A SALA DE FISIOTERAPIA, NA </w:t>
      </w:r>
      <w:r w:rsidR="0036660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ACADEMIA DA SAÚDE QUE FICA NA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UBS IGARAPÉ DA FORTALEZA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p w:rsidR="000A5095" w:rsidRDefault="00CD6C78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366601" w:rsidRPr="00366601" w:rsidRDefault="00CD6C7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 w:rsidR="00366601">
        <w:rPr>
          <w:rFonts w:ascii="Arial" w:hAnsi="Arial" w:cs="Arial"/>
          <w:sz w:val="24"/>
          <w:szCs w:val="24"/>
        </w:rPr>
        <w:t>a</w:t>
      </w:r>
      <w:r w:rsidR="00366601" w:rsidRPr="00366601">
        <w:rPr>
          <w:rFonts w:ascii="Arial" w:hAnsi="Arial" w:cs="Arial"/>
          <w:sz w:val="24"/>
          <w:szCs w:val="24"/>
        </w:rPr>
        <w:t xml:space="preserve"> solicitação do aparelho de infravermelho para a sala de fisioterapia da Academia da Saúde, localizada na UBS Igarapé da Fortaleza, é fundamental para aprimorar a qualidade dos atendimentos oferecidos aos pacientes. O equipamento é amplamente utilizado em tratamentos fisioterapêuticos por auxiliar na redução de dores musculares, inflamações e na aceleração dos processos de recuperação tecidual. Sua utilização contribui significativamente para o alívio de sintomas e melhora da mobilidade dos usuários em reabilitação. Atualmente, a ausência desse recurso limita a eficácia das terapias aplicadas pela equipe multidisciplinar. A aquisição do aparelho proporcionará maior eficiência nos atendimentos, garantindo melhores resultados clínicos e satisfação dos pacientes.</w:t>
      </w:r>
    </w:p>
    <w:p w:rsidR="000A5095" w:rsidRDefault="00CD6C7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ascii="Arial" w:hAnsi="Arial" w:cs="Arial"/>
          <w:b/>
          <w:sz w:val="24"/>
          <w:szCs w:val="24"/>
        </w:rPr>
        <w:t>03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ascii="Arial" w:hAnsi="Arial" w:cs="Arial"/>
          <w:b/>
          <w:sz w:val="24"/>
          <w:szCs w:val="24"/>
        </w:rPr>
        <w:t>NOVEMBRO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:rsidR="000A5095" w:rsidRDefault="000A5095">
      <w:pPr>
        <w:jc w:val="both"/>
        <w:rPr>
          <w:rFonts w:ascii="Arial" w:hAnsi="Arial" w:cs="Arial"/>
          <w:b/>
          <w:sz w:val="24"/>
          <w:szCs w:val="24"/>
        </w:rPr>
      </w:pPr>
    </w:p>
    <w:p w:rsidR="000A5095" w:rsidRDefault="00CD6C7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Vereadora </w:t>
      </w:r>
      <w:r>
        <w:rPr>
          <w:rFonts w:ascii="Arial" w:hAnsi="Arial" w:cs="Arial"/>
          <w:b/>
          <w:sz w:val="24"/>
          <w:szCs w:val="24"/>
        </w:rPr>
        <w:t>ITHIARA MADUREIRA</w:t>
      </w:r>
    </w:p>
    <w:p w:rsidR="000A5095" w:rsidRDefault="00CD6C7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0A5095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C78" w:rsidRDefault="00CD6C78">
      <w:pPr>
        <w:spacing w:line="240" w:lineRule="auto"/>
      </w:pPr>
      <w:r>
        <w:separator/>
      </w:r>
    </w:p>
  </w:endnote>
  <w:endnote w:type="continuationSeparator" w:id="0">
    <w:p w:rsidR="00CD6C78" w:rsidRDefault="00CD6C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095" w:rsidRDefault="00CD6C78">
    <w:pPr>
      <w:pStyle w:val="Rodap"/>
      <w:jc w:val="center"/>
    </w:pPr>
    <w:r>
      <w:t>verithiara@san</w:t>
    </w:r>
    <w:r>
      <w:t>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C78" w:rsidRDefault="00CD6C78">
      <w:pPr>
        <w:spacing w:after="0"/>
      </w:pPr>
      <w:r>
        <w:separator/>
      </w:r>
    </w:p>
  </w:footnote>
  <w:footnote w:type="continuationSeparator" w:id="0">
    <w:p w:rsidR="00CD6C78" w:rsidRDefault="00CD6C7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095" w:rsidRDefault="00CD6C78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5095" w:rsidRDefault="00CD6C7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0A5095" w:rsidRDefault="00CD6C7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0A5095" w:rsidRDefault="00CD6C7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0A5095" w:rsidRDefault="00CD6C78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0A5095"/>
    <w:rsid w:val="0013693F"/>
    <w:rsid w:val="001617B7"/>
    <w:rsid w:val="001A3DB8"/>
    <w:rsid w:val="002B4CC2"/>
    <w:rsid w:val="00340724"/>
    <w:rsid w:val="00366601"/>
    <w:rsid w:val="00464D0E"/>
    <w:rsid w:val="004837A6"/>
    <w:rsid w:val="00514F49"/>
    <w:rsid w:val="0053445B"/>
    <w:rsid w:val="0057411F"/>
    <w:rsid w:val="006C2F72"/>
    <w:rsid w:val="006F56C6"/>
    <w:rsid w:val="006F7F29"/>
    <w:rsid w:val="007470DB"/>
    <w:rsid w:val="00764BAE"/>
    <w:rsid w:val="007A0667"/>
    <w:rsid w:val="008632E8"/>
    <w:rsid w:val="00884719"/>
    <w:rsid w:val="008B58D1"/>
    <w:rsid w:val="0091360A"/>
    <w:rsid w:val="009170A3"/>
    <w:rsid w:val="00986886"/>
    <w:rsid w:val="00A842F9"/>
    <w:rsid w:val="00AB6EF1"/>
    <w:rsid w:val="00B363AC"/>
    <w:rsid w:val="00C34774"/>
    <w:rsid w:val="00C44FAA"/>
    <w:rsid w:val="00CD6C78"/>
    <w:rsid w:val="00D469C2"/>
    <w:rsid w:val="00EB3738"/>
    <w:rsid w:val="00EC09D5"/>
    <w:rsid w:val="00FC6D19"/>
    <w:rsid w:val="08413F36"/>
    <w:rsid w:val="085B49C4"/>
    <w:rsid w:val="0E37544F"/>
    <w:rsid w:val="1E785C11"/>
    <w:rsid w:val="2071534A"/>
    <w:rsid w:val="28447211"/>
    <w:rsid w:val="367C6A76"/>
    <w:rsid w:val="3C556C21"/>
    <w:rsid w:val="3ED17C48"/>
    <w:rsid w:val="50D15255"/>
    <w:rsid w:val="51FD5492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C909BDF-D405-446D-B6EA-547274CFA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1</Pages>
  <Words>245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9</cp:revision>
  <dcterms:created xsi:type="dcterms:W3CDTF">2025-10-04T15:53:00Z</dcterms:created>
  <dcterms:modified xsi:type="dcterms:W3CDTF">2025-11-03T12:33:00Z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C8CD01738E0840AF98BB01A0E30251DF_13</vt:lpwstr>
  </property>
</Properties>
</file>