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1660E0" w:rsidRDefault="00D459FC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</w:rPr>
        <w:t xml:space="preserve"> </w:t>
      </w:r>
      <w:r w:rsidR="001660E0" w:rsidRPr="001660E0">
        <w:rPr>
          <w:rFonts w:ascii="Consolas" w:hAnsi="Consolas" w:cs="Consolas"/>
          <w:sz w:val="28"/>
          <w:szCs w:val="28"/>
        </w:rPr>
        <w:t>QUARTA</w:t>
      </w:r>
      <w:r w:rsidR="001C195C" w:rsidRPr="001660E0">
        <w:rPr>
          <w:rFonts w:ascii="Consolas" w:hAnsi="Consolas" w:cs="Consolas"/>
          <w:sz w:val="28"/>
          <w:szCs w:val="28"/>
        </w:rPr>
        <w:t xml:space="preserve"> REUNIÃO ORDINÁRIA </w:t>
      </w:r>
      <w:r w:rsidR="00EA7646" w:rsidRPr="001660E0">
        <w:rPr>
          <w:rFonts w:ascii="Consolas" w:hAnsi="Consolas" w:cs="Consolas"/>
          <w:sz w:val="28"/>
          <w:szCs w:val="28"/>
        </w:rPr>
        <w:t>DO PRIMEIRO PERIODO LEGISLATIVO DA PRIMEIRA SESSÃO LEGISLATIVA DA SÉTIMA LEGISLATURA.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ab/>
      </w:r>
    </w:p>
    <w:p w:rsidR="001C195C" w:rsidRPr="001660E0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   •</w:t>
      </w:r>
      <w:r w:rsidRPr="001660E0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1660E0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</w:p>
    <w:p w:rsidR="00EA7646" w:rsidRPr="001660E0" w:rsidRDefault="00EA7646" w:rsidP="00EA7646">
      <w:pPr>
        <w:jc w:val="both"/>
        <w:rPr>
          <w:rFonts w:ascii="Consolas" w:hAnsi="Consolas" w:cs="Consolas"/>
          <w:iCs/>
        </w:rPr>
      </w:pPr>
    </w:p>
    <w:p w:rsidR="00EA7646" w:rsidRPr="001660E0" w:rsidRDefault="00EA7646" w:rsidP="001660E0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I </w:t>
      </w:r>
      <w:proofErr w:type="gramStart"/>
      <w:r w:rsidRPr="001660E0">
        <w:rPr>
          <w:rFonts w:ascii="Consolas" w:hAnsi="Consolas" w:cs="Consolas"/>
          <w:sz w:val="28"/>
          <w:szCs w:val="28"/>
        </w:rPr>
        <w:t>–</w:t>
      </w:r>
      <w:r w:rsidR="00AB66D5" w:rsidRPr="001660E0">
        <w:rPr>
          <w:rFonts w:ascii="Consolas" w:hAnsi="Consolas" w:cs="Consolas"/>
          <w:sz w:val="28"/>
          <w:szCs w:val="28"/>
        </w:rPr>
        <w:t xml:space="preserve"> </w:t>
      </w:r>
      <w:r w:rsidRPr="001660E0">
        <w:rPr>
          <w:rFonts w:ascii="Consolas" w:hAnsi="Consolas" w:cs="Consolas"/>
          <w:sz w:val="28"/>
          <w:szCs w:val="28"/>
        </w:rPr>
        <w:t xml:space="preserve"> Discussão</w:t>
      </w:r>
      <w:proofErr w:type="gramEnd"/>
      <w:r w:rsidRPr="001660E0">
        <w:rPr>
          <w:rFonts w:ascii="Consolas" w:hAnsi="Consolas" w:cs="Consolas"/>
          <w:sz w:val="28"/>
          <w:szCs w:val="28"/>
        </w:rPr>
        <w:t xml:space="preserve"> e Votação</w:t>
      </w:r>
      <w:r w:rsidR="001660E0" w:rsidRPr="001660E0">
        <w:rPr>
          <w:rFonts w:ascii="Consolas" w:hAnsi="Consolas" w:cs="Consolas"/>
          <w:sz w:val="28"/>
          <w:szCs w:val="28"/>
        </w:rPr>
        <w:t xml:space="preserve"> Única  do Projeto de Lei 977</w:t>
      </w:r>
      <w:r w:rsidRPr="001660E0">
        <w:rPr>
          <w:rFonts w:ascii="Consolas" w:hAnsi="Consolas" w:cs="Consolas"/>
          <w:sz w:val="28"/>
          <w:szCs w:val="28"/>
        </w:rPr>
        <w:t xml:space="preserve">/2021. </w:t>
      </w:r>
    </w:p>
    <w:p w:rsidR="00EA7646" w:rsidRPr="001660E0" w:rsidRDefault="00EA7646" w:rsidP="001660E0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Autoria: Poder Executivo</w:t>
      </w:r>
    </w:p>
    <w:p w:rsidR="00EA7646" w:rsidRPr="001660E0" w:rsidRDefault="00EA7646" w:rsidP="001660E0">
      <w:pPr>
        <w:jc w:val="both"/>
        <w:rPr>
          <w:rFonts w:ascii="Consolas" w:eastAsia="Arial Unicode M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Assunto: </w:t>
      </w:r>
      <w:r w:rsidR="001660E0" w:rsidRPr="001660E0">
        <w:rPr>
          <w:rFonts w:ascii="Consolas" w:eastAsia="Arial Unicode MS" w:hAnsi="Consolas" w:cs="Consolas"/>
          <w:bCs/>
          <w:sz w:val="28"/>
          <w:szCs w:val="28"/>
        </w:rPr>
        <w:t>Autoriza o Poder Executivo a abrir Crédito Adicional Especial por Superávit Financeiro no valor de R$ 5.888,80, e dá outras providências</w:t>
      </w:r>
    </w:p>
    <w:p w:rsidR="001660E0" w:rsidRPr="001660E0" w:rsidRDefault="001660E0" w:rsidP="001660E0">
      <w:pPr>
        <w:jc w:val="both"/>
        <w:rPr>
          <w:rFonts w:ascii="Consolas" w:hAnsi="Consolas" w:cs="Consolas"/>
          <w:sz w:val="28"/>
          <w:szCs w:val="28"/>
        </w:rPr>
      </w:pPr>
    </w:p>
    <w:p w:rsidR="00EA7646" w:rsidRPr="001660E0" w:rsidRDefault="00EA7646" w:rsidP="001660E0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II – Discussão e Votação Única do Projeto de Lei </w:t>
      </w:r>
      <w:r w:rsidR="00AB66D5" w:rsidRPr="001660E0">
        <w:rPr>
          <w:rFonts w:ascii="Consolas" w:hAnsi="Consolas" w:cs="Consolas"/>
          <w:sz w:val="28"/>
          <w:szCs w:val="28"/>
        </w:rPr>
        <w:t>97</w:t>
      </w:r>
      <w:r w:rsidR="001660E0" w:rsidRPr="001660E0">
        <w:rPr>
          <w:rFonts w:ascii="Consolas" w:hAnsi="Consolas" w:cs="Consolas"/>
          <w:sz w:val="28"/>
          <w:szCs w:val="28"/>
        </w:rPr>
        <w:t>8</w:t>
      </w:r>
      <w:r w:rsidRPr="001660E0">
        <w:rPr>
          <w:rFonts w:ascii="Consolas" w:hAnsi="Consolas" w:cs="Consolas"/>
          <w:sz w:val="28"/>
          <w:szCs w:val="28"/>
        </w:rPr>
        <w:t xml:space="preserve">/2021. </w:t>
      </w:r>
    </w:p>
    <w:p w:rsidR="00EA7646" w:rsidRPr="001660E0" w:rsidRDefault="00EA7646" w:rsidP="001660E0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Autoria: Poder Executivo</w:t>
      </w:r>
    </w:p>
    <w:p w:rsidR="00EA7646" w:rsidRPr="001660E0" w:rsidRDefault="00EA7646" w:rsidP="001660E0">
      <w:pPr>
        <w:jc w:val="both"/>
        <w:rPr>
          <w:rFonts w:ascii="Consolas" w:eastAsia="Arial Unicode M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Assunto: </w:t>
      </w:r>
      <w:r w:rsidR="001660E0" w:rsidRPr="001660E0">
        <w:rPr>
          <w:rFonts w:ascii="Consolas" w:eastAsia="Arial Unicode MS" w:hAnsi="Consolas" w:cs="Consolas"/>
          <w:bCs/>
          <w:sz w:val="28"/>
          <w:szCs w:val="28"/>
        </w:rPr>
        <w:t>Autoriza o Poder Executivo a abrir Crédito Adicional Suplementar por Anulação de Dotação no valor de R$ 344.20, e dá outras providências</w:t>
      </w:r>
      <w:r w:rsidRPr="001660E0">
        <w:rPr>
          <w:rFonts w:ascii="Consolas" w:eastAsia="Arial Unicode MS" w:hAnsi="Consolas" w:cs="Consolas"/>
          <w:sz w:val="28"/>
          <w:szCs w:val="28"/>
        </w:rPr>
        <w:t>.</w:t>
      </w:r>
    </w:p>
    <w:p w:rsidR="00EA7646" w:rsidRPr="001660E0" w:rsidRDefault="00EA7646" w:rsidP="001660E0">
      <w:pPr>
        <w:jc w:val="both"/>
        <w:rPr>
          <w:rFonts w:ascii="Consolas" w:eastAsia="Arial Unicode MS" w:hAnsi="Consolas" w:cs="Consolas"/>
          <w:sz w:val="28"/>
          <w:szCs w:val="28"/>
        </w:rPr>
      </w:pPr>
    </w:p>
    <w:p w:rsidR="001660E0" w:rsidRPr="001660E0" w:rsidRDefault="001660E0" w:rsidP="001660E0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III – Discussão e Votação Única do Projeto de Lei 97</w:t>
      </w:r>
      <w:r w:rsidR="00014CD4">
        <w:rPr>
          <w:rFonts w:ascii="Consolas" w:hAnsi="Consolas" w:cs="Consolas"/>
          <w:sz w:val="28"/>
          <w:szCs w:val="28"/>
        </w:rPr>
        <w:t>9</w:t>
      </w:r>
      <w:bookmarkStart w:id="0" w:name="_GoBack"/>
      <w:bookmarkEnd w:id="0"/>
      <w:r w:rsidRPr="001660E0">
        <w:rPr>
          <w:rFonts w:ascii="Consolas" w:hAnsi="Consolas" w:cs="Consolas"/>
          <w:sz w:val="28"/>
          <w:szCs w:val="28"/>
        </w:rPr>
        <w:t xml:space="preserve">/2021. </w:t>
      </w:r>
    </w:p>
    <w:p w:rsidR="001660E0" w:rsidRPr="001660E0" w:rsidRDefault="001660E0" w:rsidP="001660E0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Autoria: Poder Executivo</w:t>
      </w:r>
    </w:p>
    <w:p w:rsidR="001660E0" w:rsidRPr="001660E0" w:rsidRDefault="001660E0" w:rsidP="001660E0">
      <w:pPr>
        <w:jc w:val="both"/>
        <w:rPr>
          <w:rFonts w:ascii="Consolas" w:eastAsia="Arial Unicode M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Assunto: </w:t>
      </w:r>
      <w:r w:rsidRPr="001660E0">
        <w:rPr>
          <w:rFonts w:ascii="Consolas" w:eastAsia="Arial Unicode MS" w:hAnsi="Consolas" w:cs="Consolas"/>
          <w:bCs/>
          <w:sz w:val="28"/>
          <w:szCs w:val="28"/>
        </w:rPr>
        <w:t>Autoriza o Poder Executivo a abrir Crédito Adicional Suplementar por Superávit Financeiro no valor de R$ 450.000,00, e dá outras providências</w:t>
      </w:r>
      <w:r w:rsidRPr="001660E0">
        <w:rPr>
          <w:rFonts w:ascii="Consolas" w:eastAsia="Arial Unicode MS" w:hAnsi="Consolas" w:cs="Consolas"/>
          <w:sz w:val="28"/>
          <w:szCs w:val="28"/>
        </w:rPr>
        <w:t>.</w:t>
      </w:r>
    </w:p>
    <w:p w:rsidR="001660E0" w:rsidRPr="001660E0" w:rsidRDefault="001660E0" w:rsidP="001660E0">
      <w:pPr>
        <w:jc w:val="both"/>
        <w:rPr>
          <w:rFonts w:ascii="Consolas" w:eastAsia="Arial Unicode MS" w:hAnsi="Consolas" w:cs="Consolas"/>
          <w:sz w:val="28"/>
          <w:szCs w:val="28"/>
        </w:rPr>
      </w:pPr>
    </w:p>
    <w:p w:rsidR="00EA7646" w:rsidRPr="001660E0" w:rsidRDefault="00EA7646" w:rsidP="00EA7646">
      <w:pPr>
        <w:jc w:val="both"/>
        <w:rPr>
          <w:rFonts w:ascii="Consolas" w:eastAsia="Arial Unicode M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1660E0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Plenário Daniel Elias, em </w:t>
      </w:r>
      <w:r w:rsidR="001660E0" w:rsidRPr="001660E0">
        <w:rPr>
          <w:rFonts w:ascii="Consolas" w:hAnsi="Consolas" w:cs="Consolas"/>
          <w:sz w:val="28"/>
          <w:szCs w:val="28"/>
        </w:rPr>
        <w:t>05</w:t>
      </w:r>
      <w:r w:rsidR="00AB66D5" w:rsidRPr="001660E0">
        <w:rPr>
          <w:rFonts w:ascii="Consolas" w:hAnsi="Consolas" w:cs="Consolas"/>
          <w:sz w:val="28"/>
          <w:szCs w:val="28"/>
        </w:rPr>
        <w:t xml:space="preserve"> </w:t>
      </w:r>
      <w:r w:rsidRPr="001660E0">
        <w:rPr>
          <w:rFonts w:ascii="Consolas" w:hAnsi="Consolas" w:cs="Consolas"/>
          <w:sz w:val="28"/>
          <w:szCs w:val="28"/>
        </w:rPr>
        <w:t xml:space="preserve">de </w:t>
      </w:r>
      <w:proofErr w:type="gramStart"/>
      <w:r w:rsidR="00AB66D5" w:rsidRPr="001660E0">
        <w:rPr>
          <w:rFonts w:ascii="Consolas" w:hAnsi="Consolas" w:cs="Consolas"/>
          <w:sz w:val="28"/>
          <w:szCs w:val="28"/>
        </w:rPr>
        <w:t>Março</w:t>
      </w:r>
      <w:r w:rsidRPr="001660E0">
        <w:rPr>
          <w:rFonts w:ascii="Consolas" w:hAnsi="Consolas" w:cs="Consolas"/>
          <w:sz w:val="28"/>
          <w:szCs w:val="28"/>
        </w:rPr>
        <w:t xml:space="preserve">  de</w:t>
      </w:r>
      <w:proofErr w:type="gramEnd"/>
      <w:r w:rsidRPr="001660E0">
        <w:rPr>
          <w:rFonts w:ascii="Consolas" w:hAnsi="Consolas" w:cs="Consolas"/>
          <w:sz w:val="28"/>
          <w:szCs w:val="28"/>
        </w:rPr>
        <w:t xml:space="preserve"> 20</w:t>
      </w:r>
      <w:r w:rsidR="009E5ABC" w:rsidRPr="001660E0">
        <w:rPr>
          <w:rFonts w:ascii="Consolas" w:hAnsi="Consolas" w:cs="Consolas"/>
          <w:sz w:val="28"/>
          <w:szCs w:val="28"/>
        </w:rPr>
        <w:t>21</w:t>
      </w:r>
      <w:r w:rsidRPr="001660E0">
        <w:rPr>
          <w:rFonts w:ascii="Consolas" w:hAnsi="Consolas" w:cs="Consolas"/>
          <w:sz w:val="28"/>
          <w:szCs w:val="28"/>
        </w:rPr>
        <w:t>.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FB4039" w:rsidRPr="001660E0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9E5ABC" w:rsidP="001C195C">
      <w:pPr>
        <w:jc w:val="center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EDMAR INÁCIO ROSA</w:t>
      </w:r>
    </w:p>
    <w:p w:rsidR="005A4081" w:rsidRPr="001660E0" w:rsidRDefault="001C195C" w:rsidP="001C195C">
      <w:pPr>
        <w:jc w:val="center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PRESIDENTE</w:t>
      </w:r>
    </w:p>
    <w:sectPr w:rsidR="005A4081" w:rsidRPr="001660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422" w:rsidRDefault="004B1422" w:rsidP="001C195C">
      <w:r>
        <w:separator/>
      </w:r>
    </w:p>
  </w:endnote>
  <w:endnote w:type="continuationSeparator" w:id="0">
    <w:p w:rsidR="004B1422" w:rsidRDefault="004B1422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422" w:rsidRDefault="004B1422" w:rsidP="001C195C">
      <w:r>
        <w:separator/>
      </w:r>
    </w:p>
  </w:footnote>
  <w:footnote w:type="continuationSeparator" w:id="0">
    <w:p w:rsidR="004B1422" w:rsidRDefault="004B1422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12D3D"/>
    <w:rsid w:val="00014CD4"/>
    <w:rsid w:val="00093513"/>
    <w:rsid w:val="000F2E17"/>
    <w:rsid w:val="001660E0"/>
    <w:rsid w:val="001C195C"/>
    <w:rsid w:val="001F09AD"/>
    <w:rsid w:val="00286B2C"/>
    <w:rsid w:val="00366CD2"/>
    <w:rsid w:val="003A79D7"/>
    <w:rsid w:val="003F0576"/>
    <w:rsid w:val="004B1422"/>
    <w:rsid w:val="005A4081"/>
    <w:rsid w:val="00670A29"/>
    <w:rsid w:val="00735991"/>
    <w:rsid w:val="007F009B"/>
    <w:rsid w:val="0080593C"/>
    <w:rsid w:val="008D6CCE"/>
    <w:rsid w:val="009E5ABC"/>
    <w:rsid w:val="00A50A47"/>
    <w:rsid w:val="00AB66D5"/>
    <w:rsid w:val="00B40A26"/>
    <w:rsid w:val="00D459FC"/>
    <w:rsid w:val="00DA734C"/>
    <w:rsid w:val="00E20091"/>
    <w:rsid w:val="00E56B51"/>
    <w:rsid w:val="00EA7646"/>
    <w:rsid w:val="00EC38D5"/>
    <w:rsid w:val="00ED32C5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1984</TotalTime>
  <Pages>2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ADMIN</cp:lastModifiedBy>
  <cp:revision>5</cp:revision>
  <cp:lastPrinted>2021-03-01T12:23:00Z</cp:lastPrinted>
  <dcterms:created xsi:type="dcterms:W3CDTF">2017-04-03T12:29:00Z</dcterms:created>
  <dcterms:modified xsi:type="dcterms:W3CDTF">2021-03-08T16:04:00Z</dcterms:modified>
</cp:coreProperties>
</file>