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74FA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300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374FA6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Concede pensão à viúva de servidor municipal e dá outras providências.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374FA6">
        <w:rPr>
          <w:rFonts w:ascii="Arial" w:hAnsi="Arial" w:cs="Arial"/>
          <w:sz w:val="24"/>
          <w:szCs w:val="24"/>
          <w:lang w:val="pt-BR"/>
        </w:rPr>
        <w:t>representantes decret</w:t>
      </w:r>
      <w:r>
        <w:rPr>
          <w:rFonts w:ascii="Arial" w:hAnsi="Arial" w:cs="Arial"/>
          <w:sz w:val="24"/>
          <w:szCs w:val="24"/>
          <w:lang w:val="pt-BR"/>
        </w:rPr>
        <w:t>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5D71EB" w:rsidRDefault="005D19F8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>Fica concedida à viúva do ex-servidor municipal senhor Natalino Gomes da Silva, uma pensão mensal de Cr$ 6000,00 (seis mil cruzeiros).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>Para o fim de recebimento desta pensão, é a beneficiária obrigada a apresenta semestralmente, na repartição pagadora da Prefeitura Municipal, atestado de vida e prova de que ainda continua viúva e honesta.</w:t>
      </w:r>
    </w:p>
    <w:p w:rsidR="00CD6654" w:rsidRPr="00F37AD9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F37AD9">
        <w:rPr>
          <w:rFonts w:ascii="Arial" w:hAnsi="Arial" w:cs="Arial"/>
          <w:b/>
          <w:sz w:val="24"/>
          <w:szCs w:val="24"/>
          <w:lang w:val="pt-BR"/>
        </w:rPr>
        <w:t>-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>Para atender às despesas decorrentes da presente lei, fica a Prefeitura Municipal autorizada a abrir o Crédito Especial respectivo, com referência ao corrente exercício, fazendo constar na lei de Meios dos exercícios subseqüentes a verba necessária.</w:t>
      </w:r>
    </w:p>
    <w:p w:rsidR="000B6346" w:rsidRDefault="00CD6654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</w:t>
      </w:r>
      <w:r w:rsidR="00F37AD9">
        <w:rPr>
          <w:rFonts w:ascii="Arial" w:hAnsi="Arial" w:cs="Arial"/>
          <w:b/>
          <w:sz w:val="24"/>
          <w:szCs w:val="24"/>
          <w:lang w:val="pt-BR"/>
        </w:rPr>
        <w:t>4º</w:t>
      </w:r>
      <w:r w:rsidR="008F1E52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F37AD9">
        <w:rPr>
          <w:rFonts w:ascii="Arial" w:hAnsi="Arial" w:cs="Arial"/>
          <w:sz w:val="24"/>
          <w:szCs w:val="24"/>
          <w:lang w:val="pt-BR"/>
        </w:rPr>
        <w:t>4</w:t>
      </w:r>
      <w:proofErr w:type="gramEnd"/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4FA6"/>
    <w:rsid w:val="00403BCB"/>
    <w:rsid w:val="005A742B"/>
    <w:rsid w:val="005D19F8"/>
    <w:rsid w:val="005D71EB"/>
    <w:rsid w:val="00643F5C"/>
    <w:rsid w:val="008A78E7"/>
    <w:rsid w:val="008E26B4"/>
    <w:rsid w:val="008F1E52"/>
    <w:rsid w:val="00A07303"/>
    <w:rsid w:val="00A22B66"/>
    <w:rsid w:val="00AF099C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F37AD9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2014-06-30T18:38:00Z</dcterms:created>
  <dcterms:modified xsi:type="dcterms:W3CDTF">2014-06-30T18:38:00Z</dcterms:modified>
</cp:coreProperties>
</file>