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136" w:rsidRPr="00210136" w:rsidRDefault="00210136" w:rsidP="00210136">
      <w:pPr>
        <w:jc w:val="both"/>
        <w:rPr>
          <w:rFonts w:eastAsia="Arial Unicode MS"/>
          <w:sz w:val="22"/>
          <w:szCs w:val="22"/>
        </w:rPr>
      </w:pPr>
    </w:p>
    <w:p w:rsidR="00210136" w:rsidRPr="00210136" w:rsidRDefault="00DF6460" w:rsidP="00210136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Ata da Centésima Sexa</w:t>
      </w:r>
      <w:r w:rsidR="00210136" w:rsidRPr="00210136">
        <w:rPr>
          <w:rFonts w:eastAsia="Arial Unicode MS"/>
          <w:sz w:val="22"/>
          <w:szCs w:val="22"/>
        </w:rPr>
        <w:t xml:space="preserve">gésima Primeira Sessão da Oitava Legislatura da Câmara Municipal de Nova Xavantina, Estado de Mato Grosso. Sessão Ordinária realizada aos três dias do mês de outubro de dois mil e dezesseis, ás vinte horas, na Sede da Câmara Municipal, sito a Praça Três Poderes, s/n – Setor Xavantina, reuniu-se mais uma vez no Plenário Deputado Estadual Jose Frederico Fernandes, sob a Presidência do Vereador Ney Weliton do Nascimento, que havendo o numero legal com a presença de todos os Vereadores, declarou aberta a presente Sessão e dentro do expediente o Secretario da Mesa Diretora fez a leitura de um versículo da Bíblia Sagrada e em seguida passou-se a votação da Ata da Sessão anterior e a mesma foi aprovada por unanimidade e ainda dentro do pequeno expediente passamos a leitura das correspondências recebidas e expedidas. Oficio nº 001/2016/IAED da Igreja Assembleia Eleitos de Deus ao Presidente da Câmara Municipal, solicitando o auditório da Câmara Municipal para realizar o evento chamado a 1ª Cruzada Evangélica da Igreja Assembleia Eleitos de Deus. Oficio nº 0384/2016 – BF do Deputado Estadual Baiano Filho ao Presidente da Câmara Municipal em resposta a indicação de autoria do Vereador Jose Gilberto Rota, com o objetivo de formalizar convenio para a sinalização da malha viária urbana do Município de Nova Xavantina. Oficio nº 379/2016/NE/TCE-MT do Tribunal de Contas de Mato Grosso ao Presidente da Câmara Municipal que conforme Resolução Normativa nº 19/2014 publicado no Diário Oficial de Contas os processos 70033/2012, 171743/2012, 98949/2012 e 43770/2013 e ou documentos relacionados para arquivamento nessa entidade. Em seguida o Secretario da Mesa Vereador Luismar Bernardes da Silva, pediu ao Presidente para convidar a segunda Secretaria Vereadora Eliane Silveira Dias, para terminar a leitura, devido sua garganta não esta muito boa, e o Presidente convidou-a para secretariar os trabalhos da Mesa. Oficio GJR – setembro/2016 da Assembleia Legislativa de Mato Grosso, ao Presidente da Câmara Municipal, encaminhando copia da indicação nº 1809/15 de autoria da Deputada Estadual Janaina Riva, a cerca da necessidade de implantar no âmbito do Estado de Mato Grosso o Plano de Saúde Estadual Itinerante. Oficio nº 0001/2016 do Diretor Executivo Suelismar Caetano Ferreira ao Presidente da Câmara Municipal solicitando copia de todo o projeto do loteamento Morada do Sol. Oficio nº 408/NL/2016 do Deputado Federal Nilson Leitão ao Presidente da Câmara Municipal, em resposta ao recebimento da indicação nº 152/2016 de autoria do Vereador Elias Bueno de Souza. Oficio 0708/2016-GAB/DR/MT dos Correios ao Presidente da Câmara Municipal em resposta a indicação nº 158/2016 de autoria do Vereador Jose Gilberto Rota. Oficio nº 0381/2016 do Deputado Estadual Baiano Filho ao Presidente da Câmara Municipal em resposta a indicação nº 095/2016 de autoria do Vereador Jose Gilberto Rota, que solicita emenda parlamentar para asfaltamento de ruas e avenidas de Nova Xavantina. Terminado o pequeno expediente e não havendo matérias para o grande expediente e nem Ordem do Dia e nenhum Vereador inscrito para fazer uso da palavra, declaro encerrada a presente Sessão Ordinária do dia três de outubro de dois mil e dezesseis, ás vinte horas e vinte e cinco minutos. Esta Ata lida e achada correta e conforme vai devidamente assinada. </w:t>
      </w:r>
    </w:p>
    <w:p w:rsidR="00254966" w:rsidRPr="00210136" w:rsidRDefault="00254966">
      <w:pPr>
        <w:rPr>
          <w:sz w:val="22"/>
          <w:szCs w:val="22"/>
        </w:rPr>
      </w:pPr>
    </w:p>
    <w:sectPr w:rsidR="00254966" w:rsidRPr="00210136" w:rsidSect="002549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10136"/>
    <w:rsid w:val="00210136"/>
    <w:rsid w:val="00254966"/>
    <w:rsid w:val="004644AB"/>
    <w:rsid w:val="00DF6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dcterms:created xsi:type="dcterms:W3CDTF">2016-10-04T16:45:00Z</dcterms:created>
  <dcterms:modified xsi:type="dcterms:W3CDTF">2016-10-26T16:41:00Z</dcterms:modified>
</cp:coreProperties>
</file>