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spacing w:line="276" w:lineRule="auto"/>
        <w:rPr>
          <w:b w:val="1"/>
          <w:bCs w:val="1"/>
        </w:rPr>
      </w:pPr>
      <w:bookmarkStart w:colFirst="0" w:colLast="0" w:name="_y3wj5s7jw0zt" w:id="0"/>
      <w:bookmarkEnd w:id="0"/>
      <w:r w:rsidDel="00000000" w:rsidR="00000000" w:rsidRPr="00000000">
        <w:rPr>
          <w:b w:val="1"/>
          <w:bCs w:val="1"/>
          <w:rtl w:val="0"/>
        </w:rPr>
        <w:t xml:space="preserve">PROJETO DE DECRETO LEGISLATIVO N.º 002 DE 2026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spacing w:after="240" w:lineRule="auto"/>
        <w:ind w:left="4535.433070866142" w:firstLine="0"/>
        <w:rPr/>
      </w:pPr>
      <w:bookmarkStart w:colFirst="0" w:colLast="0" w:name="_ngozlra8fqsm" w:id="1"/>
      <w:bookmarkEnd w:id="1"/>
      <w:r w:rsidDel="00000000" w:rsidR="00000000" w:rsidRPr="00000000">
        <w:rPr>
          <w:rtl w:val="0"/>
        </w:rPr>
        <w:t xml:space="preserve">EMENTA: </w:t>
      </w:r>
      <w:r w:rsidDel="00000000" w:rsidR="00000000" w:rsidRPr="00000000">
        <w:rPr>
          <w:highlight w:val="white"/>
          <w:rtl w:val="0"/>
        </w:rPr>
        <w:t xml:space="preserve">FICAM CONCEDIDOS TÍTULOS DE CIDADÃO BARRENSE.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360" w:lineRule="auto"/>
        <w:ind w:left="0" w:right="0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360" w:lineRule="auto"/>
        <w:ind w:firstLine="0"/>
        <w:rPr/>
      </w:pPr>
      <w:r w:rsidDel="00000000" w:rsidR="00000000" w:rsidRPr="00000000">
        <w:rPr>
          <w:rtl w:val="0"/>
        </w:rPr>
        <w:t xml:space="preserve">A Câmara Municipal de Barra do Piraí, Estado do Rio de Janeiro, no uso de suas atribuições legais, aprova e o Representante Legal do Poder Legislativo promulga o seguinte Decreto: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200" w:before="200" w:line="276" w:lineRule="auto"/>
        <w:ind w:firstLine="0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Ficam concedidos títulos de cidadão barrense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aos Ilmos. Sr.s:</w:t>
      </w:r>
    </w:p>
    <w:p w:rsidR="00000000" w:rsidDel="00000000" w:rsidP="00000000" w:rsidRDefault="00000000" w:rsidRPr="00000000" w14:paraId="00000007">
      <w:pPr>
        <w:numPr>
          <w:ilvl w:val="2"/>
          <w:numId w:val="1"/>
        </w:numPr>
        <w:spacing w:after="200" w:before="200" w:line="276" w:lineRule="auto"/>
        <w:ind w:left="708.6614173228347" w:firstLine="0"/>
        <w:rPr/>
      </w:pPr>
      <w:r w:rsidDel="00000000" w:rsidR="00000000" w:rsidRPr="00000000">
        <w:rPr>
          <w:rtl w:val="0"/>
        </w:rPr>
        <w:t xml:space="preserve">Lucas Cardoso Gregório;</w:t>
      </w:r>
    </w:p>
    <w:p w:rsidR="00000000" w:rsidDel="00000000" w:rsidP="00000000" w:rsidRDefault="00000000" w:rsidRPr="00000000" w14:paraId="00000008">
      <w:pPr>
        <w:numPr>
          <w:ilvl w:val="2"/>
          <w:numId w:val="1"/>
        </w:numPr>
        <w:spacing w:after="200" w:before="200" w:line="276" w:lineRule="auto"/>
        <w:ind w:left="708.6614173228347" w:firstLine="0"/>
        <w:rPr/>
      </w:pPr>
      <w:r w:rsidDel="00000000" w:rsidR="00000000" w:rsidRPr="00000000">
        <w:rPr>
          <w:rtl w:val="0"/>
        </w:rPr>
        <w:t xml:space="preserve">Hilton Antônio Peixoto de Almeida;</w:t>
      </w:r>
    </w:p>
    <w:p w:rsidR="00000000" w:rsidDel="00000000" w:rsidP="00000000" w:rsidRDefault="00000000" w:rsidRPr="00000000" w14:paraId="00000009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Alec Sander da Costa Ribeiro;</w:t>
      </w:r>
    </w:p>
    <w:p w:rsidR="00000000" w:rsidDel="00000000" w:rsidP="00000000" w:rsidRDefault="00000000" w:rsidRPr="00000000" w14:paraId="0000000A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Ana Liz Conceição dos Santos;</w:t>
      </w:r>
    </w:p>
    <w:p w:rsidR="00000000" w:rsidDel="00000000" w:rsidP="00000000" w:rsidRDefault="00000000" w:rsidRPr="00000000" w14:paraId="0000000B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Jeannie Mayr Reis de Oliveira;</w:t>
      </w:r>
    </w:p>
    <w:p w:rsidR="00000000" w:rsidDel="00000000" w:rsidP="00000000" w:rsidRDefault="00000000" w:rsidRPr="00000000" w14:paraId="0000000C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Ana Clara Ribeiro Torres;</w:t>
      </w:r>
    </w:p>
    <w:p w:rsidR="00000000" w:rsidDel="00000000" w:rsidP="00000000" w:rsidRDefault="00000000" w:rsidRPr="00000000" w14:paraId="0000000D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Lúcia Maria Brandão Nascimento;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Marcio Antonio Alves Soares;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Gustavo Guimarães Panzariello;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Heber Miranda Modesto;</w:t>
      </w:r>
    </w:p>
    <w:p w:rsidR="00000000" w:rsidDel="00000000" w:rsidP="00000000" w:rsidRDefault="00000000" w:rsidRPr="00000000" w14:paraId="00000011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Davi do Amaral Rocha;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Lívia de Paula Valente Mafra;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Carolina de Lourdes Juliao Vieira;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Ivan Jose Bento Mascarenhas;</w:t>
      </w:r>
    </w:p>
    <w:p w:rsidR="00000000" w:rsidDel="00000000" w:rsidP="00000000" w:rsidRDefault="00000000" w:rsidRPr="00000000" w14:paraId="00000015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Ana Lucia Andrade Jardim;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Cristiana Gutierrez;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Walda de Souza Anchite;</w:t>
      </w:r>
    </w:p>
    <w:p w:rsidR="00000000" w:rsidDel="00000000" w:rsidP="00000000" w:rsidRDefault="00000000" w:rsidRPr="00000000" w14:paraId="00000018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Luiz Emanoel Alvarez Silva;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Viviane Fuentefria da Costa;</w:t>
      </w:r>
    </w:p>
    <w:p w:rsidR="00000000" w:rsidDel="00000000" w:rsidP="00000000" w:rsidRDefault="00000000" w:rsidRPr="00000000" w14:paraId="0000001A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Valdinei Camilo Dias (Sydnei de Souza);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Marlene Auxiliadora da Mota;</w:t>
      </w:r>
    </w:p>
    <w:p w:rsidR="00000000" w:rsidDel="00000000" w:rsidP="00000000" w:rsidRDefault="00000000" w:rsidRPr="00000000" w14:paraId="0000001C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Marcelo Moreira Pessoa;</w:t>
      </w:r>
    </w:p>
    <w:p w:rsidR="00000000" w:rsidDel="00000000" w:rsidP="00000000" w:rsidRDefault="00000000" w:rsidRPr="00000000" w14:paraId="0000001D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Francisco Bruno Maciel;</w:t>
      </w:r>
    </w:p>
    <w:p w:rsidR="00000000" w:rsidDel="00000000" w:rsidP="00000000" w:rsidRDefault="00000000" w:rsidRPr="00000000" w14:paraId="0000001E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Marcelo Basbus Mourão;</w:t>
      </w:r>
    </w:p>
    <w:p w:rsidR="00000000" w:rsidDel="00000000" w:rsidP="00000000" w:rsidRDefault="00000000" w:rsidRPr="00000000" w14:paraId="0000001F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Danielle Mauad Lerario;</w:t>
      </w:r>
    </w:p>
    <w:p w:rsidR="00000000" w:rsidDel="00000000" w:rsidP="00000000" w:rsidRDefault="00000000" w:rsidRPr="00000000" w14:paraId="00000020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Leonardo Pinto de Lima Ferreira;</w:t>
      </w:r>
    </w:p>
    <w:p w:rsidR="00000000" w:rsidDel="00000000" w:rsidP="00000000" w:rsidRDefault="00000000" w:rsidRPr="00000000" w14:paraId="00000021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Lessíria Gomes Santana;</w:t>
      </w:r>
    </w:p>
    <w:p w:rsidR="00000000" w:rsidDel="00000000" w:rsidP="00000000" w:rsidRDefault="00000000" w:rsidRPr="00000000" w14:paraId="00000022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Reginaldo Nogueira Dias;</w:t>
      </w:r>
    </w:p>
    <w:p w:rsidR="00000000" w:rsidDel="00000000" w:rsidP="00000000" w:rsidRDefault="00000000" w:rsidRPr="00000000" w14:paraId="00000023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Kahoma Cardoso de Andrade Ribeiro;</w:t>
      </w:r>
    </w:p>
    <w:p w:rsidR="00000000" w:rsidDel="00000000" w:rsidP="00000000" w:rsidRDefault="00000000" w:rsidRPr="00000000" w14:paraId="00000024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Ivan Linhares Ribeiro;</w:t>
      </w:r>
    </w:p>
    <w:p w:rsidR="00000000" w:rsidDel="00000000" w:rsidP="00000000" w:rsidRDefault="00000000" w:rsidRPr="00000000" w14:paraId="00000025">
      <w:pPr>
        <w:numPr>
          <w:ilvl w:val="2"/>
          <w:numId w:val="1"/>
        </w:numPr>
        <w:spacing w:after="200" w:before="200" w:line="276" w:lineRule="auto"/>
        <w:ind w:left="708.6614173228347" w:firstLine="0"/>
        <w:rPr>
          <w:u w:val="none"/>
        </w:rPr>
      </w:pPr>
      <w:r w:rsidDel="00000000" w:rsidR="00000000" w:rsidRPr="00000000">
        <w:rPr>
          <w:rtl w:val="0"/>
        </w:rPr>
        <w:t xml:space="preserve">Jurema Barros de Castro Lemos;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spacing w:after="200" w:before="200" w:line="276" w:lineRule="auto"/>
        <w:ind w:firstLine="0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A entrega do Título e Honrarias será feita em Sessão Solene previamente marcada pela Presidência da Câmara Municipal de Barra do Piraí, na forma do art. 179 do RICMBP.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after="200" w:before="200" w:line="276" w:lineRule="auto"/>
        <w:ind w:firstLine="0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Este Decreto entra em vigor na data de sua publicação, revogando-se as disposições em contrário.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4"/>
        <w:rPr>
          <w:sz w:val="24"/>
          <w:szCs w:val="24"/>
        </w:rPr>
      </w:pPr>
      <w:bookmarkStart w:colFirst="0" w:colLast="0" w:name="_9b3z55foghz7" w:id="2"/>
      <w:bookmarkEnd w:id="2"/>
      <w:r w:rsidDel="00000000" w:rsidR="00000000" w:rsidRPr="00000000">
        <w:rPr>
          <w:sz w:val="24"/>
          <w:szCs w:val="24"/>
          <w:rtl w:val="0"/>
        </w:rPr>
        <w:t xml:space="preserve">Sala Barão do Rio Bonito, ___ de ____ de 2026.</w:t>
      </w:r>
    </w:p>
    <w:p w:rsidR="00000000" w:rsidDel="00000000" w:rsidP="00000000" w:rsidRDefault="00000000" w:rsidRPr="00000000" w14:paraId="00000029">
      <w:pPr>
        <w:spacing w:line="276" w:lineRule="auto"/>
        <w:ind w:left="0" w:firstLine="0"/>
        <w:rPr/>
      </w:pP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2A">
      <w:pPr>
        <w:pStyle w:val="Heading4"/>
        <w:rPr>
          <w:sz w:val="22"/>
          <w:szCs w:val="22"/>
          <w:highlight w:val="white"/>
        </w:rPr>
      </w:pPr>
      <w:bookmarkStart w:colFirst="0" w:colLast="0" w:name="_kpqzastpnl58" w:id="3"/>
      <w:bookmarkEnd w:id="3"/>
      <w:r w:rsidDel="00000000" w:rsidR="00000000" w:rsidRPr="00000000">
        <w:rPr>
          <w:sz w:val="22"/>
          <w:szCs w:val="22"/>
          <w:highlight w:val="white"/>
          <w:rtl w:val="0"/>
        </w:rPr>
        <w:t xml:space="preserve">Rafael Santos Couto</w:t>
      </w:r>
    </w:p>
    <w:p w:rsidR="00000000" w:rsidDel="00000000" w:rsidP="00000000" w:rsidRDefault="00000000" w:rsidRPr="00000000" w14:paraId="0000002B">
      <w:pPr>
        <w:pStyle w:val="Heading4"/>
        <w:rPr>
          <w:sz w:val="22"/>
          <w:szCs w:val="22"/>
          <w:highlight w:val="white"/>
        </w:rPr>
      </w:pPr>
      <w:bookmarkStart w:colFirst="0" w:colLast="0" w:name="_qf8tl6hfrpc9" w:id="4"/>
      <w:bookmarkEnd w:id="4"/>
      <w:r w:rsidDel="00000000" w:rsidR="00000000" w:rsidRPr="00000000">
        <w:rPr>
          <w:sz w:val="22"/>
          <w:szCs w:val="22"/>
          <w:highlight w:val="white"/>
          <w:rtl w:val="0"/>
        </w:rPr>
        <w:t xml:space="preserve">Vereador - Presidente</w:t>
      </w:r>
    </w:p>
    <w:p w:rsidR="00000000" w:rsidDel="00000000" w:rsidP="00000000" w:rsidRDefault="00000000" w:rsidRPr="00000000" w14:paraId="0000002C">
      <w:pPr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4"/>
        <w:rPr>
          <w:sz w:val="22"/>
          <w:szCs w:val="22"/>
          <w:highlight w:val="white"/>
        </w:rPr>
      </w:pPr>
      <w:bookmarkStart w:colFirst="0" w:colLast="0" w:name="_wvp2qp4hd3kj" w:id="5"/>
      <w:bookmarkEnd w:id="5"/>
      <w:r w:rsidDel="00000000" w:rsidR="00000000" w:rsidRPr="00000000">
        <w:rPr>
          <w:sz w:val="22"/>
          <w:szCs w:val="22"/>
          <w:highlight w:val="white"/>
          <w:rtl w:val="0"/>
        </w:rPr>
        <w:t xml:space="preserve">Pedro Fernando de Souza Alves</w:t>
      </w:r>
    </w:p>
    <w:p w:rsidR="00000000" w:rsidDel="00000000" w:rsidP="00000000" w:rsidRDefault="00000000" w:rsidRPr="00000000" w14:paraId="0000002E">
      <w:pPr>
        <w:pStyle w:val="Heading4"/>
        <w:rPr/>
      </w:pPr>
      <w:bookmarkStart w:colFirst="0" w:colLast="0" w:name="_ddluvu3zagqq" w:id="6"/>
      <w:bookmarkEnd w:id="6"/>
      <w:r w:rsidDel="00000000" w:rsidR="00000000" w:rsidRPr="00000000">
        <w:rPr>
          <w:sz w:val="22"/>
          <w:szCs w:val="22"/>
          <w:highlight w:val="white"/>
          <w:rtl w:val="0"/>
        </w:rPr>
        <w:t xml:space="preserve">Vereador - 1º Secretário</w:t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Style w:val="Heading4"/>
        <w:rPr>
          <w:sz w:val="22"/>
          <w:szCs w:val="22"/>
          <w:highlight w:val="white"/>
        </w:rPr>
      </w:pPr>
      <w:bookmarkStart w:colFirst="0" w:colLast="0" w:name="_57wx7rlvfq2k" w:id="7"/>
      <w:bookmarkEnd w:id="7"/>
      <w:r w:rsidDel="00000000" w:rsidR="00000000" w:rsidRPr="00000000">
        <w:rPr>
          <w:sz w:val="22"/>
          <w:szCs w:val="22"/>
          <w:highlight w:val="white"/>
          <w:rtl w:val="0"/>
        </w:rPr>
        <w:t xml:space="preserve">Luiz Felippe de Paula Pinto</w:t>
      </w:r>
    </w:p>
    <w:p w:rsidR="00000000" w:rsidDel="00000000" w:rsidP="00000000" w:rsidRDefault="00000000" w:rsidRPr="00000000" w14:paraId="00000030">
      <w:pPr>
        <w:pStyle w:val="Heading4"/>
        <w:rPr/>
      </w:pPr>
      <w:bookmarkStart w:colFirst="0" w:colLast="0" w:name="_los01c4cdndi" w:id="8"/>
      <w:bookmarkEnd w:id="8"/>
      <w:r w:rsidDel="00000000" w:rsidR="00000000" w:rsidRPr="00000000">
        <w:rPr>
          <w:sz w:val="22"/>
          <w:szCs w:val="22"/>
          <w:highlight w:val="white"/>
          <w:rtl w:val="0"/>
        </w:rPr>
        <w:t xml:space="preserve">Vereador - 2º Secretário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33">
      <w:pPr>
        <w:ind w:firstLine="0"/>
        <w:rPr/>
      </w:pPr>
      <w:r w:rsidDel="00000000" w:rsidR="00000000" w:rsidRPr="00000000">
        <w:rPr>
          <w:rtl w:val="0"/>
        </w:rPr>
        <w:t xml:space="preserve">A presente proposição visa prestar homenagem aos Ilmos. Srs., por meio dos nobres vereadores, em reconhecimento à sua trajetória e significativa contribuição para o desenvolvimento do município.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40" w:w="11907" w:orient="portrait"/>
      <w:pgMar w:bottom="992.1259842519686" w:top="1139.527559055118" w:left="1700.7874015748032" w:right="1417.3228346456694" w:header="142" w:footer="23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ino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851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Praça Nilo Peçanha, Nº 7 – Centro – Barra do Piraí, RJ – CEP: 27123-020</w:t>
    </w:r>
  </w:p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Telefone: (24) 244</w:t>
    </w:r>
    <w:r w:rsidDel="00000000" w:rsidR="00000000" w:rsidRPr="00000000">
      <w:rPr>
        <w:sz w:val="16"/>
        <w:szCs w:val="16"/>
        <w:rtl w:val="0"/>
      </w:rPr>
      <w:t xml:space="preserve">7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-</w:t>
    </w:r>
    <w:r w:rsidDel="00000000" w:rsidR="00000000" w:rsidRPr="00000000">
      <w:rPr>
        <w:sz w:val="16"/>
        <w:szCs w:val="16"/>
        <w:rtl w:val="0"/>
      </w:rPr>
      <w:t xml:space="preserve">1248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- R</w:t>
    </w:r>
    <w:r w:rsidDel="00000000" w:rsidR="00000000" w:rsidRPr="00000000">
      <w:rPr>
        <w:sz w:val="16"/>
        <w:szCs w:val="16"/>
        <w:rtl w:val="0"/>
      </w:rPr>
      <w:t xml:space="preserve">amal: 2004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200" w:before="0" w:line="276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E-mail: </w:t>
    </w:r>
    <w:r w:rsidDel="00000000" w:rsidR="00000000" w:rsidRPr="00000000">
      <w:rPr>
        <w:sz w:val="16"/>
        <w:szCs w:val="16"/>
        <w:rtl w:val="0"/>
      </w:rPr>
      <w:t xml:space="preserve">procuradoria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@</w:t>
    </w:r>
    <w:r w:rsidDel="00000000" w:rsidR="00000000" w:rsidRPr="00000000">
      <w:rPr>
        <w:sz w:val="16"/>
        <w:szCs w:val="16"/>
        <w:rtl w:val="0"/>
      </w:rPr>
      <w:t xml:space="preserve">barradopirai.rj.leg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.br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851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851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851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120" w:line="276" w:lineRule="auto"/>
      <w:ind w:left="0" w:right="0" w:firstLine="851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3041366" cy="1099107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76" w:lineRule="auto"/>
      <w:ind w:left="0" w:right="0" w:firstLine="851"/>
      <w:jc w:val="both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Art.%1º. "/>
      <w:lvlJc w:val="left"/>
      <w:pPr>
        <w:ind w:left="0" w:firstLine="0"/>
      </w:pPr>
      <w:rPr>
        <w:rFonts w:ascii="Times New Roman" w:cs="Times New Roman" w:eastAsia="Times New Roman" w:hAnsi="Times New Roman"/>
        <w:b w:val="1"/>
        <w:bCs w:val="1"/>
        <w:sz w:val="22"/>
        <w:szCs w:val="22"/>
        <w:highlight w:val="white"/>
        <w:u w:val="none"/>
      </w:rPr>
    </w:lvl>
    <w:lvl w:ilvl="1">
      <w:start w:val="1"/>
      <w:numFmt w:val="decimal"/>
      <w:lvlText w:val="§%2º."/>
      <w:lvlJc w:val="left"/>
      <w:pPr>
        <w:ind w:left="283.46456692913387" w:firstLine="0"/>
      </w:pPr>
      <w:rPr>
        <w:u w:val="none"/>
      </w:rPr>
    </w:lvl>
    <w:lvl w:ilvl="2">
      <w:start w:val="1"/>
      <w:numFmt w:val="upperRoman"/>
      <w:lvlText w:val="%3- "/>
      <w:lvlJc w:val="right"/>
      <w:pPr>
        <w:ind w:left="708.6614173228347" w:firstLine="0"/>
      </w:pPr>
      <w:rPr>
        <w:rFonts w:ascii="Times New Roman" w:cs="Times New Roman" w:eastAsia="Times New Roman" w:hAnsi="Times New Roman"/>
        <w:b w:val="0"/>
        <w:bCs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>
        <w:spacing w:after="240" w:line="276" w:lineRule="auto"/>
        <w:ind w:firstLine="850.3937007874017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120" w:line="276" w:lineRule="auto"/>
      <w:ind w:firstLine="0"/>
    </w:pPr>
    <w:rPr>
      <w:rFonts w:ascii="Tinos" w:cs="Tinos" w:eastAsia="Tinos" w:hAnsi="Tinos"/>
      <w:b w:val="1"/>
      <w:bCs w:val="1"/>
    </w:rPr>
  </w:style>
  <w:style w:type="paragraph" w:styleId="Heading2">
    <w:name w:val="heading 2"/>
    <w:basedOn w:val="Normal"/>
    <w:next w:val="Normal"/>
    <w:pPr>
      <w:ind w:firstLine="0"/>
      <w:jc w:val="center"/>
    </w:pPr>
    <w:rPr>
      <w:rFonts w:ascii="Tinos" w:cs="Tinos" w:eastAsia="Tinos" w:hAnsi="Tinos"/>
    </w:rPr>
  </w:style>
  <w:style w:type="paragraph" w:styleId="Heading3">
    <w:name w:val="heading 3"/>
    <w:basedOn w:val="Normal"/>
    <w:next w:val="Normal"/>
    <w:pPr>
      <w:ind w:left="2267.71653543307" w:firstLine="0"/>
    </w:pPr>
    <w:rPr>
      <w:sz w:val="20"/>
      <w:szCs w:val="20"/>
    </w:rPr>
  </w:style>
  <w:style w:type="paragraph" w:styleId="Heading4">
    <w:name w:val="heading 4"/>
    <w:basedOn w:val="Normal"/>
    <w:next w:val="Normal"/>
    <w:pPr>
      <w:keepNext w:val="1"/>
      <w:spacing w:after="0" w:before="0" w:line="240" w:lineRule="auto"/>
      <w:ind w:firstLine="0"/>
      <w:jc w:val="center"/>
    </w:pPr>
    <w:rPr>
      <w:sz w:val="20"/>
      <w:szCs w:val="20"/>
    </w:rPr>
  </w:style>
  <w:style w:type="paragraph" w:styleId="Heading5">
    <w:name w:val="heading 5"/>
    <w:basedOn w:val="Normal"/>
    <w:next w:val="Normal"/>
    <w:pPr>
      <w:keepNext w:val="1"/>
      <w:ind w:left="-709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ind w:firstLine="0"/>
    </w:pPr>
    <w:rPr>
      <w:rFonts w:ascii="Tinos" w:cs="Tinos" w:eastAsia="Tinos" w:hAnsi="Tino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inos-regular.ttf"/><Relationship Id="rId2" Type="http://schemas.openxmlformats.org/officeDocument/2006/relationships/font" Target="fonts/Tinos-bold.ttf"/><Relationship Id="rId3" Type="http://schemas.openxmlformats.org/officeDocument/2006/relationships/font" Target="fonts/Tinos-italic.ttf"/><Relationship Id="rId4" Type="http://schemas.openxmlformats.org/officeDocument/2006/relationships/font" Target="fonts/Tinos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