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3"/>
        <w:rPr>
          <w:rFonts w:ascii="Times New Roman"/>
          <w:sz w:val="20"/>
        </w:rPr>
      </w:pPr>
      <w:r>
        <w:rPr>
          <w:rFonts w:ascii="Times New Roman"/>
          <w:sz w:val="20"/>
        </w:rPr>
      </w:r>
      <w:r/>
    </w:p>
    <w:p>
      <w:pPr>
        <w:pStyle w:val="913"/>
        <w:spacing w:before="5"/>
        <w:rPr>
          <w:rFonts w:ascii="Times New Roman"/>
          <w:sz w:val="22"/>
        </w:rPr>
      </w:pPr>
      <w:r>
        <w:rPr>
          <w:rFonts w:ascii="Times New Roman"/>
          <w:sz w:val="22"/>
        </w:rPr>
      </w:r>
      <w:r/>
    </w:p>
    <w:p>
      <w:pPr>
        <w:jc w:val="center"/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MENSAGEM LEGISLATIVA Nº</w:t>
      </w:r>
      <w:r>
        <w:rPr>
          <w:sz w:val="22"/>
          <w:szCs w:val="22"/>
        </w:rPr>
      </w:r>
      <w:r/>
    </w:p>
    <w:p>
      <w:pPr>
        <w:pStyle w:val="914"/>
        <w:ind w:left="1740"/>
        <w:spacing w:before="9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PROJETO</w:t>
      </w:r>
      <w:r>
        <w:rPr>
          <w:rFonts w:ascii="Arial" w:hAnsi="Arial" w:cs="Arial"/>
          <w:spacing w:val="-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</w:t>
      </w:r>
      <w:r>
        <w:rPr>
          <w:rFonts w:ascii="Arial" w:hAnsi="Arial" w:cs="Arial"/>
          <w:spacing w:val="-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DECRETO</w:t>
      </w:r>
      <w:r>
        <w:rPr>
          <w:rFonts w:ascii="Arial" w:hAnsi="Arial" w:cs="Arial"/>
          <w:spacing w:val="-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LEGISLATIVO</w:t>
      </w:r>
      <w:r>
        <w:rPr>
          <w:sz w:val="22"/>
          <w:szCs w:val="22"/>
        </w:rPr>
      </w:r>
      <w:r/>
    </w:p>
    <w:p>
      <w:pPr>
        <w:jc w:val="center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17"/>
        <w:ind w:left="0" w:right="0" w:firstLine="720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sz w:val="22"/>
          <w:szCs w:val="22"/>
        </w:rPr>
      </w:r>
      <w:r/>
    </w:p>
    <w:p>
      <w:pPr>
        <w:pStyle w:val="917"/>
        <w:ind w:left="0" w:right="0" w:firstLine="720"/>
        <w:spacing w:before="0" w:beforeAutospacing="0" w:after="0" w:afterAutospacing="0" w:line="276" w:lineRule="auto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Senhores Vereadores (a);</w:t>
      </w:r>
      <w:r>
        <w:rPr>
          <w:sz w:val="22"/>
          <w:szCs w:val="22"/>
        </w:rPr>
      </w:r>
      <w:r/>
    </w:p>
    <w:p>
      <w:pPr>
        <w:pStyle w:val="917"/>
        <w:ind w:left="0" w:right="0"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17"/>
        <w:ind w:left="0" w:right="0"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13"/>
        <w:ind w:left="1051"/>
        <w:spacing w:before="93" w:after="125" w:afterAutospacing="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/>
    </w:p>
    <w:p>
      <w:pPr>
        <w:ind w:firstLine="720"/>
        <w:jc w:val="both"/>
        <w:spacing w:after="125" w:afterAutospacing="0"/>
        <w:rPr>
          <w:rFonts w:ascii="Arial" w:hAnsi="Arial" w:cs="Arial"/>
          <w:b w:val="0"/>
          <w:bCs w:val="0"/>
          <w:highlight w:val="none"/>
          <w:u w:val="none"/>
          <w:lang w:val="pt-BR"/>
        </w:rPr>
      </w:pPr>
      <w:r>
        <w:rPr>
          <w:rFonts w:ascii="Arial" w:hAnsi="Arial" w:cs="Arial"/>
          <w:sz w:val="22"/>
          <w:szCs w:val="22"/>
        </w:rPr>
        <w:t xml:space="preserve">O Vereador signatário, no uso das atribuições que lhe são atribuídas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pela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Constituição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Federal,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pela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Lei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Orgânica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Municipal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pelo</w:t>
      </w:r>
      <w:r>
        <w:rPr>
          <w:rFonts w:ascii="Arial" w:hAnsi="Arial" w:cs="Arial"/>
          <w:spacing w:val="6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Regimento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Interno desta Casa, vem, respeitosamente, apresentar o seguinte projeto de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Decreto Legislativo, que visa à concessão da Comenda Anita Garibaldi para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b/>
          <w:u w:val="none"/>
        </w:rPr>
        <w:t xml:space="preserve">JANETI TEREZINHA CARDOSO VARGAS</w:t>
      </w:r>
      <w:r>
        <w:rPr>
          <w:rFonts w:ascii="Arial" w:hAnsi="Arial" w:cs="Arial"/>
          <w:b w:val="0"/>
          <w:bCs w:val="0"/>
          <w:highlight w:val="none"/>
          <w:u w:val="none"/>
          <w:lang w:val="pt-BR"/>
        </w:rPr>
        <w:t xml:space="preserve">.</w:t>
      </w:r>
      <w:r/>
      <w:r>
        <w:rPr>
          <w:rFonts w:ascii="Arial" w:hAnsi="Arial" w:cs="Arial"/>
          <w:spacing w:val="1"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  <w:r>
        <w:rPr>
          <w:rFonts w:ascii="Arial" w:hAnsi="Arial" w:cs="Arial"/>
          <w:b/>
          <w:bCs/>
          <w:highlight w:val="none"/>
        </w:rPr>
      </w:r>
      <w:r>
        <w:rPr>
          <w:rFonts w:ascii="Arial" w:hAnsi="Arial" w:cs="Arial"/>
          <w:b/>
          <w:bCs/>
          <w:highlight w:val="none"/>
          <w:u w:val="none"/>
        </w:rPr>
      </w:r>
      <w:r>
        <w:rPr>
          <w:rFonts w:ascii="Arial" w:hAnsi="Arial" w:cs="Arial"/>
          <w:b w:val="0"/>
          <w:bCs w:val="0"/>
          <w:highlight w:val="none"/>
          <w:u w:val="none"/>
          <w:lang w:val="pt-BR"/>
        </w:rPr>
      </w:r>
      <w:r>
        <w:rPr>
          <w:rFonts w:ascii="Arial" w:hAnsi="Arial" w:cs="Arial"/>
          <w:b w:val="0"/>
          <w:bCs w:val="0"/>
          <w:highlight w:val="none"/>
          <w:u w:val="none"/>
          <w:lang w:val="pt-BR"/>
        </w:rPr>
      </w:r>
      <w:r>
        <w:rPr>
          <w:rFonts w:ascii="Arial" w:hAnsi="Arial" w:cs="Arial"/>
          <w:b w:val="0"/>
          <w:bCs w:val="0"/>
          <w:highlight w:val="none"/>
          <w:u w:val="none"/>
          <w:lang w:val="pt-BR"/>
        </w:rPr>
      </w:r>
    </w:p>
    <w:p>
      <w:pPr>
        <w:ind w:firstLine="720"/>
        <w:jc w:val="both"/>
        <w:spacing w:after="125" w:afterAutospacing="0"/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Janete Terezinha Cardoso Vargas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</w:rPr>
        <w:t xml:space="preserve">Nascida em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</w:rPr>
        <w:t xml:space="preserve">22 de março de 1955</w:t>
      </w:r>
      <w:r>
        <w:rPr>
          <w:rFonts w:ascii="Arial" w:hAnsi="Arial" w:cs="Arial"/>
          <w:lang w:val="pt-BR"/>
        </w:rPr>
        <w:t xml:space="preserve">, no</w:t>
      </w:r>
      <w:r>
        <w:rPr>
          <w:rFonts w:ascii="Arial" w:hAnsi="Arial" w:cs="Arial"/>
        </w:rPr>
        <w:t xml:space="preserve"> 5º distrito </w:t>
      </w:r>
      <w:r>
        <w:rPr>
          <w:rFonts w:ascii="Arial" w:hAnsi="Arial" w:cs="Arial"/>
          <w:lang w:val="pt-BR"/>
        </w:rPr>
        <w:t xml:space="preserve">de</w:t>
      </w:r>
      <w:r>
        <w:rPr>
          <w:rFonts w:ascii="Arial" w:hAnsi="Arial" w:cs="Arial"/>
        </w:rPr>
        <w:t xml:space="preserve"> Canguçu</w:t>
      </w:r>
      <w:r>
        <w:rPr>
          <w:rFonts w:ascii="Arial" w:hAnsi="Arial" w:cs="Arial"/>
        </w:rPr>
        <w:t xml:space="preserve">, filha de</w:t>
      </w:r>
      <w:r>
        <w:rPr>
          <w:rFonts w:ascii="Arial" w:hAnsi="Arial" w:cs="Arial"/>
        </w:rPr>
        <w:t xml:space="preserve">José Matos de Vargas (Zequinha) pecuarista e de Terezinha de Jesus Cardoso Vargas, professora (ambos já falecidos)</w:t>
      </w:r>
      <w:r>
        <w:rPr>
          <w:rFonts w:ascii="Arial" w:hAnsi="Arial" w:cs="Arial"/>
        </w:rPr>
      </w:r>
      <w:r>
        <w:rPr>
          <w:rFonts w:ascii="Arial" w:hAnsi="Arial" w:cs="Arial"/>
        </w:rPr>
        <w:t xml:space="preserve"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Exerceu </w:t>
      </w:r>
      <w:r>
        <w:rPr>
          <w:rFonts w:ascii="Arial" w:hAnsi="Arial" w:cs="Arial"/>
          <w:lang w:val="pt-BR"/>
        </w:rPr>
        <w:t xml:space="preserve">a </w:t>
      </w:r>
      <w:r>
        <w:rPr>
          <w:rFonts w:ascii="Arial" w:hAnsi="Arial" w:cs="Arial"/>
        </w:rPr>
        <w:t xml:space="preserve">profissão de professora por 45 anos</w:t>
      </w:r>
      <w:r>
        <w:rPr>
          <w:rFonts w:ascii="Arial" w:hAnsi="Arial" w:cs="Arial"/>
          <w:lang w:val="pt-BR"/>
        </w:rPr>
        <w:t xml:space="preserve">, foi Secretária de Educação e atualmete está aposentada. No </w:t>
      </w:r>
      <w:r>
        <w:rPr>
          <w:rFonts w:ascii="Arial" w:hAnsi="Arial" w:cs="Arial"/>
          <w:color w:val="000000" w:themeColor="text1"/>
          <w:lang w:val="pt-BR"/>
        </w:rPr>
        <w:t xml:space="preserve">CTG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  <w:lang w:val="pt-BR"/>
        </w:rPr>
        <w:t xml:space="preserve">S</w:t>
      </w:r>
      <w:r>
        <w:rPr>
          <w:rFonts w:ascii="Arial" w:hAnsi="Arial" w:cs="Arial"/>
          <w:color w:val="000000" w:themeColor="text1"/>
        </w:rPr>
        <w:t xml:space="preserve">inuelo</w:t>
      </w:r>
      <w:r>
        <w:rPr>
          <w:rFonts w:ascii="Arial" w:hAnsi="Arial" w:cs="Arial"/>
          <w:color w:val="000000" w:themeColor="text1"/>
          <w:lang w:val="pt-BR"/>
        </w:rPr>
        <w:t xml:space="preserve">, </w:t>
      </w:r>
      <w:r>
        <w:rPr>
          <w:rFonts w:ascii="Arial" w:hAnsi="Arial" w:cs="Arial"/>
        </w:rPr>
        <w:t xml:space="preserve">participou de invernada artística (1973) sendo </w:t>
      </w:r>
      <w:r>
        <w:rPr>
          <w:rFonts w:ascii="Arial" w:hAnsi="Arial" w:cs="Arial"/>
          <w:lang w:val="pt-BR"/>
        </w:rPr>
        <w:t xml:space="preserve">P</w:t>
      </w:r>
      <w:r>
        <w:rPr>
          <w:rFonts w:ascii="Arial" w:hAnsi="Arial" w:cs="Arial"/>
        </w:rPr>
        <w:t xml:space="preserve">rimeira </w:t>
      </w:r>
      <w:r>
        <w:rPr>
          <w:rFonts w:ascii="Arial" w:hAnsi="Arial" w:cs="Arial"/>
          <w:lang w:val="pt-BR"/>
        </w:rPr>
        <w:t xml:space="preserve">P</w:t>
      </w:r>
      <w:r>
        <w:rPr>
          <w:rFonts w:ascii="Arial" w:hAnsi="Arial" w:cs="Arial"/>
        </w:rPr>
        <w:t xml:space="preserve">renda (1973), </w:t>
      </w:r>
      <w:r>
        <w:rPr>
          <w:rFonts w:ascii="Arial" w:hAnsi="Arial" w:cs="Arial"/>
          <w:lang w:val="pt-BR"/>
        </w:rPr>
        <w:t xml:space="preserve">foi </w:t>
      </w:r>
      <w:r>
        <w:rPr>
          <w:rFonts w:ascii="Arial" w:hAnsi="Arial" w:cs="Arial"/>
          <w:lang w:val="pt-BR"/>
        </w:rPr>
        <w:t xml:space="preserve">P</w:t>
      </w:r>
      <w:r>
        <w:rPr>
          <w:rFonts w:ascii="Arial" w:hAnsi="Arial" w:cs="Arial"/>
        </w:rPr>
        <w:t xml:space="preserve">rimeira </w:t>
      </w:r>
      <w:r>
        <w:rPr>
          <w:rFonts w:ascii="Arial" w:hAnsi="Arial" w:cs="Arial"/>
          <w:lang w:val="pt-BR"/>
        </w:rPr>
        <w:t xml:space="preserve">P</w:t>
      </w:r>
      <w:r>
        <w:rPr>
          <w:rFonts w:ascii="Arial" w:hAnsi="Arial" w:cs="Arial"/>
        </w:rPr>
        <w:t xml:space="preserve">renda da </w:t>
      </w:r>
      <w:r>
        <w:rPr>
          <w:rFonts w:ascii="Arial" w:hAnsi="Arial" w:cs="Arial"/>
          <w:lang w:val="pt-BR"/>
        </w:rPr>
        <w:t xml:space="preserve">XXI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t-BR"/>
        </w:rPr>
        <w:t xml:space="preserve">R</w:t>
      </w:r>
      <w:r>
        <w:rPr>
          <w:rFonts w:ascii="Arial" w:hAnsi="Arial" w:cs="Arial"/>
        </w:rPr>
        <w:t xml:space="preserve">egião </w:t>
      </w:r>
      <w:r>
        <w:rPr>
          <w:rFonts w:ascii="Arial" w:hAnsi="Arial" w:cs="Arial"/>
          <w:lang w:val="pt-BR"/>
        </w:rPr>
        <w:t xml:space="preserve">T</w:t>
      </w:r>
      <w:r>
        <w:rPr>
          <w:rFonts w:ascii="Arial" w:hAnsi="Arial" w:cs="Arial"/>
        </w:rPr>
        <w:t xml:space="preserve">radicionalista (1973)</w:t>
      </w:r>
      <w:r>
        <w:rPr>
          <w:rFonts w:ascii="Arial" w:hAnsi="Arial" w:cs="Arial"/>
          <w:lang w:val="pt-BR"/>
        </w:rPr>
        <w:t xml:space="preserve"> e </w:t>
      </w:r>
      <w:r>
        <w:rPr>
          <w:rFonts w:ascii="Arial" w:hAnsi="Arial" w:cs="Arial"/>
          <w:lang w:val="pt-BR"/>
        </w:rPr>
        <w:t xml:space="preserve">P</w:t>
      </w:r>
      <w:r>
        <w:rPr>
          <w:rFonts w:ascii="Arial" w:hAnsi="Arial" w:cs="Arial"/>
        </w:rPr>
        <w:t xml:space="preserve">rimeira </w:t>
      </w:r>
      <w:r>
        <w:rPr>
          <w:rFonts w:ascii="Arial" w:hAnsi="Arial" w:cs="Arial"/>
          <w:lang w:val="pt-BR"/>
        </w:rPr>
        <w:t xml:space="preserve">P</w:t>
      </w:r>
      <w:r>
        <w:rPr>
          <w:rFonts w:ascii="Arial" w:hAnsi="Arial" w:cs="Arial"/>
        </w:rPr>
        <w:t xml:space="preserve">renda do </w:t>
      </w:r>
      <w:r>
        <w:rPr>
          <w:rFonts w:ascii="Arial" w:hAnsi="Arial" w:cs="Arial"/>
          <w:lang w:val="pt-BR"/>
        </w:rPr>
        <w:t xml:space="preserve">R</w:t>
      </w:r>
      <w:r>
        <w:rPr>
          <w:rFonts w:ascii="Arial" w:hAnsi="Arial" w:cs="Arial"/>
        </w:rPr>
        <w:t xml:space="preserve">io </w:t>
      </w:r>
      <w:r>
        <w:rPr>
          <w:rFonts w:ascii="Arial" w:hAnsi="Arial" w:cs="Arial"/>
          <w:lang w:val="pt-BR"/>
        </w:rPr>
        <w:t xml:space="preserve">G</w:t>
      </w:r>
      <w:r>
        <w:rPr>
          <w:rFonts w:ascii="Arial" w:hAnsi="Arial" w:cs="Arial"/>
        </w:rPr>
        <w:t xml:space="preserve">rande do </w:t>
      </w:r>
      <w:r>
        <w:rPr>
          <w:rFonts w:ascii="Arial" w:hAnsi="Arial" w:cs="Arial"/>
          <w:lang w:val="pt-BR"/>
        </w:rPr>
        <w:t xml:space="preserve">S</w:t>
      </w:r>
      <w:r>
        <w:rPr>
          <w:rFonts w:ascii="Arial" w:hAnsi="Arial" w:cs="Arial"/>
        </w:rPr>
        <w:t xml:space="preserve">ul </w:t>
      </w:r>
      <w:r>
        <w:rPr>
          <w:rFonts w:ascii="Arial" w:hAnsi="Arial" w:cs="Arial"/>
          <w:lang w:val="pt-BR"/>
        </w:rPr>
        <w:t xml:space="preserve">no XIX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t-BR"/>
        </w:rPr>
        <w:t xml:space="preserve">C</w:t>
      </w:r>
      <w:r>
        <w:rPr>
          <w:rFonts w:ascii="Arial" w:hAnsi="Arial" w:cs="Arial"/>
        </w:rPr>
        <w:t xml:space="preserve">ongresso </w:t>
      </w:r>
      <w:r>
        <w:rPr>
          <w:rFonts w:ascii="Arial" w:hAnsi="Arial" w:cs="Arial"/>
          <w:lang w:val="pt-BR"/>
        </w:rPr>
        <w:t xml:space="preserve">T</w:t>
      </w:r>
      <w:r>
        <w:rPr>
          <w:rFonts w:ascii="Arial" w:hAnsi="Arial" w:cs="Arial"/>
        </w:rPr>
        <w:t xml:space="preserve">radicionalista</w:t>
      </w:r>
      <w:r>
        <w:rPr>
          <w:rFonts w:ascii="Arial" w:hAnsi="Arial" w:cs="Arial"/>
          <w:lang w:val="pt-BR"/>
        </w:rPr>
        <w:t xml:space="preserve">, em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t-BR"/>
        </w:rPr>
        <w:t xml:space="preserve">S</w:t>
      </w:r>
      <w:r>
        <w:rPr>
          <w:rFonts w:ascii="Arial" w:hAnsi="Arial" w:cs="Arial"/>
        </w:rPr>
        <w:t xml:space="preserve">ão </w:t>
      </w:r>
      <w:r>
        <w:rPr>
          <w:rFonts w:ascii="Arial" w:hAnsi="Arial" w:cs="Arial"/>
          <w:lang w:val="pt-BR"/>
        </w:rPr>
        <w:t xml:space="preserve">B</w:t>
      </w:r>
      <w:r>
        <w:rPr>
          <w:rFonts w:ascii="Arial" w:hAnsi="Arial" w:cs="Arial"/>
        </w:rPr>
        <w:t xml:space="preserve">orja (1974)</w:t>
      </w:r>
      <w:r>
        <w:rPr>
          <w:rFonts w:ascii="Arial" w:hAnsi="Arial" w:cs="Arial"/>
          <w:lang w:val="pt-BR"/>
        </w:rPr>
        <w:t xml:space="preserve">. </w:t>
      </w:r>
      <w:r/>
      <w:r>
        <w:rPr>
          <w:rFonts w:ascii="Arial" w:hAnsi="Arial" w:cs="Arial"/>
          <w:lang w:val="pt-BR"/>
        </w:rPr>
        <w:t xml:space="preserve">N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lang w:val="pt-BR"/>
        </w:rPr>
        <w:t xml:space="preserve">CTG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t-BR"/>
        </w:rPr>
        <w:t xml:space="preserve">S</w:t>
      </w:r>
      <w:r>
        <w:rPr>
          <w:rFonts w:ascii="Arial" w:hAnsi="Arial" w:cs="Arial"/>
        </w:rPr>
        <w:t xml:space="preserve">inuelo</w:t>
      </w:r>
      <w:r>
        <w:rPr>
          <w:rFonts w:ascii="Arial" w:hAnsi="Arial" w:cs="Arial"/>
          <w:lang w:val="pt-BR"/>
        </w:rPr>
        <w:t xml:space="preserve">,</w:t>
      </w:r>
      <w:r>
        <w:rPr>
          <w:rFonts w:ascii="Arial" w:hAnsi="Arial" w:cs="Arial"/>
        </w:rPr>
        <w:t xml:space="preserve"> integrou várias </w:t>
      </w:r>
      <w:r>
        <w:rPr>
          <w:rFonts w:ascii="Arial" w:hAnsi="Arial" w:cs="Arial"/>
        </w:rPr>
        <w:t xml:space="preserve">patronagens</w:t>
      </w:r>
      <w:r>
        <w:rPr>
          <w:rFonts w:ascii="Arial" w:hAnsi="Arial" w:cs="Arial"/>
        </w:rPr>
        <w:t xml:space="preserve">, preparou várias prendas para concursos, acompanhou vários grupos de danças infantil e juvenil.</w:t>
      </w:r>
      <w:r/>
      <w:r>
        <w:rPr>
          <w:rFonts w:ascii="Arial" w:hAnsi="Arial" w:cs="Arial"/>
        </w:rPr>
      </w:r>
    </w:p>
    <w:p>
      <w:pPr>
        <w:pStyle w:val="913"/>
        <w:ind w:left="0" w:right="225" w:firstLine="709"/>
        <w:jc w:val="both"/>
        <w:spacing w:after="125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Diante do exposto, requer a aquiescência dos nobres pares desta Casa</w:t>
      </w:r>
      <w:r>
        <w:rPr>
          <w:rFonts w:ascii="Arial" w:hAnsi="Arial" w:cs="Arial"/>
          <w:spacing w:val="-6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pt-BR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para que, após sua tramitação regular, este projeto de Decreto Legislativo seja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devidamente</w:t>
      </w:r>
      <w:r>
        <w:rPr>
          <w:rFonts w:ascii="Arial" w:hAnsi="Arial" w:cs="Arial"/>
          <w:sz w:val="22"/>
          <w:szCs w:val="22"/>
          <w:lang w:val="pt-BR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aprovado.</w:t>
      </w:r>
      <w:r>
        <w:rPr>
          <w:sz w:val="22"/>
          <w:szCs w:val="22"/>
        </w:rPr>
      </w:r>
      <w:r/>
    </w:p>
    <w:p>
      <w:pPr>
        <w:pStyle w:val="91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spacing w:before="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jc w:val="right"/>
        <w:spacing w:after="113" w:afterAutospacing="0" w:line="142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SALA DE SESSÕES DA CÂMARA MUNICIPAL</w:t>
      </w:r>
      <w:r>
        <w:rPr>
          <w:sz w:val="22"/>
          <w:szCs w:val="22"/>
        </w:rPr>
      </w:r>
      <w:r/>
    </w:p>
    <w:p>
      <w:pPr>
        <w:pStyle w:val="913"/>
        <w:jc w:val="right"/>
        <w:spacing w:after="113" w:afterAutospacing="0" w:line="142" w:lineRule="auto"/>
        <w:rPr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  <w:t xml:space="preserve">Canguçu, 2</w:t>
      </w:r>
      <w:r>
        <w:rPr>
          <w:rFonts w:ascii="Arial" w:hAnsi="Arial" w:cs="Arial"/>
          <w:sz w:val="22"/>
          <w:szCs w:val="22"/>
          <w:lang w:val="pt-BR"/>
        </w:rPr>
        <w:t xml:space="preserve">3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  <w:lang w:val="pt-BR"/>
        </w:rPr>
        <w:t xml:space="preserve">junh</w:t>
      </w:r>
      <w:r>
        <w:rPr>
          <w:rFonts w:ascii="Arial" w:hAnsi="Arial" w:cs="Arial"/>
          <w:sz w:val="22"/>
          <w:szCs w:val="22"/>
        </w:rPr>
        <w:t xml:space="preserve">o de 202</w:t>
      </w:r>
      <w:r>
        <w:rPr>
          <w:rFonts w:ascii="Arial" w:hAnsi="Arial" w:cs="Arial"/>
          <w:sz w:val="22"/>
          <w:szCs w:val="22"/>
          <w:lang w:val="pt-BR"/>
        </w:rPr>
        <w:t xml:space="preserve">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/>
    </w:p>
    <w:p>
      <w:pPr>
        <w:spacing w:line="276" w:lineRule="auto"/>
        <w:rPr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spacing w:line="276" w:lineRule="auto"/>
        <w:rPr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line="276" w:lineRule="auto"/>
        <w:rPr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spacing w:line="276" w:lineRule="auto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center"/>
        <w:spacing w:line="276" w:lineRule="auto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ARION LUIZ BORGES BRAGA </w:t>
      </w:r>
      <w:r>
        <w:rPr>
          <w:sz w:val="22"/>
          <w:szCs w:val="22"/>
        </w:rPr>
      </w:r>
      <w:r/>
    </w:p>
    <w:p>
      <w:pPr>
        <w:jc w:val="center"/>
        <w:spacing w:line="276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lang w:val="pt-BR"/>
        </w:rPr>
        <w:t xml:space="preserve">Vereador | Bancada do Progressista</w:t>
      </w:r>
      <w:r>
        <w:rPr>
          <w:sz w:val="22"/>
          <w:szCs w:val="22"/>
        </w:rPr>
      </w:r>
      <w:r/>
    </w:p>
    <w:p>
      <w:pPr>
        <w:jc w:val="left"/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jc w:val="left"/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jc w:val="left"/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pStyle w:val="913"/>
        <w:spacing w:before="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4"/>
        <w:ind w:left="4394" w:right="11" w:firstLine="0"/>
        <w:jc w:val="center"/>
        <w:spacing w:before="9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bookmarkStart w:id="2" w:name="PROJETO DE DECRETO LEGISLATIVO"/>
      <w:r>
        <w:rPr>
          <w:rFonts w:ascii="Arial" w:hAnsi="Arial" w:cs="Arial"/>
          <w:sz w:val="22"/>
          <w:szCs w:val="22"/>
        </w:rPr>
      </w:r>
      <w:bookmarkEnd w:id="2"/>
      <w:r>
        <w:rPr>
          <w:rFonts w:ascii="Arial" w:hAnsi="Arial" w:cs="Arial"/>
          <w:sz w:val="22"/>
          <w:szCs w:val="22"/>
        </w:rPr>
        <w:t xml:space="preserve">PROJETO</w:t>
      </w:r>
      <w:r>
        <w:rPr>
          <w:rFonts w:ascii="Arial" w:hAnsi="Arial" w:cs="Arial"/>
          <w:spacing w:val="-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</w:t>
      </w:r>
      <w:r>
        <w:rPr>
          <w:rFonts w:ascii="Arial" w:hAnsi="Arial" w:cs="Arial"/>
          <w:spacing w:val="-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DECRETO</w:t>
      </w:r>
      <w:r>
        <w:rPr>
          <w:rFonts w:ascii="Arial" w:hAnsi="Arial" w:cs="Arial"/>
          <w:spacing w:val="-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LEGISLATIVO</w:t>
      </w:r>
      <w:r>
        <w:rPr>
          <w:sz w:val="22"/>
          <w:szCs w:val="22"/>
        </w:rPr>
      </w:r>
      <w:r/>
    </w:p>
    <w:p>
      <w:pPr>
        <w:pStyle w:val="913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pStyle w:val="913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ind w:left="4677" w:right="11" w:firstLine="0"/>
        <w:jc w:val="both"/>
        <w:spacing w:before="1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CONCEDE</w:t>
      </w:r>
      <w:r>
        <w:rPr>
          <w:rFonts w:ascii="Arial" w:hAnsi="Arial" w:cs="Arial"/>
          <w:b/>
          <w:spacing w:val="12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COMENDA</w:t>
      </w:r>
      <w:r>
        <w:rPr>
          <w:rFonts w:ascii="Arial" w:hAnsi="Arial" w:cs="Arial"/>
          <w:b/>
          <w:spacing w:val="13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ANITA</w:t>
      </w:r>
      <w:r>
        <w:rPr>
          <w:rFonts w:ascii="Arial" w:hAnsi="Arial" w:cs="Arial"/>
          <w:b/>
          <w:spacing w:val="8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GARIBALDI</w:t>
      </w:r>
      <w:r>
        <w:rPr>
          <w:rFonts w:ascii="Arial" w:hAnsi="Arial" w:cs="Arial"/>
          <w:b/>
          <w:spacing w:val="-63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PARA</w:t>
      </w:r>
      <w:r>
        <w:rPr>
          <w:rFonts w:ascii="Arial" w:hAnsi="Arial" w:cs="Arial"/>
          <w:b/>
          <w:sz w:val="22"/>
          <w:szCs w:val="22"/>
          <w:lang w:val="pt-BR"/>
        </w:rPr>
        <w:t xml:space="preserve"> </w:t>
      </w:r>
      <w:r>
        <w:rPr>
          <w:rFonts w:ascii="Arial" w:hAnsi="Arial" w:cs="Arial"/>
          <w:b/>
          <w:u w:val="none"/>
        </w:rPr>
        <w:t xml:space="preserve">JANETI TEREZINHA CARDOSO VARGAS</w:t>
      </w:r>
      <w:r/>
      <w:r>
        <w:rPr>
          <w:rFonts w:ascii="Arial" w:hAnsi="Arial" w:cs="Arial"/>
          <w:b/>
          <w:sz w:val="22"/>
          <w:szCs w:val="22"/>
          <w:lang w:val="pt-BR"/>
        </w:rPr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.</w:t>
      </w:r>
      <w:r>
        <w:rPr>
          <w:sz w:val="22"/>
          <w:szCs w:val="22"/>
        </w:rPr>
      </w:r>
      <w:r/>
    </w:p>
    <w:p>
      <w:pPr>
        <w:ind w:left="3889" w:right="291" w:firstLine="0"/>
        <w:jc w:val="left"/>
        <w:spacing w:befor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spacing w:before="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ind w:left="202" w:right="215" w:firstLine="790"/>
        <w:jc w:val="both"/>
        <w:spacing w:after="2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LUCIANO</w:t>
      </w:r>
      <w:r>
        <w:rPr>
          <w:rFonts w:ascii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ZANETTI</w:t>
      </w:r>
      <w:r>
        <w:rPr>
          <w:rFonts w:ascii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BERTINETTI,</w:t>
      </w:r>
      <w:r>
        <w:rPr>
          <w:rFonts w:ascii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Presidente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Câmara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Municipal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Vereadores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Canguçu,</w:t>
      </w:r>
      <w:r>
        <w:rPr>
          <w:rFonts w:ascii="Arial" w:hAnsi="Arial" w:cs="Arial"/>
          <w:spacing w:val="2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Estado</w:t>
      </w:r>
      <w:r>
        <w:rPr>
          <w:rFonts w:ascii="Arial" w:hAnsi="Arial" w:cs="Arial"/>
          <w:spacing w:val="3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</w:t>
      </w:r>
      <w:r>
        <w:rPr>
          <w:rFonts w:ascii="Arial" w:hAnsi="Arial" w:cs="Arial"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Rio</w:t>
      </w:r>
      <w:r>
        <w:rPr>
          <w:rFonts w:ascii="Arial" w:hAnsi="Arial" w:cs="Arial"/>
          <w:spacing w:val="2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Grande</w:t>
      </w:r>
      <w:r>
        <w:rPr>
          <w:rFonts w:ascii="Arial" w:hAnsi="Arial" w:cs="Arial"/>
          <w:spacing w:val="3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</w:t>
      </w:r>
      <w:r>
        <w:rPr>
          <w:rFonts w:ascii="Arial" w:hAnsi="Arial" w:cs="Arial"/>
          <w:spacing w:val="27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Sul,</w:t>
      </w:r>
      <w:r>
        <w:rPr>
          <w:rFonts w:ascii="Arial" w:hAnsi="Arial" w:cs="Arial"/>
          <w:spacing w:val="2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no</w:t>
      </w:r>
      <w:r>
        <w:rPr>
          <w:rFonts w:ascii="Arial" w:hAnsi="Arial" w:cs="Arial"/>
          <w:spacing w:val="2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uso</w:t>
      </w:r>
      <w:r>
        <w:rPr>
          <w:rFonts w:ascii="Arial" w:hAnsi="Arial" w:cs="Arial"/>
          <w:spacing w:val="-6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das atribuições que lhe são conferidas pela Lei Orgânica e pela Resolução Nº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034/2008 – Regimento Interno, e em conformidade com disposto no Art. 18-A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da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Lei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Municipal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nº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4.836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02/07/2019,</w:t>
      </w:r>
      <w:r>
        <w:rPr>
          <w:sz w:val="22"/>
          <w:szCs w:val="22"/>
        </w:rPr>
      </w:r>
      <w:r/>
    </w:p>
    <w:p>
      <w:pPr>
        <w:pStyle w:val="913"/>
        <w:spacing w:after="2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ind w:left="101" w:right="153" w:firstLine="891"/>
        <w:jc w:val="both"/>
        <w:spacing w:after="2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FAÇO SABER </w:t>
      </w:r>
      <w:r>
        <w:rPr>
          <w:rFonts w:ascii="Arial" w:hAnsi="Arial" w:cs="Arial"/>
          <w:sz w:val="22"/>
          <w:szCs w:val="22"/>
        </w:rPr>
        <w:t xml:space="preserve">que o plenário aprovou proposição de autoria do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Vereador </w:t>
      </w:r>
      <w:r>
        <w:rPr>
          <w:rFonts w:ascii="Arial" w:hAnsi="Arial" w:cs="Arial"/>
          <w:sz w:val="22"/>
          <w:szCs w:val="22"/>
          <w:lang w:val="pt-BR"/>
        </w:rPr>
        <w:t xml:space="preserve">ARION LUIS BORGES BRAGA</w:t>
      </w:r>
      <w:r>
        <w:rPr>
          <w:rFonts w:ascii="Arial" w:hAnsi="Arial" w:cs="Arial"/>
          <w:sz w:val="22"/>
          <w:szCs w:val="22"/>
        </w:rPr>
        <w:t xml:space="preserve"> desta Casa</w:t>
      </w:r>
      <w:r>
        <w:rPr>
          <w:rFonts w:ascii="Arial" w:hAnsi="Arial" w:cs="Arial"/>
          <w:sz w:val="22"/>
          <w:szCs w:val="22"/>
          <w:lang w:val="pt-BR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e eu </w:t>
      </w:r>
      <w:r>
        <w:rPr>
          <w:rFonts w:ascii="Arial" w:hAnsi="Arial" w:cs="Arial"/>
          <w:b/>
          <w:sz w:val="22"/>
          <w:szCs w:val="22"/>
        </w:rPr>
        <w:t xml:space="preserve">PROMULGO </w:t>
      </w:r>
      <w:r>
        <w:rPr>
          <w:rFonts w:ascii="Arial" w:hAnsi="Arial" w:cs="Arial"/>
          <w:sz w:val="22"/>
          <w:szCs w:val="22"/>
        </w:rPr>
        <w:t xml:space="preserve">o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seguinte</w:t>
      </w:r>
      <w:r>
        <w:rPr>
          <w:rFonts w:ascii="Arial" w:hAnsi="Arial" w:cs="Arial"/>
          <w:spacing w:val="2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DECRETO</w:t>
      </w:r>
      <w:r>
        <w:rPr>
          <w:rFonts w:ascii="Arial" w:hAnsi="Arial" w:cs="Arial"/>
          <w:b/>
          <w:sz w:val="22"/>
          <w:szCs w:val="22"/>
          <w:lang w:val="pt-BR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LEGISLATIVO:</w:t>
      </w:r>
      <w:r>
        <w:rPr>
          <w:sz w:val="22"/>
          <w:szCs w:val="22"/>
        </w:rPr>
      </w:r>
      <w:r/>
    </w:p>
    <w:p>
      <w:pPr>
        <w:pStyle w:val="913"/>
        <w:spacing w:after="28" w:afterAutospacing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ind w:left="0" w:right="0" w:firstLine="992"/>
        <w:jc w:val="both"/>
        <w:spacing w:after="2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Art.</w:t>
      </w:r>
      <w:r>
        <w:rPr>
          <w:rFonts w:ascii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1º</w:t>
      </w:r>
      <w:r>
        <w:rPr>
          <w:rFonts w:ascii="Arial" w:hAnsi="Arial" w:cs="Arial"/>
          <w:b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-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Fica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concedida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Comenda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Anita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Garibaldi</w:t>
      </w:r>
      <w:r>
        <w:rPr>
          <w:rFonts w:ascii="Arial" w:hAnsi="Arial" w:cs="Arial"/>
          <w:spacing w:val="1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para:</w:t>
      </w:r>
      <w:r>
        <w:rPr>
          <w:rFonts w:ascii="Arial" w:hAnsi="Arial" w:cs="Arial"/>
          <w:spacing w:val="1"/>
          <w:sz w:val="22"/>
          <w:szCs w:val="22"/>
        </w:rPr>
      </w:r>
      <w:r>
        <w:rPr>
          <w:rFonts w:ascii="Arial" w:hAnsi="Arial" w:cs="Arial"/>
          <w:b/>
          <w:u w:val="none"/>
          <w:lang w:val="pt-BR"/>
        </w:rPr>
        <w:t xml:space="preserve"> </w:t>
      </w:r>
      <w:r>
        <w:rPr>
          <w:rFonts w:ascii="Arial" w:hAnsi="Arial" w:cs="Arial"/>
          <w:b/>
          <w:u w:val="none"/>
        </w:rPr>
        <w:t xml:space="preserve">JANETI TEREZINHA CARDOSO VARGAS</w:t>
      </w:r>
      <w:r/>
      <w:r>
        <w:rPr>
          <w:rFonts w:ascii="Arial" w:hAnsi="Arial" w:cs="Arial"/>
          <w:spacing w:val="1"/>
          <w:sz w:val="22"/>
          <w:szCs w:val="22"/>
        </w:rPr>
      </w:r>
      <w:r>
        <w:rPr>
          <w:rFonts w:ascii="Arial" w:hAnsi="Arial" w:cs="Arial"/>
          <w:b w:val="0"/>
          <w:bCs w:val="0"/>
          <w:sz w:val="22"/>
          <w:szCs w:val="22"/>
        </w:rPr>
        <w:t xml:space="preserve">,</w:t>
      </w: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lang w:val="pt-BR"/>
        </w:rPr>
        <w:t xml:space="preserve"> n</w:t>
      </w:r>
      <w:r>
        <w:rPr>
          <w:rFonts w:ascii="Arial" w:hAnsi="Arial" w:cs="Arial"/>
        </w:rPr>
        <w:t xml:space="preserve">ascida em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</w:rPr>
        <w:t xml:space="preserve">22 de março de 1955</w:t>
      </w:r>
      <w:r>
        <w:rPr>
          <w:rFonts w:ascii="Arial" w:hAnsi="Arial" w:cs="Arial"/>
          <w:lang w:val="pt-BR"/>
        </w:rPr>
        <w:t xml:space="preserve">, no</w:t>
      </w:r>
      <w:r>
        <w:rPr>
          <w:rFonts w:ascii="Arial" w:hAnsi="Arial" w:cs="Arial"/>
        </w:rPr>
        <w:t xml:space="preserve"> 5º distrito </w:t>
      </w:r>
      <w:r>
        <w:rPr>
          <w:rFonts w:ascii="Arial" w:hAnsi="Arial" w:cs="Arial"/>
          <w:lang w:val="pt-BR"/>
        </w:rPr>
        <w:t xml:space="preserve">de</w:t>
      </w:r>
      <w:r>
        <w:rPr>
          <w:rFonts w:ascii="Arial" w:hAnsi="Arial" w:cs="Arial"/>
        </w:rPr>
        <w:t xml:space="preserve"> Canguçu</w:t>
      </w:r>
      <w:r>
        <w:rPr>
          <w:rFonts w:ascii="Arial" w:hAnsi="Arial" w:cs="Arial"/>
        </w:rPr>
        <w:t xml:space="preserve">, filha de</w:t>
      </w:r>
      <w:r>
        <w:rPr>
          <w:rFonts w:ascii="Arial" w:hAnsi="Arial" w:cs="Arial"/>
        </w:rPr>
        <w:t xml:space="preserve">José Matos de Vargas (Zequinha) pecuarista e de Terezinha de Jesus Cardoso Vargas, professora (ambos já falecidos)</w:t>
      </w:r>
      <w:r>
        <w:rPr>
          <w:rFonts w:ascii="Arial" w:hAnsi="Arial" w:cs="Arial"/>
        </w:rPr>
        <w:t xml:space="preserve"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Exerceu </w:t>
      </w:r>
      <w:r>
        <w:rPr>
          <w:rFonts w:ascii="Arial" w:hAnsi="Arial" w:cs="Arial"/>
          <w:lang w:val="pt-BR"/>
        </w:rPr>
        <w:t xml:space="preserve">a </w:t>
      </w:r>
      <w:r>
        <w:rPr>
          <w:rFonts w:ascii="Arial" w:hAnsi="Arial" w:cs="Arial"/>
        </w:rPr>
        <w:t xml:space="preserve">profissão de professora por 45 anos</w:t>
      </w:r>
      <w:r>
        <w:rPr>
          <w:rFonts w:ascii="Arial" w:hAnsi="Arial" w:cs="Arial"/>
          <w:lang w:val="pt-BR"/>
        </w:rPr>
        <w:t xml:space="preserve">, foi Secretária de Educação e atualmete está aposentada. No </w:t>
      </w:r>
      <w:r>
        <w:rPr>
          <w:rFonts w:ascii="Arial" w:hAnsi="Arial" w:cs="Arial"/>
          <w:color w:val="000000" w:themeColor="text1"/>
          <w:lang w:val="pt-BR"/>
        </w:rPr>
        <w:t xml:space="preserve">CTG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  <w:lang w:val="pt-BR"/>
        </w:rPr>
        <w:t xml:space="preserve">S</w:t>
      </w:r>
      <w:r>
        <w:rPr>
          <w:rFonts w:ascii="Arial" w:hAnsi="Arial" w:cs="Arial"/>
          <w:color w:val="000000" w:themeColor="text1"/>
        </w:rPr>
        <w:t xml:space="preserve">inuelo</w:t>
      </w:r>
      <w:r>
        <w:rPr>
          <w:rFonts w:ascii="Arial" w:hAnsi="Arial" w:cs="Arial"/>
          <w:color w:val="000000" w:themeColor="text1"/>
          <w:lang w:val="pt-BR"/>
        </w:rPr>
        <w:t xml:space="preserve">, </w:t>
      </w:r>
      <w:r>
        <w:rPr>
          <w:rFonts w:ascii="Arial" w:hAnsi="Arial" w:cs="Arial"/>
        </w:rPr>
        <w:t xml:space="preserve">participou de invernada artística (1973) sendo </w:t>
      </w:r>
      <w:r>
        <w:rPr>
          <w:rFonts w:ascii="Arial" w:hAnsi="Arial" w:cs="Arial"/>
          <w:lang w:val="pt-BR"/>
        </w:rPr>
        <w:t xml:space="preserve">P</w:t>
      </w:r>
      <w:r>
        <w:rPr>
          <w:rFonts w:ascii="Arial" w:hAnsi="Arial" w:cs="Arial"/>
        </w:rPr>
        <w:t xml:space="preserve">rimeira </w:t>
      </w:r>
      <w:r>
        <w:rPr>
          <w:rFonts w:ascii="Arial" w:hAnsi="Arial" w:cs="Arial"/>
          <w:lang w:val="pt-BR"/>
        </w:rPr>
        <w:t xml:space="preserve">P</w:t>
      </w:r>
      <w:r>
        <w:rPr>
          <w:rFonts w:ascii="Arial" w:hAnsi="Arial" w:cs="Arial"/>
        </w:rPr>
        <w:t xml:space="preserve">renda (1973), </w:t>
      </w:r>
      <w:r>
        <w:rPr>
          <w:rFonts w:ascii="Arial" w:hAnsi="Arial" w:cs="Arial"/>
          <w:lang w:val="pt-BR"/>
        </w:rPr>
        <w:t xml:space="preserve">foi </w:t>
      </w:r>
      <w:r>
        <w:rPr>
          <w:rFonts w:ascii="Arial" w:hAnsi="Arial" w:cs="Arial"/>
          <w:lang w:val="pt-BR"/>
        </w:rPr>
        <w:t xml:space="preserve">P</w:t>
      </w:r>
      <w:r>
        <w:rPr>
          <w:rFonts w:ascii="Arial" w:hAnsi="Arial" w:cs="Arial"/>
        </w:rPr>
        <w:t xml:space="preserve">rimeira </w:t>
      </w:r>
      <w:r>
        <w:rPr>
          <w:rFonts w:ascii="Arial" w:hAnsi="Arial" w:cs="Arial"/>
          <w:lang w:val="pt-BR"/>
        </w:rPr>
        <w:t xml:space="preserve">P</w:t>
      </w:r>
      <w:r>
        <w:rPr>
          <w:rFonts w:ascii="Arial" w:hAnsi="Arial" w:cs="Arial"/>
        </w:rPr>
        <w:t xml:space="preserve">renda da </w:t>
      </w:r>
      <w:r>
        <w:rPr>
          <w:rFonts w:ascii="Arial" w:hAnsi="Arial" w:cs="Arial"/>
          <w:lang w:val="pt-BR"/>
        </w:rPr>
        <w:t xml:space="preserve">XXI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t-BR"/>
        </w:rPr>
        <w:t xml:space="preserve">R</w:t>
      </w:r>
      <w:r>
        <w:rPr>
          <w:rFonts w:ascii="Arial" w:hAnsi="Arial" w:cs="Arial"/>
        </w:rPr>
        <w:t xml:space="preserve">egião </w:t>
      </w:r>
      <w:r>
        <w:rPr>
          <w:rFonts w:ascii="Arial" w:hAnsi="Arial" w:cs="Arial"/>
          <w:lang w:val="pt-BR"/>
        </w:rPr>
        <w:t xml:space="preserve">T</w:t>
      </w:r>
      <w:r>
        <w:rPr>
          <w:rFonts w:ascii="Arial" w:hAnsi="Arial" w:cs="Arial"/>
        </w:rPr>
        <w:t xml:space="preserve">radicionalista (1973)</w:t>
      </w:r>
      <w:r>
        <w:rPr>
          <w:rFonts w:ascii="Arial" w:hAnsi="Arial" w:cs="Arial"/>
          <w:lang w:val="pt-BR"/>
        </w:rPr>
        <w:t xml:space="preserve"> e </w:t>
      </w:r>
      <w:r>
        <w:rPr>
          <w:rFonts w:ascii="Arial" w:hAnsi="Arial" w:cs="Arial"/>
          <w:lang w:val="pt-BR"/>
        </w:rPr>
        <w:t xml:space="preserve">P</w:t>
      </w:r>
      <w:r>
        <w:rPr>
          <w:rFonts w:ascii="Arial" w:hAnsi="Arial" w:cs="Arial"/>
        </w:rPr>
        <w:t xml:space="preserve">rimeira </w:t>
      </w:r>
      <w:r>
        <w:rPr>
          <w:rFonts w:ascii="Arial" w:hAnsi="Arial" w:cs="Arial"/>
          <w:lang w:val="pt-BR"/>
        </w:rPr>
        <w:t xml:space="preserve">P</w:t>
      </w:r>
      <w:r>
        <w:rPr>
          <w:rFonts w:ascii="Arial" w:hAnsi="Arial" w:cs="Arial"/>
        </w:rPr>
        <w:t xml:space="preserve">renda do </w:t>
      </w:r>
      <w:r>
        <w:rPr>
          <w:rFonts w:ascii="Arial" w:hAnsi="Arial" w:cs="Arial"/>
          <w:lang w:val="pt-BR"/>
        </w:rPr>
        <w:t xml:space="preserve">R</w:t>
      </w:r>
      <w:r>
        <w:rPr>
          <w:rFonts w:ascii="Arial" w:hAnsi="Arial" w:cs="Arial"/>
        </w:rPr>
        <w:t xml:space="preserve">io </w:t>
      </w:r>
      <w:r>
        <w:rPr>
          <w:rFonts w:ascii="Arial" w:hAnsi="Arial" w:cs="Arial"/>
          <w:lang w:val="pt-BR"/>
        </w:rPr>
        <w:t xml:space="preserve">G</w:t>
      </w:r>
      <w:r>
        <w:rPr>
          <w:rFonts w:ascii="Arial" w:hAnsi="Arial" w:cs="Arial"/>
        </w:rPr>
        <w:t xml:space="preserve">rande do </w:t>
      </w:r>
      <w:r>
        <w:rPr>
          <w:rFonts w:ascii="Arial" w:hAnsi="Arial" w:cs="Arial"/>
          <w:lang w:val="pt-BR"/>
        </w:rPr>
        <w:t xml:space="preserve">S</w:t>
      </w:r>
      <w:r>
        <w:rPr>
          <w:rFonts w:ascii="Arial" w:hAnsi="Arial" w:cs="Arial"/>
        </w:rPr>
        <w:t xml:space="preserve">ul </w:t>
      </w:r>
      <w:r>
        <w:rPr>
          <w:rFonts w:ascii="Arial" w:hAnsi="Arial" w:cs="Arial"/>
          <w:lang w:val="pt-BR"/>
        </w:rPr>
        <w:t xml:space="preserve">no XIX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t-BR"/>
        </w:rPr>
        <w:t xml:space="preserve">C</w:t>
      </w:r>
      <w:r>
        <w:rPr>
          <w:rFonts w:ascii="Arial" w:hAnsi="Arial" w:cs="Arial"/>
        </w:rPr>
        <w:t xml:space="preserve">ongresso </w:t>
      </w:r>
      <w:r>
        <w:rPr>
          <w:rFonts w:ascii="Arial" w:hAnsi="Arial" w:cs="Arial"/>
          <w:lang w:val="pt-BR"/>
        </w:rPr>
        <w:t xml:space="preserve">T</w:t>
      </w:r>
      <w:r>
        <w:rPr>
          <w:rFonts w:ascii="Arial" w:hAnsi="Arial" w:cs="Arial"/>
        </w:rPr>
        <w:t xml:space="preserve">radicionalista</w:t>
      </w:r>
      <w:r>
        <w:rPr>
          <w:rFonts w:ascii="Arial" w:hAnsi="Arial" w:cs="Arial"/>
          <w:lang w:val="pt-BR"/>
        </w:rPr>
        <w:t xml:space="preserve">, em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t-BR"/>
        </w:rPr>
        <w:t xml:space="preserve">S</w:t>
      </w:r>
      <w:r>
        <w:rPr>
          <w:rFonts w:ascii="Arial" w:hAnsi="Arial" w:cs="Arial"/>
        </w:rPr>
        <w:t xml:space="preserve">ão </w:t>
      </w:r>
      <w:r>
        <w:rPr>
          <w:rFonts w:ascii="Arial" w:hAnsi="Arial" w:cs="Arial"/>
          <w:lang w:val="pt-BR"/>
        </w:rPr>
        <w:t xml:space="preserve">B</w:t>
      </w:r>
      <w:r>
        <w:rPr>
          <w:rFonts w:ascii="Arial" w:hAnsi="Arial" w:cs="Arial"/>
        </w:rPr>
        <w:t xml:space="preserve">orja (1974)</w:t>
      </w:r>
      <w:r>
        <w:rPr>
          <w:rFonts w:ascii="Arial" w:hAnsi="Arial" w:cs="Arial"/>
          <w:lang w:val="pt-BR"/>
        </w:rPr>
        <w:t xml:space="preserve">. </w:t>
      </w:r>
      <w:r>
        <w:rPr>
          <w:rFonts w:ascii="Arial" w:hAnsi="Arial" w:cs="Arial"/>
          <w:lang w:val="pt-BR"/>
        </w:rPr>
        <w:t xml:space="preserve">N</w:t>
      </w:r>
      <w:r>
        <w:rPr>
          <w:rFonts w:ascii="Arial" w:hAnsi="Arial" w:cs="Arial"/>
        </w:rPr>
        <w:t xml:space="preserve">o </w:t>
      </w:r>
      <w:r>
        <w:rPr>
          <w:rFonts w:ascii="Arial" w:hAnsi="Arial" w:cs="Arial"/>
          <w:lang w:val="pt-BR"/>
        </w:rPr>
        <w:t xml:space="preserve">CTG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pt-BR"/>
        </w:rPr>
        <w:t xml:space="preserve">S</w:t>
      </w:r>
      <w:r>
        <w:rPr>
          <w:rFonts w:ascii="Arial" w:hAnsi="Arial" w:cs="Arial"/>
        </w:rPr>
        <w:t xml:space="preserve">inuelo</w:t>
      </w:r>
      <w:r>
        <w:rPr>
          <w:rFonts w:ascii="Arial" w:hAnsi="Arial" w:cs="Arial"/>
          <w:lang w:val="pt-BR"/>
        </w:rPr>
        <w:t xml:space="preserve">,</w:t>
      </w:r>
      <w:r>
        <w:rPr>
          <w:rFonts w:ascii="Arial" w:hAnsi="Arial" w:cs="Arial"/>
        </w:rPr>
        <w:t xml:space="preserve"> integrou várias </w:t>
      </w:r>
      <w:r>
        <w:rPr>
          <w:rFonts w:ascii="Arial" w:hAnsi="Arial" w:cs="Arial"/>
        </w:rPr>
        <w:t xml:space="preserve">patronagens</w:t>
      </w:r>
      <w:r>
        <w:rPr>
          <w:rFonts w:ascii="Arial" w:hAnsi="Arial" w:cs="Arial"/>
        </w:rPr>
        <w:t xml:space="preserve">, preparou várias prendas para concursos, acompanhou vários grupos de danças infantil e juvenil.</w:t>
      </w:r>
      <w:r/>
      <w:r>
        <w:rPr>
          <w:rFonts w:ascii="Arial" w:hAnsi="Arial" w:cs="Arial"/>
          <w:b/>
          <w:sz w:val="22"/>
          <w:szCs w:val="22"/>
        </w:rPr>
      </w:r>
      <w:r/>
    </w:p>
    <w:p>
      <w:pPr>
        <w:pStyle w:val="913"/>
        <w:ind w:left="0" w:right="210" w:firstLine="0"/>
        <w:jc w:val="both"/>
        <w:spacing w:after="2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ind w:left="202" w:right="210" w:firstLine="849"/>
        <w:jc w:val="both"/>
        <w:spacing w:after="2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b/>
          <w:sz w:val="22"/>
          <w:szCs w:val="22"/>
          <w:lang w:val="pt-BR"/>
        </w:rPr>
        <w:t xml:space="preserve">A</w:t>
      </w:r>
      <w:r>
        <w:rPr>
          <w:rFonts w:ascii="Arial" w:hAnsi="Arial" w:cs="Arial"/>
          <w:b/>
          <w:sz w:val="22"/>
          <w:szCs w:val="22"/>
        </w:rPr>
        <w:t xml:space="preserve">rt.</w:t>
      </w:r>
      <w:r>
        <w:rPr>
          <w:rFonts w:ascii="Arial" w:hAnsi="Arial" w:cs="Arial"/>
          <w:b/>
          <w:spacing w:val="-3"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2º</w:t>
      </w:r>
      <w:r>
        <w:rPr>
          <w:rFonts w:ascii="Arial" w:hAnsi="Arial" w:cs="Arial"/>
          <w:b/>
          <w:spacing w:val="3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-</w:t>
      </w:r>
      <w:r>
        <w:rPr>
          <w:rFonts w:ascii="Arial" w:hAnsi="Arial" w:cs="Arial"/>
          <w:spacing w:val="1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Este</w:t>
      </w:r>
      <w:r>
        <w:rPr>
          <w:rFonts w:ascii="Arial" w:hAnsi="Arial" w:cs="Arial"/>
          <w:spacing w:val="1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Decreto</w:t>
      </w:r>
      <w:r>
        <w:rPr>
          <w:rFonts w:ascii="Arial" w:hAnsi="Arial" w:cs="Arial"/>
          <w:spacing w:val="1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Legislativo</w:t>
      </w:r>
      <w:r>
        <w:rPr>
          <w:rFonts w:ascii="Arial" w:hAnsi="Arial" w:cs="Arial"/>
          <w:spacing w:val="1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entra</w:t>
      </w:r>
      <w:r>
        <w:rPr>
          <w:rFonts w:ascii="Arial" w:hAnsi="Arial" w:cs="Arial"/>
          <w:spacing w:val="18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em</w:t>
      </w:r>
      <w:r>
        <w:rPr>
          <w:rFonts w:ascii="Arial" w:hAnsi="Arial" w:cs="Arial"/>
          <w:spacing w:val="8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vigor</w:t>
      </w:r>
      <w:r>
        <w:rPr>
          <w:rFonts w:ascii="Arial" w:hAnsi="Arial" w:cs="Arial"/>
          <w:spacing w:val="82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</w:t>
      </w:r>
      <w:r>
        <w:rPr>
          <w:rFonts w:ascii="Arial" w:hAnsi="Arial" w:cs="Arial"/>
          <w:spacing w:val="8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data</w:t>
      </w:r>
      <w:r>
        <w:rPr>
          <w:rFonts w:ascii="Arial" w:hAnsi="Arial" w:cs="Arial"/>
          <w:spacing w:val="8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</w:t>
      </w:r>
      <w:r>
        <w:rPr>
          <w:rFonts w:ascii="Arial" w:hAnsi="Arial" w:cs="Arial"/>
          <w:sz w:val="22"/>
          <w:szCs w:val="22"/>
          <w:lang w:val="pt-BR"/>
        </w:rPr>
        <w:t xml:space="preserve"> </w:t>
      </w:r>
      <w:r>
        <w:rPr>
          <w:rFonts w:ascii="Arial" w:hAnsi="Arial" w:cs="Arial"/>
          <w:spacing w:val="-6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sua</w:t>
      </w:r>
      <w:r>
        <w:rPr>
          <w:rFonts w:ascii="Arial" w:hAnsi="Arial" w:cs="Arial"/>
          <w:sz w:val="22"/>
          <w:szCs w:val="22"/>
          <w:highlight w:val="none"/>
          <w:lang w:val="pt-BR"/>
        </w:rPr>
        <w:t xml:space="preserve"> publicação.</w:t>
      </w:r>
      <w:r>
        <w:rPr>
          <w:sz w:val="22"/>
          <w:szCs w:val="22"/>
        </w:rPr>
      </w:r>
      <w:r/>
    </w:p>
    <w:p>
      <w:pPr>
        <w:pStyle w:val="913"/>
        <w:spacing w:before="3" w:after="2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spacing w:before="1" w:after="2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ind w:left="1740" w:right="1759"/>
        <w:jc w:val="center"/>
        <w:spacing w:before="93" w:after="2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</w:t>
      </w:r>
      <w:r>
        <w:rPr>
          <w:rFonts w:ascii="Arial" w:hAnsi="Arial" w:cs="Arial"/>
          <w:spacing w:val="-6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SESSÕES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JOAQUIM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DEUS</w:t>
      </w:r>
      <w:r>
        <w:rPr>
          <w:rFonts w:ascii="Arial" w:hAnsi="Arial" w:cs="Arial"/>
          <w:spacing w:val="-4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NUNES</w:t>
      </w:r>
      <w:r>
        <w:rPr>
          <w:sz w:val="22"/>
          <w:szCs w:val="22"/>
        </w:rPr>
      </w:r>
      <w:r/>
    </w:p>
    <w:p>
      <w:pPr>
        <w:pStyle w:val="913"/>
        <w:spacing w:after="2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spacing w:after="28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3"/>
        <w:ind w:right="16"/>
        <w:jc w:val="center"/>
        <w:spacing w:before="204" w:after="28" w:afterAutospacing="0" w:line="274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LUCIANO</w:t>
      </w:r>
      <w:r>
        <w:rPr>
          <w:rFonts w:ascii="Arial" w:hAnsi="Arial" w:cs="Arial"/>
          <w:spacing w:val="-9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ZANETTI</w:t>
      </w:r>
      <w:r>
        <w:rPr>
          <w:rFonts w:ascii="Arial" w:hAnsi="Arial" w:cs="Arial"/>
          <w:spacing w:val="-5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BERTINETTI</w:t>
      </w:r>
      <w:r>
        <w:rPr>
          <w:sz w:val="22"/>
          <w:szCs w:val="22"/>
        </w:rPr>
      </w:r>
      <w:r/>
    </w:p>
    <w:p>
      <w:pPr>
        <w:pStyle w:val="913"/>
        <w:ind w:right="18"/>
        <w:jc w:val="center"/>
        <w:spacing w:after="28" w:afterAutospacing="0" w:line="274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Presidente</w:t>
      </w:r>
      <w:r>
        <w:rPr>
          <w:sz w:val="22"/>
          <w:szCs w:val="22"/>
        </w:rPr>
      </w:r>
      <w:r/>
    </w:p>
    <w:p>
      <w:pPr>
        <w:pStyle w:val="913"/>
        <w:ind w:left="101"/>
        <w:spacing w:before="23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913"/>
        <w:ind w:left="101"/>
        <w:spacing w:before="23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Iniciativa</w:t>
      </w:r>
      <w:r>
        <w:rPr>
          <w:rFonts w:ascii="Arial" w:hAnsi="Arial" w:cs="Arial"/>
          <w:spacing w:val="-3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Vereador</w:t>
      </w:r>
      <w:r>
        <w:rPr>
          <w:sz w:val="22"/>
          <w:szCs w:val="22"/>
        </w:rPr>
      </w:r>
      <w:r/>
    </w:p>
    <w:p>
      <w:pPr>
        <w:pStyle w:val="913"/>
        <w:ind w:left="1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pt-BR"/>
        </w:rPr>
        <w:t xml:space="preserve">ARION LUIS BORGES BRAGA</w:t>
      </w:r>
      <w:r>
        <w:rPr>
          <w:sz w:val="22"/>
          <w:szCs w:val="22"/>
        </w:rPr>
      </w:r>
      <w:r/>
    </w:p>
    <w:p>
      <w:pPr>
        <w:spacing w:after="0"/>
        <w:rPr>
          <w:rFonts w:ascii="Arial" w:hAnsi="Arial" w:cs="Arial"/>
          <w:sz w:val="22"/>
          <w:szCs w:val="22"/>
        </w:rPr>
        <w:sectPr>
          <w:headerReference w:type="default" r:id="rId9"/>
          <w:footerReference w:type="default" r:id="rId10"/>
          <w:footnotePr/>
          <w:endnotePr/>
          <w:type w:val="continuous"/>
          <w:pgSz w:w="11920" w:h="16850" w:orient="portrait"/>
          <w:pgMar w:top="2460" w:right="1480" w:bottom="1400" w:left="1500" w:header="709" w:footer="709" w:gutter="0"/>
          <w:cols w:num="1" w:sep="0" w:space="1701" w:equalWidth="1"/>
          <w:docGrid w:linePitch="360"/>
        </w:sect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914"/>
        <w:ind w:right="21"/>
        <w:jc w:val="left"/>
        <w:spacing w:before="9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pStyle w:val="914"/>
        <w:ind w:right="21"/>
        <w:spacing w:before="92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CURRICULO</w:t>
      </w:r>
      <w:r>
        <w:rPr>
          <w:sz w:val="22"/>
          <w:szCs w:val="22"/>
        </w:rPr>
      </w:r>
      <w:r/>
    </w:p>
    <w:p>
      <w:pPr>
        <w:pStyle w:val="913"/>
        <w:spacing w:before="1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bCs/>
          <w:highlight w:val="none"/>
          <w:u w:val="none"/>
        </w:rPr>
      </w:pPr>
      <w:r>
        <w:rPr>
          <w:rFonts w:ascii="Arial" w:hAnsi="Arial" w:cs="Arial"/>
          <w:b/>
          <w:u w:val="none"/>
        </w:rPr>
        <w:t xml:space="preserve"> JANETI TEREZINHA CARDOSO VARGAS</w:t>
      </w:r>
      <w:r>
        <w:rPr>
          <w:rFonts w:ascii="Arial" w:hAnsi="Arial" w:cs="Arial"/>
          <w:b/>
          <w:u w:val="none"/>
        </w:rPr>
      </w:r>
      <w:r/>
    </w:p>
    <w:p>
      <w:pPr>
        <w:jc w:val="center"/>
        <w:rPr>
          <w:rFonts w:ascii="Arial" w:hAnsi="Arial" w:cs="Arial"/>
          <w:b/>
          <w:bCs/>
          <w:sz w:val="16"/>
          <w:szCs w:val="16"/>
          <w:u w:val="none"/>
        </w:rPr>
      </w:pPr>
      <w:r>
        <w:rPr>
          <w:rFonts w:ascii="Arial" w:hAnsi="Arial" w:cs="Arial"/>
          <w:b/>
          <w:sz w:val="16"/>
          <w:szCs w:val="16"/>
          <w:highlight w:val="none"/>
          <w:u w:val="none"/>
        </w:rPr>
      </w:r>
      <w:r>
        <w:rPr>
          <w:rFonts w:ascii="Arial" w:hAnsi="Arial" w:cs="Arial"/>
          <w:b/>
          <w:bCs/>
          <w:sz w:val="16"/>
          <w:szCs w:val="16"/>
          <w:u w:val="none"/>
        </w:rPr>
      </w:r>
    </w:p>
    <w:p>
      <w:pPr>
        <w:ind w:firstLine="708"/>
        <w:jc w:val="both"/>
        <w:spacing w:after="51" w:afterAutospacing="0"/>
      </w:pPr>
      <w:r>
        <w:rPr>
          <w:rFonts w:ascii="Arial" w:hAnsi="Arial" w:cs="Arial"/>
        </w:rPr>
        <w:t xml:space="preserve">Filha de José Matos de Vargas (Zequinha) pecuarista e de Terezinha de Jesus Cardoso Vargas, professora (ambos já falecidos).</w:t>
      </w:r>
      <w:r>
        <w:rPr>
          <w:rFonts w:ascii="Arial" w:hAnsi="Arial" w:cs="Arial"/>
        </w:rPr>
      </w:r>
      <w:r/>
    </w:p>
    <w:p>
      <w:pPr>
        <w:ind w:firstLine="708"/>
        <w:jc w:val="both"/>
        <w:spacing w:after="51" w:afterAutospacing="0"/>
      </w:pPr>
      <w:r>
        <w:rPr>
          <w:rFonts w:ascii="Arial" w:hAnsi="Arial" w:cs="Arial"/>
        </w:rPr>
        <w:t xml:space="preserve">N</w:t>
      </w:r>
      <w:r>
        <w:rPr>
          <w:rFonts w:ascii="Arial" w:hAnsi="Arial" w:cs="Arial"/>
          <w:lang w:val="pt-BR"/>
        </w:rPr>
        <w:t xml:space="preserve">asceu em</w:t>
      </w:r>
      <w:r>
        <w:rPr>
          <w:rFonts w:ascii="Arial" w:hAnsi="Arial" w:cs="Arial"/>
        </w:rPr>
        <w:t xml:space="preserve"> 22 de março de 1955 – 5º distrito - Canguçu</w:t>
      </w:r>
      <w:r>
        <w:rPr>
          <w:rFonts w:ascii="Arial" w:hAnsi="Arial" w:cs="Arial"/>
        </w:rPr>
      </w:r>
      <w:r/>
    </w:p>
    <w:p>
      <w:pPr>
        <w:jc w:val="both"/>
        <w:spacing w:after="51" w:afterAutospacing="0"/>
      </w:pPr>
      <w:r>
        <w:rPr>
          <w:rFonts w:ascii="Arial" w:hAnsi="Arial" w:cs="Arial"/>
        </w:rPr>
        <w:tab/>
        <w:t xml:space="preserve">Mãe de Diana Vargas Oliveira da Silva e Betânia Vargas Oliveira. Janeti é avó de Henrique Vargas Oliveira da Silva (15 anos) e Nicole Vargas Oliveira da Silva (12 anos).</w:t>
      </w:r>
      <w:r>
        <w:rPr>
          <w:rFonts w:ascii="Arial" w:hAnsi="Arial" w:cs="Arial"/>
        </w:rPr>
      </w:r>
      <w:r/>
    </w:p>
    <w:p>
      <w:pPr>
        <w:jc w:val="both"/>
        <w:rPr>
          <w:sz w:val="16"/>
          <w:szCs w:val="16"/>
        </w:rPr>
      </w:pPr>
      <w:r>
        <w:rPr>
          <w:rFonts w:ascii="Arial" w:hAnsi="Arial" w:cs="Arial"/>
          <w:b/>
          <w:u w:val="single"/>
        </w:rPr>
      </w:r>
      <w:r>
        <w:rPr>
          <w:rFonts w:ascii="Arial" w:hAnsi="Arial" w:cs="Arial"/>
          <w:b/>
          <w:sz w:val="16"/>
          <w:szCs w:val="16"/>
          <w:u w:val="single"/>
        </w:rPr>
      </w:r>
      <w:r>
        <w:rPr>
          <w:rFonts w:ascii="Arial" w:hAnsi="Arial" w:cs="Arial"/>
          <w:b/>
          <w:sz w:val="16"/>
          <w:szCs w:val="16"/>
          <w:u w:val="single"/>
        </w:rPr>
      </w:r>
    </w:p>
    <w:p>
      <w:pPr>
        <w:jc w:val="both"/>
        <w:rPr>
          <w:rFonts w:ascii="Arial" w:hAnsi="Arial" w:cs="Arial"/>
          <w:highlight w:val="none"/>
        </w:rPr>
      </w:pPr>
      <w:r>
        <w:rPr>
          <w:rFonts w:ascii="Arial" w:hAnsi="Arial" w:cs="Arial"/>
          <w:b/>
          <w:u w:val="single"/>
        </w:rPr>
        <w:t xml:space="preserve">ESCOLARIDADE</w:t>
      </w:r>
      <w:r>
        <w:rPr>
          <w:rFonts w:ascii="Arial" w:hAnsi="Arial" w:cs="Arial"/>
        </w:rPr>
        <w:t xml:space="preserve">:</w:t>
      </w:r>
      <w:r>
        <w:rPr>
          <w:rFonts w:ascii="Arial" w:hAnsi="Arial" w:cs="Arial"/>
        </w:rPr>
      </w:r>
      <w:r/>
    </w:p>
    <w:p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highlight w:val="none"/>
        </w:rPr>
      </w:r>
      <w:r>
        <w:rPr>
          <w:rFonts w:ascii="Arial" w:hAnsi="Arial" w:cs="Arial"/>
          <w:sz w:val="16"/>
          <w:szCs w:val="16"/>
        </w:rPr>
      </w:r>
    </w:p>
    <w:p>
      <w:pPr>
        <w:jc w:val="both"/>
        <w:spacing w:after="51" w:afterAutospacing="0"/>
      </w:pPr>
      <w:r>
        <w:rPr>
          <w:rFonts w:ascii="Arial" w:hAnsi="Arial" w:cs="Arial"/>
          <w:lang w:val="pt-BR"/>
        </w:rPr>
        <w:t xml:space="preserve">- </w:t>
      </w:r>
      <w:r>
        <w:rPr>
          <w:rFonts w:ascii="Arial" w:hAnsi="Arial" w:cs="Arial"/>
        </w:rPr>
        <w:t xml:space="preserve">CURSO PRIMÁRIO - Escola Ciro Moreira (5º distrito) - Escola Estadual </w:t>
      </w:r>
      <w:r>
        <w:rPr>
          <w:rFonts w:ascii="Arial" w:hAnsi="Arial" w:cs="Arial"/>
        </w:rPr>
        <w:t xml:space="preserve">Zótico</w:t>
      </w:r>
      <w:r>
        <w:rPr>
          <w:rFonts w:ascii="Arial" w:hAnsi="Arial" w:cs="Arial"/>
        </w:rPr>
        <w:t xml:space="preserve"> Soares da Silva (2º distrito). </w:t>
      </w:r>
      <w:r>
        <w:rPr>
          <w:rFonts w:ascii="Arial" w:hAnsi="Arial" w:cs="Arial"/>
        </w:rPr>
      </w:r>
      <w:r/>
    </w:p>
    <w:p>
      <w:pPr>
        <w:ind w:left="0" w:firstLine="0"/>
        <w:jc w:val="both"/>
        <w:spacing w:after="51" w:afterAutospacing="0"/>
      </w:pPr>
      <w:r>
        <w:rPr>
          <w:rFonts w:ascii="Arial" w:hAnsi="Arial" w:cs="Arial"/>
          <w:lang w:val="pt-BR"/>
        </w:rPr>
        <w:t xml:space="preserve">- </w:t>
      </w:r>
      <w:r>
        <w:rPr>
          <w:rFonts w:ascii="Arial" w:hAnsi="Arial" w:cs="Arial"/>
        </w:rPr>
        <w:t xml:space="preserve">GINASIAL - Colégio Franciscano Nossa Senhora Aparecida (1966)</w:t>
      </w:r>
      <w:r>
        <w:rPr>
          <w:rFonts w:ascii="Arial" w:hAnsi="Arial" w:cs="Arial"/>
        </w:rPr>
      </w:r>
      <w:r/>
    </w:p>
    <w:p>
      <w:pPr>
        <w:jc w:val="both"/>
        <w:spacing w:after="51" w:afterAutospacing="0"/>
      </w:pPr>
      <w:r>
        <w:rPr>
          <w:rFonts w:ascii="Arial" w:hAnsi="Arial" w:cs="Arial"/>
          <w:lang w:val="pt-BR"/>
        </w:rPr>
        <w:t xml:space="preserve">- </w:t>
      </w:r>
      <w:r>
        <w:rPr>
          <w:rFonts w:ascii="Arial" w:hAnsi="Arial" w:cs="Arial"/>
        </w:rPr>
        <w:t xml:space="preserve">CURSO NORMAL - Colégio Franciscano Nossa Senhora Aparecida</w:t>
      </w:r>
      <w:r>
        <w:rPr>
          <w:rFonts w:ascii="Arial" w:hAnsi="Arial" w:cs="Arial"/>
        </w:rPr>
      </w:r>
      <w:r/>
    </w:p>
    <w:p>
      <w:pPr>
        <w:jc w:val="both"/>
        <w:spacing w:after="51" w:afterAutospacing="0"/>
      </w:pPr>
      <w:r>
        <w:rPr>
          <w:rFonts w:ascii="Arial" w:hAnsi="Arial" w:cs="Arial"/>
        </w:rPr>
        <w:t xml:space="preserve">- CURSO SUPERIOR - Cursou Pedagogia com especialização em Supervisão Escolar</w:t>
      </w:r>
      <w:r>
        <w:rPr>
          <w:rFonts w:ascii="Arial" w:hAnsi="Arial" w:cs="Arial"/>
        </w:rPr>
      </w:r>
      <w:r/>
    </w:p>
    <w:p>
      <w:pPr>
        <w:jc w:val="both"/>
        <w:spacing w:after="51" w:afterAutospacing="0"/>
      </w:pPr>
      <w:r>
        <w:rPr>
          <w:rFonts w:ascii="Arial" w:hAnsi="Arial" w:cs="Arial"/>
        </w:rPr>
        <w:t xml:space="preserve">- ESPECIALIZAÇÃO</w:t>
      </w:r>
      <w:r>
        <w:rPr>
          <w:rFonts w:ascii="Arial" w:hAnsi="Arial" w:cs="Arial"/>
        </w:rPr>
        <w:t xml:space="preserve">: Pós Graduação em Metodologia do Ensino da Matemática</w:t>
      </w:r>
      <w:r>
        <w:rPr>
          <w:rFonts w:ascii="Arial" w:hAnsi="Arial" w:cs="Arial"/>
          <w:b/>
          <w:bCs/>
          <w:highlight w:val="none"/>
          <w:u w:val="single"/>
        </w:rPr>
      </w:r>
      <w:r/>
    </w:p>
    <w:p>
      <w:pPr>
        <w:jc w:val="both"/>
        <w:rPr>
          <w:sz w:val="16"/>
          <w:szCs w:val="16"/>
        </w:rPr>
      </w:pPr>
      <w:r>
        <w:rPr>
          <w:rFonts w:ascii="Arial" w:hAnsi="Arial" w:cs="Arial"/>
          <w:b/>
          <w:highlight w:val="none"/>
          <w:u w:val="single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jc w:val="both"/>
        <w:rPr>
          <w:rFonts w:ascii="Arial" w:hAnsi="Arial" w:cs="Arial"/>
          <w:b/>
          <w:bCs/>
          <w:highlight w:val="none"/>
          <w:u w:val="single"/>
        </w:rPr>
      </w:pPr>
      <w:r>
        <w:rPr>
          <w:rFonts w:ascii="Arial" w:hAnsi="Arial" w:cs="Arial"/>
          <w:b/>
          <w:u w:val="single"/>
        </w:rPr>
        <w:t xml:space="preserve">TRABALHO:</w:t>
      </w:r>
      <w:r>
        <w:rPr>
          <w:rFonts w:ascii="Arial" w:hAnsi="Arial" w:cs="Arial"/>
          <w:b/>
          <w:bCs/>
          <w:highlight w:val="none"/>
          <w:u w:val="single"/>
        </w:rPr>
      </w:r>
      <w:r/>
    </w:p>
    <w:p>
      <w:pPr>
        <w:jc w:val="both"/>
        <w:rPr>
          <w:rFonts w:ascii="Arial" w:hAnsi="Arial" w:cs="Arial"/>
          <w:b/>
          <w:bCs/>
          <w:sz w:val="16"/>
          <w:szCs w:val="16"/>
          <w:highlight w:val="none"/>
          <w:u w:val="single"/>
        </w:rPr>
      </w:pPr>
      <w:r>
        <w:rPr>
          <w:rFonts w:ascii="Arial" w:hAnsi="Arial" w:cs="Arial"/>
          <w:b/>
          <w:bCs/>
          <w:sz w:val="16"/>
          <w:szCs w:val="16"/>
          <w:highlight w:val="none"/>
          <w:u w:val="single"/>
        </w:rPr>
      </w:r>
      <w:r>
        <w:rPr>
          <w:rFonts w:ascii="Arial" w:hAnsi="Arial" w:cs="Arial"/>
          <w:b/>
          <w:bCs/>
          <w:sz w:val="16"/>
          <w:szCs w:val="16"/>
          <w:highlight w:val="none"/>
          <w:u w:val="single"/>
        </w:rPr>
      </w:r>
    </w:p>
    <w:p>
      <w:pPr>
        <w:ind w:firstLine="708"/>
        <w:jc w:val="both"/>
      </w:pPr>
      <w:r>
        <w:rPr>
          <w:rFonts w:ascii="Arial" w:hAnsi="Arial" w:cs="Arial"/>
        </w:rPr>
        <w:t xml:space="preserve">Exerceu profissão de professora por 45 anos sendo 33 anos no Colégio Franciscano Nossa senhora Aparecida como</w:t>
      </w:r>
      <w:r>
        <w:rPr>
          <w:rFonts w:ascii="Arial" w:hAnsi="Arial" w:cs="Arial"/>
        </w:rPr>
        <w:t xml:space="preserve"> alfabetizadora e professora nas disciplinas de didática e no curso de formação de professores. Na Escola João de deus Nunes atuou 8 anos como Supervisora. Também atuou como Secretária Municipal de Educação no período de 4 anos. Atualmente está aposentada.</w:t>
      </w:r>
      <w:r>
        <w:rPr>
          <w:rFonts w:ascii="Arial" w:hAnsi="Arial" w:cs="Arial"/>
          <w:highlight w:val="none"/>
        </w:rPr>
      </w:r>
      <w:r/>
    </w:p>
    <w:p>
      <w:pPr>
        <w:ind w:firstLine="708"/>
        <w:jc w:val="both"/>
        <w:rPr>
          <w:sz w:val="16"/>
          <w:szCs w:val="16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jc w:val="both"/>
        <w:rPr>
          <w:rFonts w:ascii="Arial" w:hAnsi="Arial" w:cs="Arial"/>
          <w:highlight w:val="none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u w:val="single"/>
        </w:rPr>
        <w:t xml:space="preserve">ATIVIDADES DESENVOLVIDAS</w:t>
      </w:r>
      <w:r>
        <w:rPr>
          <w:rFonts w:ascii="Arial" w:hAnsi="Arial" w:cs="Arial"/>
        </w:rPr>
        <w:t xml:space="preserve">:</w:t>
      </w:r>
      <w:r>
        <w:rPr>
          <w:rFonts w:ascii="Arial" w:hAnsi="Arial" w:cs="Arial"/>
          <w:highlight w:val="none"/>
        </w:rPr>
      </w:r>
      <w:r/>
    </w:p>
    <w:p>
      <w:pPr>
        <w:jc w:val="both"/>
        <w:rPr>
          <w:rFonts w:ascii="Arial" w:hAnsi="Arial" w:cs="Arial"/>
          <w:sz w:val="16"/>
          <w:szCs w:val="16"/>
          <w:highlight w:val="none"/>
        </w:rPr>
      </w:pPr>
      <w:r>
        <w:rPr>
          <w:rFonts w:ascii="Arial" w:hAnsi="Arial" w:cs="Arial"/>
          <w:sz w:val="16"/>
          <w:szCs w:val="16"/>
          <w:highlight w:val="none"/>
        </w:rPr>
      </w:r>
      <w:r>
        <w:rPr>
          <w:rFonts w:ascii="Arial" w:hAnsi="Arial" w:cs="Arial"/>
          <w:sz w:val="16"/>
          <w:szCs w:val="16"/>
          <w:highlight w:val="none"/>
        </w:rPr>
      </w:r>
    </w:p>
    <w:p>
      <w:pPr>
        <w:jc w:val="both"/>
        <w:spacing w:after="23" w:afterAutospacing="0"/>
      </w:pPr>
      <w:r>
        <w:rPr>
          <w:rFonts w:ascii="Arial" w:hAnsi="Arial" w:cs="Arial"/>
        </w:rPr>
        <w:t xml:space="preserve">- </w:t>
      </w:r>
      <w:r>
        <w:rPr>
          <w:rFonts w:ascii="Arial" w:hAnsi="Arial" w:cs="Arial"/>
          <w:color w:val="000000" w:themeColor="text1"/>
        </w:rPr>
        <w:t xml:space="preserve">CTG SINUELO </w:t>
      </w:r>
      <w:r>
        <w:rPr>
          <w:rFonts w:ascii="Arial" w:hAnsi="Arial" w:cs="Arial"/>
        </w:rPr>
        <w:t xml:space="preserve">– Participou de Invernada Artística (1973) sendo Primeira Prenda (1973), </w:t>
      </w:r>
      <w:r>
        <w:rPr>
          <w:rFonts w:ascii="Arial" w:hAnsi="Arial" w:cs="Arial"/>
        </w:rPr>
      </w:r>
      <w:r/>
    </w:p>
    <w:p>
      <w:pPr>
        <w:jc w:val="both"/>
        <w:spacing w:after="23" w:afterAutospacing="0"/>
      </w:pPr>
      <w:r>
        <w:rPr>
          <w:rFonts w:ascii="Arial" w:hAnsi="Arial" w:cs="Arial"/>
        </w:rPr>
        <w:t xml:space="preserve">- PRIMEIRA PRENDA DA XXI REGIÃO TRADICIONALISTA (1973)</w:t>
      </w:r>
      <w:r>
        <w:rPr>
          <w:rFonts w:ascii="Arial" w:hAnsi="Arial" w:cs="Arial"/>
        </w:rPr>
      </w:r>
      <w:r/>
    </w:p>
    <w:p>
      <w:pPr>
        <w:jc w:val="both"/>
        <w:spacing w:after="23" w:afterAutospacing="0"/>
      </w:pPr>
      <w:r>
        <w:rPr>
          <w:rFonts w:ascii="Arial" w:hAnsi="Arial" w:cs="Arial"/>
        </w:rPr>
        <w:t xml:space="preserve">- PRIMEIRA PRENDA DO RIO GRANDE DO SUL – XIX Congresso Tradicionalista – São Borja (1974)</w:t>
      </w:r>
      <w:r>
        <w:rPr>
          <w:rFonts w:ascii="Arial" w:hAnsi="Arial" w:cs="Arial"/>
        </w:rPr>
      </w:r>
      <w:r/>
    </w:p>
    <w:p>
      <w:pPr>
        <w:jc w:val="both"/>
        <w:spacing w:after="23" w:afterAutospacing="0"/>
        <w:tabs>
          <w:tab w:val="left" w:pos="1134" w:leader="none"/>
        </w:tabs>
      </w:pPr>
      <w:r>
        <w:rPr>
          <w:rFonts w:ascii="Arial" w:hAnsi="Arial" w:cs="Arial"/>
        </w:rPr>
        <w:tab/>
        <w:t xml:space="preserve">No CTG </w:t>
      </w:r>
      <w:r>
        <w:rPr>
          <w:rFonts w:ascii="Arial" w:hAnsi="Arial" w:cs="Arial"/>
        </w:rPr>
        <w:t xml:space="preserve">Sinuelo</w:t>
      </w:r>
      <w:r>
        <w:rPr>
          <w:rFonts w:ascii="Arial" w:hAnsi="Arial" w:cs="Arial"/>
        </w:rPr>
        <w:t xml:space="preserve"> integrou várias </w:t>
      </w:r>
      <w:r>
        <w:rPr>
          <w:rFonts w:ascii="Arial" w:hAnsi="Arial" w:cs="Arial"/>
        </w:rPr>
        <w:t xml:space="preserve">patronagens</w:t>
      </w:r>
      <w:r>
        <w:rPr>
          <w:rFonts w:ascii="Arial" w:hAnsi="Arial" w:cs="Arial"/>
        </w:rPr>
        <w:t xml:space="preserve">, preparou várias prendas para concursos, acompanhou vários grupos de danças infantil e juvenil. Incentivou sua família (filhas) para participarem das atividades tradicionalistas. Sempre que</w:t>
      </w:r>
      <w:r>
        <w:rPr>
          <w:rFonts w:ascii="Arial" w:hAnsi="Arial" w:cs="Arial"/>
        </w:rPr>
        <w:t xml:space="preserve"> possível participa das atividades realizadas pelo CTG, principalmente os grupos de dança. Recebeu várias homenagens pelo desempenho de 1ª Prenda do Rio grande do Sul como Comenda Gumercindo Saraiva e Comenda Marlene Barbosa Coelho (modalidade histórica). </w:t>
      </w:r>
      <w:r>
        <w:rPr>
          <w:rFonts w:ascii="Arial" w:hAnsi="Arial" w:cs="Arial"/>
        </w:rPr>
      </w:r>
      <w:r/>
    </w:p>
    <w:p>
      <w:pPr>
        <w:jc w:val="both"/>
        <w:rPr>
          <w:sz w:val="16"/>
          <w:szCs w:val="16"/>
        </w:rPr>
      </w:pPr>
      <w:r>
        <w:rPr>
          <w:rFonts w:ascii="Arial" w:hAnsi="Arial" w:cs="Arial"/>
          <w:b/>
          <w:highlight w:val="none"/>
          <w:u w:val="single"/>
        </w:rPr>
      </w:r>
      <w:r>
        <w:rPr>
          <w:rFonts w:ascii="Arial" w:hAnsi="Arial" w:cs="Arial"/>
          <w:b/>
          <w:bCs/>
          <w:sz w:val="16"/>
          <w:szCs w:val="16"/>
          <w:u w:val="single"/>
        </w:rPr>
      </w:r>
      <w:r>
        <w:rPr>
          <w:rFonts w:ascii="Arial" w:hAnsi="Arial" w:cs="Arial"/>
          <w:b/>
          <w:bCs/>
          <w:sz w:val="16"/>
          <w:szCs w:val="16"/>
          <w:u w:val="single"/>
        </w:rPr>
      </w:r>
    </w:p>
    <w:p>
      <w:pPr>
        <w:jc w:val="both"/>
        <w:rPr>
          <w:rFonts w:ascii="Arial" w:hAnsi="Arial" w:cs="Arial"/>
          <w:b/>
          <w:bCs/>
          <w:highlight w:val="none"/>
          <w:u w:val="single"/>
        </w:rPr>
      </w:pPr>
      <w:r>
        <w:rPr>
          <w:rFonts w:ascii="Arial" w:hAnsi="Arial" w:cs="Arial"/>
          <w:b/>
          <w:u w:val="single"/>
        </w:rPr>
        <w:t xml:space="preserve">ATUALIDADE:</w:t>
      </w:r>
      <w:r>
        <w:rPr>
          <w:rFonts w:ascii="Arial" w:hAnsi="Arial" w:cs="Arial"/>
          <w:b/>
          <w:bCs/>
          <w:highlight w:val="none"/>
          <w:u w:val="single"/>
        </w:rPr>
      </w:r>
      <w:r/>
    </w:p>
    <w:p>
      <w:pPr>
        <w:jc w:val="both"/>
        <w:rPr>
          <w:rFonts w:ascii="Arial" w:hAnsi="Arial" w:cs="Arial"/>
          <w:b/>
          <w:bCs/>
          <w:sz w:val="16"/>
          <w:szCs w:val="16"/>
          <w:highlight w:val="none"/>
          <w:u w:val="single"/>
        </w:rPr>
      </w:pPr>
      <w:r>
        <w:rPr>
          <w:rFonts w:ascii="Arial" w:hAnsi="Arial" w:cs="Arial"/>
          <w:b/>
          <w:bCs/>
          <w:sz w:val="16"/>
          <w:szCs w:val="16"/>
          <w:highlight w:val="none"/>
          <w:u w:val="single"/>
        </w:rPr>
      </w:r>
      <w:r>
        <w:rPr>
          <w:rFonts w:ascii="Arial" w:hAnsi="Arial" w:cs="Arial"/>
          <w:b/>
          <w:bCs/>
          <w:sz w:val="16"/>
          <w:szCs w:val="16"/>
          <w:highlight w:val="none"/>
          <w:u w:val="single"/>
        </w:rPr>
      </w:r>
    </w:p>
    <w:p>
      <w:pPr>
        <w:jc w:val="both"/>
      </w:pPr>
      <w:r>
        <w:rPr>
          <w:rFonts w:ascii="Arial" w:hAnsi="Arial" w:cs="Arial"/>
        </w:rPr>
        <w:tab/>
        <w:t xml:space="preserve">* Participa da Comissão responsável pela Banda Marcial do Colégio Franciscano Nossa Senhora Aparecida.</w:t>
      </w:r>
      <w:r>
        <w:rPr>
          <w:rFonts w:ascii="Arial" w:hAnsi="Arial" w:cs="Arial"/>
        </w:rPr>
      </w:r>
      <w:r/>
    </w:p>
    <w:p>
      <w:pPr>
        <w:jc w:val="both"/>
      </w:pPr>
      <w:r>
        <w:rPr>
          <w:rFonts w:ascii="Arial" w:hAnsi="Arial" w:cs="Arial"/>
        </w:rPr>
        <w:tab/>
        <w:t xml:space="preserve">* Membro da Academia de História ocupando a </w:t>
      </w:r>
      <w:r>
        <w:rPr>
          <w:rFonts w:ascii="Arial" w:hAnsi="Arial" w:cs="Arial"/>
        </w:rPr>
        <w:t xml:space="preserve">cadeira </w:t>
      </w:r>
      <w:r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</w:rPr>
        <w:t xml:space="preserve">Nº</w:t>
      </w:r>
      <w:r>
        <w:rPr>
          <w:rFonts w:ascii="Arial" w:hAnsi="Arial" w:cs="Arial"/>
        </w:rPr>
        <w:t xml:space="preserve"> 16, - Patrono </w:t>
      </w:r>
      <w:r>
        <w:rPr>
          <w:rFonts w:ascii="Arial" w:hAnsi="Arial" w:cs="Arial"/>
          <w:lang w:val="pt-BR"/>
        </w:rPr>
        <w:t xml:space="preserve">C</w:t>
      </w:r>
      <w:r>
        <w:rPr>
          <w:rFonts w:ascii="Arial" w:hAnsi="Arial" w:cs="Arial"/>
        </w:rPr>
        <w:t xml:space="preserve">apitão Henrique J</w:t>
      </w:r>
      <w:r>
        <w:rPr>
          <w:rFonts w:ascii="Arial" w:hAnsi="Arial" w:cs="Arial"/>
        </w:rPr>
        <w:t xml:space="preserve">osé Barbosa, antes ocupada por Marlen</w:t>
      </w:r>
      <w:r>
        <w:rPr>
          <w:rFonts w:ascii="Arial" w:hAnsi="Arial" w:cs="Arial"/>
        </w:rPr>
        <w:t xml:space="preserve">e Barbosa Coelho e Élida  </w:t>
      </w:r>
      <w:r>
        <w:rPr>
          <w:rFonts w:ascii="Arial" w:hAnsi="Arial" w:cs="Arial"/>
        </w:rPr>
        <w:t xml:space="preserve">Canez</w:t>
      </w:r>
      <w:r>
        <w:rPr>
          <w:rFonts w:ascii="Arial" w:hAnsi="Arial" w:cs="Arial"/>
        </w:rPr>
        <w:t xml:space="preserve">.</w:t>
      </w:r>
      <w:r>
        <w:rPr>
          <w:rFonts w:ascii="Arial" w:hAnsi="Arial" w:cs="Arial"/>
        </w:rPr>
      </w:r>
      <w:r/>
    </w:p>
    <w:p>
      <w:pPr>
        <w:jc w:val="both"/>
      </w:pPr>
      <w:r>
        <w:rPr>
          <w:rFonts w:ascii="Arial" w:hAnsi="Arial" w:cs="Arial"/>
        </w:rPr>
        <w:tab/>
        <w:t xml:space="preserve">* Membro do Rotary Clube de Canguçu.</w:t>
      </w:r>
      <w:r>
        <w:rPr>
          <w:rFonts w:ascii="Arial" w:hAnsi="Arial" w:cs="Arial"/>
        </w:rPr>
      </w:r>
      <w:r/>
    </w:p>
    <w:p>
      <w:pPr>
        <w:ind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sectPr>
      <w:footnotePr/>
      <w:endnotePr/>
      <w:type w:val="nextPage"/>
      <w:pgSz w:w="11920" w:h="16850" w:orient="portrait"/>
      <w:pgMar w:top="2460" w:right="1480" w:bottom="1400" w:left="1500" w:header="708" w:footer="1214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Symbol">
    <w:panose1 w:val="05050102010706020507"/>
  </w:font>
  <w:font w:name="Courier New">
    <w:panose1 w:val="02070309020205020404"/>
  </w:font>
  <w:font w:name="Wingdings">
    <w:panose1 w:val="05000000000000000000"/>
  </w:font>
  <w:font w:name="Times New Roman">
    <w:panose1 w:val="02020603050405020304"/>
  </w:font>
  <w:font w:name="Arial MT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1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b/>
        <w:sz w:val="20"/>
        <w:szCs w:val="20"/>
      </w:rPr>
      <w:t xml:space="preserve">___________________________________________</w:t>
    </w:r>
    <w:r>
      <w:rPr>
        <w:rFonts w:ascii="Arial" w:hAnsi="Arial" w:cs="Arial"/>
        <w:b/>
        <w:sz w:val="20"/>
        <w:szCs w:val="20"/>
      </w:rPr>
      <w:t xml:space="preserve">_____________________________________</w:t>
    </w:r>
    <w:r>
      <w:rPr>
        <w:rFonts w:ascii="Arial" w:hAnsi="Arial" w:cs="Arial"/>
        <w:sz w:val="22"/>
        <w:szCs w:val="22"/>
      </w:rPr>
    </w:r>
    <w:r/>
  </w:p>
  <w:p>
    <w:pPr>
      <w:pStyle w:val="761"/>
      <w:jc w:val="center"/>
      <w:rPr>
        <w:rFonts w:ascii="Arial" w:hAnsi="Arial" w:cs="Arial"/>
        <w:b/>
        <w:bCs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“DOE SANGUE, DOE ÓRGÃOS, SALVE UMA VIDA!”</w:t>
    </w:r>
    <w:r>
      <w:rPr>
        <w:rFonts w:ascii="Arial" w:hAnsi="Arial" w:cs="Arial"/>
        <w:sz w:val="20"/>
        <w:szCs w:val="20"/>
      </w:rPr>
    </w:r>
    <w:r/>
  </w:p>
  <w:p>
    <w:pPr>
      <w:pStyle w:val="913"/>
      <w:spacing w:line="14" w:lineRule="auto"/>
      <w:rPr>
        <w:sz w:val="22"/>
        <w:szCs w:val="22"/>
      </w:rPr>
    </w:pPr>
    <w:r>
      <w:rPr>
        <w:sz w:val="22"/>
        <w:szCs w:val="22"/>
      </w:rPr>
    </w:r>
    <w:r>
      <w:rPr>
        <w:sz w:val="22"/>
        <w:szCs w:val="22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4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pt;mso-wrap-distance-top:0.0pt;mso-wrap-distance-right:9.0pt;mso-wrap-distance-bottom:0.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74231594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50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750"/>
      <w:jc w:val="center"/>
      <w:rPr>
        <w:b/>
        <w:bCs/>
      </w:rPr>
    </w:pPr>
    <w:r>
      <w:rPr>
        <w:rFonts w:ascii="Arial" w:hAnsi="Arial" w:cs="Arial"/>
        <w:b/>
        <w:bCs/>
      </w:rPr>
      <w:t xml:space="preserve">ESTADO DO RIO GRANDE DO SUL</w:t>
    </w:r>
    <w:r>
      <w:rPr>
        <w:b/>
        <w:bCs/>
      </w:rPr>
    </w:r>
    <w:r/>
  </w:p>
  <w:p>
    <w:pPr>
      <w:pStyle w:val="750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/>
  </w:p>
  <w:p>
    <w:pPr>
      <w:pStyle w:val="913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15806976" behindDoc="1" locked="0" layoutInCell="1" allowOverlap="1">
              <wp:simplePos x="0" y="0"/>
              <wp:positionH relativeFrom="page">
                <wp:posOffset>2587879</wp:posOffset>
              </wp:positionH>
              <wp:positionV relativeFrom="page">
                <wp:posOffset>1072642</wp:posOffset>
              </wp:positionV>
              <wp:extent cx="2378710" cy="502920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78709" cy="502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15806976;o:allowoverlap:true;o:allowincell:true;mso-position-horizontal-relative:page;margin-left:203.8pt;mso-position-horizontal:absolute;mso-position-vertical-relative:page;margin-top:84.5pt;mso-position-vertical:absolute;width:187.3pt;height:39.6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0"/>
      <w:numFmt w:val="bullet"/>
      <w:isLgl w:val="false"/>
      <w:suff w:val="tab"/>
      <w:lvlText w:val=""/>
      <w:lvlJc w:val="left"/>
      <w:pPr>
        <w:ind w:left="586" w:hanging="485"/>
      </w:pPr>
      <w:rPr>
        <w:rFonts w:hint="default" w:ascii="Wingdings" w:hAnsi="Wingdings" w:eastAsia="Wingdings" w:cs="Wingdings"/>
        <w:sz w:val="24"/>
        <w:szCs w:val="24"/>
        <w:lang w:val="pt-PT" w:eastAsia="en-US" w:bidi="ar-SA"/>
      </w:rPr>
    </w:lvl>
    <w:lvl w:ilvl="1">
      <w:start w:val="0"/>
      <w:numFmt w:val="bullet"/>
      <w:isLgl w:val="false"/>
      <w:suff w:val="tab"/>
      <w:lvlText w:val=""/>
      <w:lvlJc w:val="left"/>
      <w:pPr>
        <w:ind w:left="744" w:hanging="360"/>
      </w:pPr>
      <w:rPr>
        <w:rFonts w:hint="default" w:ascii="Wingdings" w:hAnsi="Wingdings" w:eastAsia="Wingdings" w:cs="Wingdings"/>
        <w:sz w:val="24"/>
        <w:szCs w:val="24"/>
        <w:lang w:val="pt-PT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1650" w:hanging="360"/>
      </w:pPr>
      <w:rPr>
        <w:rFonts w:hint="default"/>
        <w:lang w:val="pt-PT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2560" w:hanging="360"/>
      </w:pPr>
      <w:rPr>
        <w:rFonts w:hint="default"/>
        <w:lang w:val="pt-PT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3470" w:hanging="360"/>
      </w:pPr>
      <w:rPr>
        <w:rFonts w:hint="default"/>
        <w:lang w:val="pt-PT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4380" w:hanging="360"/>
      </w:pPr>
      <w:rPr>
        <w:rFonts w:hint="default"/>
        <w:lang w:val="pt-PT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5290" w:hanging="360"/>
      </w:pPr>
      <w:rPr>
        <w:rFonts w:hint="default"/>
        <w:lang w:val="pt-PT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6200" w:hanging="360"/>
      </w:pPr>
      <w:rPr>
        <w:rFonts w:hint="default"/>
        <w:lang w:val="pt-PT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7110" w:hanging="360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2">
    <w:name w:val="Heading 1 Char"/>
    <w:basedOn w:val="909"/>
    <w:link w:val="914"/>
    <w:uiPriority w:val="9"/>
    <w:rPr>
      <w:rFonts w:ascii="Arial" w:hAnsi="Arial" w:eastAsia="Arial" w:cs="Arial"/>
      <w:sz w:val="40"/>
      <w:szCs w:val="40"/>
    </w:rPr>
  </w:style>
  <w:style w:type="paragraph" w:styleId="733">
    <w:name w:val="Heading 2"/>
    <w:basedOn w:val="912"/>
    <w:next w:val="912"/>
    <w:link w:val="73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4">
    <w:name w:val="Heading 2 Char"/>
    <w:basedOn w:val="909"/>
    <w:link w:val="733"/>
    <w:uiPriority w:val="9"/>
    <w:rPr>
      <w:rFonts w:ascii="Arial" w:hAnsi="Arial" w:eastAsia="Arial" w:cs="Arial"/>
      <w:sz w:val="34"/>
    </w:rPr>
  </w:style>
  <w:style w:type="paragraph" w:styleId="735">
    <w:name w:val="Heading 3"/>
    <w:basedOn w:val="912"/>
    <w:next w:val="912"/>
    <w:link w:val="73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6">
    <w:name w:val="Heading 3 Char"/>
    <w:basedOn w:val="909"/>
    <w:link w:val="735"/>
    <w:uiPriority w:val="9"/>
    <w:rPr>
      <w:rFonts w:ascii="Arial" w:hAnsi="Arial" w:eastAsia="Arial" w:cs="Arial"/>
      <w:sz w:val="30"/>
      <w:szCs w:val="30"/>
    </w:rPr>
  </w:style>
  <w:style w:type="paragraph" w:styleId="737">
    <w:name w:val="Heading 4"/>
    <w:basedOn w:val="912"/>
    <w:next w:val="912"/>
    <w:link w:val="73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8">
    <w:name w:val="Heading 4 Char"/>
    <w:basedOn w:val="909"/>
    <w:link w:val="737"/>
    <w:uiPriority w:val="9"/>
    <w:rPr>
      <w:rFonts w:ascii="Arial" w:hAnsi="Arial" w:eastAsia="Arial" w:cs="Arial"/>
      <w:b/>
      <w:bCs/>
      <w:sz w:val="26"/>
      <w:szCs w:val="26"/>
    </w:rPr>
  </w:style>
  <w:style w:type="paragraph" w:styleId="739">
    <w:name w:val="Heading 5"/>
    <w:basedOn w:val="912"/>
    <w:next w:val="912"/>
    <w:link w:val="74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0">
    <w:name w:val="Heading 5 Char"/>
    <w:basedOn w:val="909"/>
    <w:link w:val="739"/>
    <w:uiPriority w:val="9"/>
    <w:rPr>
      <w:rFonts w:ascii="Arial" w:hAnsi="Arial" w:eastAsia="Arial" w:cs="Arial"/>
      <w:b/>
      <w:bCs/>
      <w:sz w:val="24"/>
      <w:szCs w:val="24"/>
    </w:rPr>
  </w:style>
  <w:style w:type="paragraph" w:styleId="741">
    <w:name w:val="Heading 6"/>
    <w:basedOn w:val="912"/>
    <w:next w:val="912"/>
    <w:link w:val="74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2">
    <w:name w:val="Heading 6 Char"/>
    <w:basedOn w:val="909"/>
    <w:link w:val="741"/>
    <w:uiPriority w:val="9"/>
    <w:rPr>
      <w:rFonts w:ascii="Arial" w:hAnsi="Arial" w:eastAsia="Arial" w:cs="Arial"/>
      <w:b/>
      <w:bCs/>
      <w:sz w:val="22"/>
      <w:szCs w:val="22"/>
    </w:rPr>
  </w:style>
  <w:style w:type="paragraph" w:styleId="743">
    <w:name w:val="Heading 7"/>
    <w:basedOn w:val="912"/>
    <w:next w:val="912"/>
    <w:link w:val="74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4">
    <w:name w:val="Heading 7 Char"/>
    <w:basedOn w:val="909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5">
    <w:name w:val="Heading 8"/>
    <w:basedOn w:val="912"/>
    <w:next w:val="912"/>
    <w:link w:val="74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6">
    <w:name w:val="Heading 8 Char"/>
    <w:basedOn w:val="909"/>
    <w:link w:val="745"/>
    <w:uiPriority w:val="9"/>
    <w:rPr>
      <w:rFonts w:ascii="Arial" w:hAnsi="Arial" w:eastAsia="Arial" w:cs="Arial"/>
      <w:i/>
      <w:iCs/>
      <w:sz w:val="22"/>
      <w:szCs w:val="22"/>
    </w:rPr>
  </w:style>
  <w:style w:type="paragraph" w:styleId="747">
    <w:name w:val="Heading 9"/>
    <w:basedOn w:val="912"/>
    <w:next w:val="912"/>
    <w:link w:val="74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8">
    <w:name w:val="Heading 9 Char"/>
    <w:basedOn w:val="909"/>
    <w:link w:val="747"/>
    <w:uiPriority w:val="9"/>
    <w:rPr>
      <w:rFonts w:ascii="Arial" w:hAnsi="Arial" w:eastAsia="Arial" w:cs="Arial"/>
      <w:i/>
      <w:iCs/>
      <w:sz w:val="21"/>
      <w:szCs w:val="21"/>
    </w:rPr>
  </w:style>
  <w:style w:type="table" w:styleId="749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750">
    <w:name w:val="No Spacing"/>
    <w:uiPriority w:val="1"/>
    <w:qFormat/>
    <w:pPr>
      <w:spacing w:before="0" w:after="0" w:line="240" w:lineRule="auto"/>
    </w:pPr>
  </w:style>
  <w:style w:type="paragraph" w:styleId="751">
    <w:name w:val="Title"/>
    <w:basedOn w:val="912"/>
    <w:next w:val="912"/>
    <w:link w:val="75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2">
    <w:name w:val="Title Char"/>
    <w:basedOn w:val="909"/>
    <w:link w:val="751"/>
    <w:uiPriority w:val="10"/>
    <w:rPr>
      <w:sz w:val="48"/>
      <w:szCs w:val="48"/>
    </w:rPr>
  </w:style>
  <w:style w:type="paragraph" w:styleId="753">
    <w:name w:val="Subtitle"/>
    <w:basedOn w:val="912"/>
    <w:next w:val="912"/>
    <w:link w:val="754"/>
    <w:uiPriority w:val="11"/>
    <w:qFormat/>
    <w:pPr>
      <w:spacing w:before="200" w:after="200"/>
    </w:pPr>
    <w:rPr>
      <w:sz w:val="24"/>
      <w:szCs w:val="24"/>
    </w:rPr>
  </w:style>
  <w:style w:type="character" w:styleId="754">
    <w:name w:val="Subtitle Char"/>
    <w:basedOn w:val="909"/>
    <w:link w:val="753"/>
    <w:uiPriority w:val="11"/>
    <w:rPr>
      <w:sz w:val="24"/>
      <w:szCs w:val="24"/>
    </w:rPr>
  </w:style>
  <w:style w:type="paragraph" w:styleId="755">
    <w:name w:val="Quote"/>
    <w:basedOn w:val="912"/>
    <w:next w:val="912"/>
    <w:link w:val="756"/>
    <w:uiPriority w:val="29"/>
    <w:qFormat/>
    <w:pPr>
      <w:ind w:left="720" w:right="720"/>
    </w:pPr>
    <w:rPr>
      <w:i/>
    </w:rPr>
  </w:style>
  <w:style w:type="character" w:styleId="756">
    <w:name w:val="Quote Char"/>
    <w:link w:val="755"/>
    <w:uiPriority w:val="29"/>
    <w:rPr>
      <w:i/>
    </w:rPr>
  </w:style>
  <w:style w:type="paragraph" w:styleId="757">
    <w:name w:val="Intense Quote"/>
    <w:basedOn w:val="912"/>
    <w:next w:val="912"/>
    <w:link w:val="75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8">
    <w:name w:val="Intense Quote Char"/>
    <w:link w:val="757"/>
    <w:uiPriority w:val="30"/>
    <w:rPr>
      <w:i/>
    </w:rPr>
  </w:style>
  <w:style w:type="paragraph" w:styleId="759">
    <w:name w:val="Header"/>
    <w:basedOn w:val="912"/>
    <w:link w:val="76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0">
    <w:name w:val="Header Char"/>
    <w:basedOn w:val="909"/>
    <w:link w:val="759"/>
    <w:uiPriority w:val="99"/>
  </w:style>
  <w:style w:type="paragraph" w:styleId="761">
    <w:name w:val="Footer"/>
    <w:basedOn w:val="912"/>
    <w:link w:val="76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2">
    <w:name w:val="Footer Char"/>
    <w:basedOn w:val="909"/>
    <w:link w:val="761"/>
    <w:uiPriority w:val="99"/>
  </w:style>
  <w:style w:type="paragraph" w:styleId="763">
    <w:name w:val="Caption"/>
    <w:basedOn w:val="912"/>
    <w:next w:val="9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4">
    <w:name w:val="Caption Char"/>
    <w:basedOn w:val="763"/>
    <w:link w:val="761"/>
    <w:uiPriority w:val="99"/>
  </w:style>
  <w:style w:type="table" w:styleId="765">
    <w:name w:val="Table Grid"/>
    <w:basedOn w:val="74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6">
    <w:name w:val="Table Grid Light"/>
    <w:basedOn w:val="7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7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>
    <w:name w:val="Plain Table 2"/>
    <w:basedOn w:val="7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7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7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7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7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7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7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7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3">
    <w:name w:val="Grid Table 6 Colorful - Accent 6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4">
    <w:name w:val="Grid Table 7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1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6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6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5">
    <w:name w:val="List Table 7 Colorful - Accent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6">
    <w:name w:val="List Table 7 Colorful - Accent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7">
    <w:name w:val="List Table 7 Colorful - Accent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8">
    <w:name w:val="List Table 7 Colorful - Accent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9">
    <w:name w:val="List Table 7 Colorful - Accent 6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0">
    <w:name w:val="Lined - Accent"/>
    <w:basedOn w:val="7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7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Lined - Accent 2"/>
    <w:basedOn w:val="7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Lined - Accent 3"/>
    <w:basedOn w:val="7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Lined - Accent 4"/>
    <w:basedOn w:val="7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Lined - Accent 5"/>
    <w:basedOn w:val="7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Lined - Accent 6"/>
    <w:basedOn w:val="7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 &amp; Lined - Accent"/>
    <w:basedOn w:val="7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7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9">
    <w:name w:val="Bordered &amp; Lined - Accent 2"/>
    <w:basedOn w:val="7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0">
    <w:name w:val="Bordered &amp; Lined - Accent 3"/>
    <w:basedOn w:val="7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1">
    <w:name w:val="Bordered &amp; Lined - Accent 4"/>
    <w:basedOn w:val="7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2">
    <w:name w:val="Bordered &amp; Lined - Accent 5"/>
    <w:basedOn w:val="7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3">
    <w:name w:val="Bordered &amp; Lined - Accent 6"/>
    <w:basedOn w:val="7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4">
    <w:name w:val="Bordered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7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1">
    <w:name w:val="Hyperlink"/>
    <w:uiPriority w:val="99"/>
    <w:unhideWhenUsed/>
    <w:rPr>
      <w:color w:val="0000ff" w:themeColor="hyperlink"/>
      <w:u w:val="single"/>
    </w:rPr>
  </w:style>
  <w:style w:type="paragraph" w:styleId="892">
    <w:name w:val="footnote text"/>
    <w:basedOn w:val="912"/>
    <w:link w:val="893"/>
    <w:uiPriority w:val="99"/>
    <w:semiHidden/>
    <w:unhideWhenUsed/>
    <w:pPr>
      <w:spacing w:after="40" w:line="240" w:lineRule="auto"/>
    </w:pPr>
    <w:rPr>
      <w:sz w:val="18"/>
    </w:rPr>
  </w:style>
  <w:style w:type="character" w:styleId="893">
    <w:name w:val="Footnote Text Char"/>
    <w:link w:val="892"/>
    <w:uiPriority w:val="99"/>
    <w:rPr>
      <w:sz w:val="18"/>
    </w:rPr>
  </w:style>
  <w:style w:type="character" w:styleId="894">
    <w:name w:val="footnote reference"/>
    <w:basedOn w:val="909"/>
    <w:uiPriority w:val="99"/>
    <w:unhideWhenUsed/>
    <w:rPr>
      <w:vertAlign w:val="superscript"/>
    </w:rPr>
  </w:style>
  <w:style w:type="paragraph" w:styleId="895">
    <w:name w:val="endnote text"/>
    <w:basedOn w:val="912"/>
    <w:link w:val="896"/>
    <w:uiPriority w:val="99"/>
    <w:semiHidden/>
    <w:unhideWhenUsed/>
    <w:pPr>
      <w:spacing w:after="0" w:line="240" w:lineRule="auto"/>
    </w:pPr>
    <w:rPr>
      <w:sz w:val="20"/>
    </w:rPr>
  </w:style>
  <w:style w:type="character" w:styleId="896">
    <w:name w:val="Endnote Text Char"/>
    <w:link w:val="895"/>
    <w:uiPriority w:val="99"/>
    <w:rPr>
      <w:sz w:val="20"/>
    </w:rPr>
  </w:style>
  <w:style w:type="character" w:styleId="897">
    <w:name w:val="endnote reference"/>
    <w:basedOn w:val="909"/>
    <w:uiPriority w:val="99"/>
    <w:semiHidden/>
    <w:unhideWhenUsed/>
    <w:rPr>
      <w:vertAlign w:val="superscript"/>
    </w:rPr>
  </w:style>
  <w:style w:type="paragraph" w:styleId="898">
    <w:name w:val="toc 1"/>
    <w:basedOn w:val="912"/>
    <w:next w:val="912"/>
    <w:uiPriority w:val="39"/>
    <w:unhideWhenUsed/>
    <w:pPr>
      <w:ind w:left="0" w:right="0" w:firstLine="0"/>
      <w:spacing w:after="57"/>
    </w:pPr>
  </w:style>
  <w:style w:type="paragraph" w:styleId="899">
    <w:name w:val="toc 2"/>
    <w:basedOn w:val="912"/>
    <w:next w:val="912"/>
    <w:uiPriority w:val="39"/>
    <w:unhideWhenUsed/>
    <w:pPr>
      <w:ind w:left="283" w:right="0" w:firstLine="0"/>
      <w:spacing w:after="57"/>
    </w:pPr>
  </w:style>
  <w:style w:type="paragraph" w:styleId="900">
    <w:name w:val="toc 3"/>
    <w:basedOn w:val="912"/>
    <w:next w:val="912"/>
    <w:uiPriority w:val="39"/>
    <w:unhideWhenUsed/>
    <w:pPr>
      <w:ind w:left="567" w:right="0" w:firstLine="0"/>
      <w:spacing w:after="57"/>
    </w:pPr>
  </w:style>
  <w:style w:type="paragraph" w:styleId="901">
    <w:name w:val="toc 4"/>
    <w:basedOn w:val="912"/>
    <w:next w:val="912"/>
    <w:uiPriority w:val="39"/>
    <w:unhideWhenUsed/>
    <w:pPr>
      <w:ind w:left="850" w:right="0" w:firstLine="0"/>
      <w:spacing w:after="57"/>
    </w:pPr>
  </w:style>
  <w:style w:type="paragraph" w:styleId="902">
    <w:name w:val="toc 5"/>
    <w:basedOn w:val="912"/>
    <w:next w:val="912"/>
    <w:uiPriority w:val="39"/>
    <w:unhideWhenUsed/>
    <w:pPr>
      <w:ind w:left="1134" w:right="0" w:firstLine="0"/>
      <w:spacing w:after="57"/>
    </w:pPr>
  </w:style>
  <w:style w:type="paragraph" w:styleId="903">
    <w:name w:val="toc 6"/>
    <w:basedOn w:val="912"/>
    <w:next w:val="912"/>
    <w:uiPriority w:val="39"/>
    <w:unhideWhenUsed/>
    <w:pPr>
      <w:ind w:left="1417" w:right="0" w:firstLine="0"/>
      <w:spacing w:after="57"/>
    </w:pPr>
  </w:style>
  <w:style w:type="paragraph" w:styleId="904">
    <w:name w:val="toc 7"/>
    <w:basedOn w:val="912"/>
    <w:next w:val="912"/>
    <w:uiPriority w:val="39"/>
    <w:unhideWhenUsed/>
    <w:pPr>
      <w:ind w:left="1701" w:right="0" w:firstLine="0"/>
      <w:spacing w:after="57"/>
    </w:pPr>
  </w:style>
  <w:style w:type="paragraph" w:styleId="905">
    <w:name w:val="toc 8"/>
    <w:basedOn w:val="912"/>
    <w:next w:val="912"/>
    <w:uiPriority w:val="39"/>
    <w:unhideWhenUsed/>
    <w:pPr>
      <w:ind w:left="1984" w:right="0" w:firstLine="0"/>
      <w:spacing w:after="57"/>
    </w:pPr>
  </w:style>
  <w:style w:type="paragraph" w:styleId="906">
    <w:name w:val="toc 9"/>
    <w:basedOn w:val="912"/>
    <w:next w:val="912"/>
    <w:uiPriority w:val="39"/>
    <w:unhideWhenUsed/>
    <w:pPr>
      <w:ind w:left="2268" w:right="0" w:firstLine="0"/>
      <w:spacing w:after="57"/>
    </w:pPr>
  </w:style>
  <w:style w:type="paragraph" w:styleId="907">
    <w:name w:val="TOC Heading"/>
    <w:uiPriority w:val="39"/>
    <w:unhideWhenUsed/>
  </w:style>
  <w:style w:type="paragraph" w:styleId="908">
    <w:name w:val="table of figures"/>
    <w:basedOn w:val="912"/>
    <w:next w:val="912"/>
    <w:uiPriority w:val="99"/>
    <w:unhideWhenUsed/>
    <w:pPr>
      <w:spacing w:after="0" w:afterAutospacing="0"/>
    </w:pPr>
  </w:style>
  <w:style w:type="character" w:styleId="909" w:default="1">
    <w:name w:val="Default Paragraph Font"/>
    <w:uiPriority w:val="1"/>
    <w:semiHidden/>
    <w:unhideWhenUsed/>
  </w:style>
  <w:style w:type="table" w:styleId="910" w:default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numbering" w:styleId="911" w:default="1">
    <w:name w:val="No List"/>
    <w:uiPriority w:val="99"/>
    <w:semiHidden/>
    <w:unhideWhenUsed/>
  </w:style>
  <w:style w:type="paragraph" w:styleId="912" w:default="1">
    <w:name w:val="Normal"/>
    <w:uiPriority w:val="1"/>
    <w:qFormat/>
    <w:rPr>
      <w:rFonts w:ascii="Arial MT" w:hAnsi="Arial MT" w:eastAsia="Arial MT" w:cs="Arial MT"/>
      <w:lang w:val="pt-PT" w:eastAsia="en-US" w:bidi="ar-SA"/>
    </w:rPr>
  </w:style>
  <w:style w:type="paragraph" w:styleId="913">
    <w:name w:val="Body Text"/>
    <w:basedOn w:val="912"/>
    <w:uiPriority w:val="1"/>
    <w:qFormat/>
    <w:rPr>
      <w:rFonts w:ascii="Arial MT" w:hAnsi="Arial MT" w:eastAsia="Arial MT" w:cs="Arial MT"/>
      <w:sz w:val="24"/>
      <w:szCs w:val="24"/>
      <w:lang w:val="pt-PT" w:eastAsia="en-US" w:bidi="ar-SA"/>
    </w:rPr>
  </w:style>
  <w:style w:type="paragraph" w:styleId="914">
    <w:name w:val="Heading 1"/>
    <w:basedOn w:val="912"/>
    <w:uiPriority w:val="1"/>
    <w:qFormat/>
    <w:pPr>
      <w:ind w:right="1759"/>
      <w:jc w:val="center"/>
      <w:outlineLvl w:val="1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type="paragraph" w:styleId="915">
    <w:name w:val="List Paragraph"/>
    <w:basedOn w:val="912"/>
    <w:uiPriority w:val="1"/>
    <w:qFormat/>
    <w:pPr>
      <w:ind w:left="744" w:hanging="485"/>
      <w:jc w:val="both"/>
    </w:pPr>
    <w:rPr>
      <w:rFonts w:ascii="Arial MT" w:hAnsi="Arial MT" w:eastAsia="Arial MT" w:cs="Arial MT"/>
      <w:lang w:val="pt-PT" w:eastAsia="en-US" w:bidi="ar-SA"/>
    </w:rPr>
  </w:style>
  <w:style w:type="paragraph" w:styleId="916">
    <w:name w:val="Table Paragraph"/>
    <w:basedOn w:val="912"/>
    <w:uiPriority w:val="1"/>
    <w:qFormat/>
    <w:rPr>
      <w:lang w:val="pt-PT" w:eastAsia="en-US" w:bidi="ar-SA"/>
    </w:rPr>
  </w:style>
  <w:style w:type="paragraph" w:styleId="917" w:customStyle="1">
    <w:name w:val="Normal (Web)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8</cp:revision>
  <dcterms:created xsi:type="dcterms:W3CDTF">2023-05-24T16:24:13Z</dcterms:created>
  <dcterms:modified xsi:type="dcterms:W3CDTF">2023-06-23T17:34:57Z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2023-05-24T00:00:00Z</vt:filetime>
  </property>
</Properties>
</file>