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7E62D4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 xml:space="preserve">Estância Velha RS, </w:t>
      </w:r>
      <w:r w:rsidR="001A5F5E">
        <w:rPr>
          <w:rFonts w:ascii="Arial" w:hAnsi="Arial" w:cs="Arial"/>
        </w:rPr>
        <w:t>17</w:t>
      </w:r>
      <w:r w:rsidRPr="007E62D4">
        <w:rPr>
          <w:rFonts w:ascii="Arial" w:hAnsi="Arial" w:cs="Arial"/>
        </w:rPr>
        <w:t xml:space="preserve"> de </w:t>
      </w:r>
      <w:r w:rsidR="00504FEB">
        <w:rPr>
          <w:rFonts w:ascii="Arial" w:hAnsi="Arial" w:cs="Arial"/>
        </w:rPr>
        <w:t>fevereiro</w:t>
      </w:r>
      <w:r w:rsidR="00D66A41" w:rsidRPr="007E62D4">
        <w:rPr>
          <w:rFonts w:ascii="Arial" w:hAnsi="Arial" w:cs="Arial"/>
        </w:rPr>
        <w:t xml:space="preserve"> </w:t>
      </w:r>
      <w:r w:rsidR="00D613DC">
        <w:rPr>
          <w:rFonts w:ascii="Arial" w:hAnsi="Arial" w:cs="Arial"/>
        </w:rPr>
        <w:t>de 2017</w:t>
      </w:r>
      <w:r w:rsidRPr="007E62D4">
        <w:rPr>
          <w:rFonts w:ascii="Arial" w:hAnsi="Arial" w:cs="Arial"/>
        </w:rPr>
        <w:t>.</w:t>
      </w:r>
    </w:p>
    <w:p w:rsidR="00140C6F" w:rsidRPr="007E62D4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Senhores Vereadores e Senhoras Vereadoras:</w:t>
      </w:r>
    </w:p>
    <w:p w:rsidR="00FF6515" w:rsidRDefault="00140C6F" w:rsidP="001A5F5E">
      <w:pPr>
        <w:spacing w:line="360" w:lineRule="auto"/>
        <w:ind w:left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Segue em anexo minuta de Proj</w:t>
      </w:r>
      <w:r w:rsidR="00CF2EA9" w:rsidRPr="007E62D4">
        <w:rPr>
          <w:rFonts w:ascii="Arial" w:hAnsi="Arial" w:cs="Arial"/>
        </w:rPr>
        <w:t>eto de Lei que</w:t>
      </w:r>
      <w:r w:rsidR="00297C6D">
        <w:rPr>
          <w:rFonts w:ascii="Arial" w:hAnsi="Arial" w:cs="Arial"/>
        </w:rPr>
        <w:t xml:space="preserve"> </w:t>
      </w:r>
      <w:r w:rsidR="00297C6D" w:rsidRPr="00B30CAE">
        <w:rPr>
          <w:rFonts w:ascii="Arial" w:hAnsi="Arial" w:cs="Arial"/>
          <w:b/>
        </w:rPr>
        <w:t>“</w:t>
      </w:r>
      <w:r w:rsidR="00FF6515">
        <w:rPr>
          <w:rFonts w:ascii="Arial" w:eastAsia="Courier New" w:hAnsi="Arial" w:cs="Arial"/>
          <w:szCs w:val="22"/>
          <w:lang w:eastAsia="en-US"/>
        </w:rPr>
        <w:t>Cria o certificado “Selo Escola Verde” na rede municipal de ensino</w:t>
      </w:r>
      <w:r w:rsidR="00FF6515">
        <w:rPr>
          <w:rFonts w:ascii="Arial" w:eastAsia="Courier New" w:hAnsi="Arial" w:cs="Arial"/>
          <w:b/>
          <w:szCs w:val="22"/>
          <w:lang w:eastAsia="en-US"/>
        </w:rPr>
        <w:t>.”</w:t>
      </w:r>
    </w:p>
    <w:p w:rsidR="00FF6515" w:rsidRPr="00D170E9" w:rsidRDefault="00FF6515" w:rsidP="00E42892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D170E9">
        <w:rPr>
          <w:rFonts w:ascii="Arial" w:hAnsi="Arial" w:cs="Arial"/>
        </w:rPr>
        <w:t xml:space="preserve">No Brasil, a preocupação </w:t>
      </w:r>
      <w:r w:rsidR="00D170E9">
        <w:rPr>
          <w:rFonts w:ascii="Arial" w:hAnsi="Arial" w:cs="Arial"/>
        </w:rPr>
        <w:t>com o meio ambiente foi disciplinada</w:t>
      </w:r>
      <w:r w:rsidRPr="00D170E9">
        <w:rPr>
          <w:rFonts w:ascii="Arial" w:hAnsi="Arial" w:cs="Arial"/>
        </w:rPr>
        <w:t xml:space="preserve"> pela </w:t>
      </w:r>
      <w:hyperlink r:id="rId5" w:history="1">
        <w:r w:rsidRPr="00D170E9">
          <w:rPr>
            <w:rStyle w:val="Hyperlink"/>
            <w:rFonts w:ascii="Arial" w:hAnsi="Arial" w:cs="Arial"/>
            <w:color w:val="auto"/>
            <w:u w:val="none"/>
          </w:rPr>
          <w:t>Lei nº 6.938/1981</w:t>
        </w:r>
      </w:hyperlink>
      <w:r w:rsidRPr="00D170E9">
        <w:rPr>
          <w:rFonts w:ascii="Arial" w:hAnsi="Arial" w:cs="Arial"/>
        </w:rPr>
        <w:t xml:space="preserve"> (Política Nacional do Meio Ambiente) e </w:t>
      </w:r>
      <w:hyperlink r:id="rId6" w:history="1">
        <w:r w:rsidRPr="00D170E9">
          <w:rPr>
            <w:rStyle w:val="Hyperlink"/>
            <w:rFonts w:ascii="Arial" w:hAnsi="Arial" w:cs="Arial"/>
            <w:color w:val="auto"/>
            <w:u w:val="none"/>
          </w:rPr>
          <w:t>Lei nº 7.347/1985</w:t>
        </w:r>
      </w:hyperlink>
      <w:r w:rsidRPr="00D170E9">
        <w:rPr>
          <w:rFonts w:ascii="Arial" w:hAnsi="Arial" w:cs="Arial"/>
        </w:rPr>
        <w:t xml:space="preserve">. A primeira assegura a manutenção do equilíbrio ecológico, considerando o meio ambiente como patrimônio público a ser obrigatoriamente protegido, tendo em vista seu uso coletivo. A segunda disciplina a ação civil pública de responsabilidade por danos causados ao meio ambiente, possibilitando o acesso coletivo à Justiça para defesa do meio ambiente. </w:t>
      </w:r>
    </w:p>
    <w:p w:rsidR="00FF6515" w:rsidRPr="00D170E9" w:rsidRDefault="00FF6515" w:rsidP="00E42892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D170E9">
        <w:rPr>
          <w:rFonts w:ascii="Arial" w:hAnsi="Arial" w:cs="Arial"/>
        </w:rPr>
        <w:t xml:space="preserve">Com o advento da </w:t>
      </w:r>
      <w:hyperlink r:id="rId7" w:history="1">
        <w:r w:rsidRPr="00D170E9">
          <w:rPr>
            <w:rStyle w:val="Hyperlink"/>
            <w:rFonts w:ascii="Arial" w:hAnsi="Arial" w:cs="Arial"/>
            <w:color w:val="auto"/>
            <w:u w:val="none"/>
          </w:rPr>
          <w:t>Constituição Federal de 1988</w:t>
        </w:r>
      </w:hyperlink>
      <w:r w:rsidRPr="00D170E9">
        <w:rPr>
          <w:rFonts w:ascii="Arial" w:hAnsi="Arial" w:cs="Arial"/>
        </w:rPr>
        <w:t>, na sua qualid</w:t>
      </w:r>
      <w:r w:rsidR="00D170E9">
        <w:rPr>
          <w:rFonts w:ascii="Arial" w:hAnsi="Arial" w:cs="Arial"/>
        </w:rPr>
        <w:t>ade de Lei Maior, dispôs sobre</w:t>
      </w:r>
      <w:r w:rsidRPr="00D170E9">
        <w:rPr>
          <w:rFonts w:ascii="Arial" w:hAnsi="Arial" w:cs="Arial"/>
        </w:rPr>
        <w:t xml:space="preserve"> a Tutela Constitucional do Meio Ambiente, pois além de ter sido a responsável pela elevação do meio ambiente à categoria dos bens tutelados pelo ordenamento jurídico, sistematizou a matéria ambiental, bem como estabeleceu o direito ao meio ambiente sadio como um direito fundamental vivo. De forma inovadora, instituiu a proteção do meio ambiente como princípio da ordem econômica em seu art. 170. </w:t>
      </w:r>
    </w:p>
    <w:p w:rsidR="00FF6515" w:rsidRPr="00D170E9" w:rsidRDefault="00D170E9" w:rsidP="00E42892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Constituição Federal</w:t>
      </w:r>
      <w:r w:rsidRPr="00D170E9">
        <w:rPr>
          <w:rFonts w:ascii="Arial" w:hAnsi="Arial" w:cs="Arial"/>
        </w:rPr>
        <w:t xml:space="preserve"> aborda</w:t>
      </w:r>
      <w:r w:rsidR="00FF6515" w:rsidRPr="00D170E9">
        <w:rPr>
          <w:rFonts w:ascii="Arial" w:hAnsi="Arial" w:cs="Arial"/>
        </w:rPr>
        <w:t xml:space="preserve"> a matéria em capítulo específico de número VI, em seu art. 225, que norteia o direito ambiental brasileiro hodierno, </w:t>
      </w:r>
      <w:r w:rsidR="00FF6515" w:rsidRPr="00D170E9">
        <w:rPr>
          <w:rFonts w:ascii="Arial" w:hAnsi="Arial" w:cs="Arial"/>
          <w:i/>
          <w:iCs/>
        </w:rPr>
        <w:t xml:space="preserve">in </w:t>
      </w:r>
      <w:proofErr w:type="spellStart"/>
      <w:r w:rsidR="00FF6515" w:rsidRPr="00D170E9">
        <w:rPr>
          <w:rFonts w:ascii="Arial" w:hAnsi="Arial" w:cs="Arial"/>
          <w:i/>
          <w:iCs/>
        </w:rPr>
        <w:t>verbis</w:t>
      </w:r>
      <w:proofErr w:type="spellEnd"/>
      <w:r w:rsidR="00FF6515" w:rsidRPr="00D170E9">
        <w:rPr>
          <w:rFonts w:ascii="Arial" w:hAnsi="Arial" w:cs="Arial"/>
        </w:rPr>
        <w:t xml:space="preserve">: </w:t>
      </w:r>
    </w:p>
    <w:p w:rsidR="00FF6515" w:rsidRPr="00D170E9" w:rsidRDefault="00FF6515" w:rsidP="00E42892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D170E9">
        <w:rPr>
          <w:rFonts w:ascii="Arial" w:hAnsi="Arial" w:cs="Arial"/>
          <w:i/>
          <w:iCs/>
        </w:rPr>
        <w:t>“Art. 225 - Todos têm direito ao meio ambiente ecologicamente equilibrado, bem de uso comum do povo e essencial à sadia qualidade de vida, impondo-se ao Poder Público e à coletividade o dever de defendê-lo e preservá-lo para as presentes e futuras gerações”</w:t>
      </w:r>
      <w:r w:rsidRPr="00D170E9">
        <w:rPr>
          <w:rFonts w:ascii="Arial" w:hAnsi="Arial" w:cs="Arial"/>
        </w:rPr>
        <w:t xml:space="preserve"> </w:t>
      </w:r>
    </w:p>
    <w:p w:rsidR="00FF6515" w:rsidRPr="00D170E9" w:rsidRDefault="00FF6515" w:rsidP="00E42892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D170E9">
        <w:rPr>
          <w:rFonts w:ascii="Arial" w:hAnsi="Arial" w:cs="Arial"/>
        </w:rPr>
        <w:lastRenderedPageBreak/>
        <w:t xml:space="preserve">Como dispõe no inciso VI do parágrafo 1º do art.225, é incumbido ao Poder Público assegurar a efetividade da promoção e educação ambiental em todos os níveis de ensino e a conscientização do público para preservar o meio ambiente. </w:t>
      </w:r>
    </w:p>
    <w:p w:rsidR="00901095" w:rsidRDefault="00D170E9" w:rsidP="00E42892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Assim, é vital</w:t>
      </w:r>
      <w:r w:rsidR="00FF6515" w:rsidRPr="00FF6515">
        <w:rPr>
          <w:rFonts w:ascii="Arial" w:hAnsi="Arial" w:cs="Arial"/>
        </w:rPr>
        <w:t xml:space="preserve"> estudar a Educação Ambiental como instrumento de organização da relação entre meio ambiente e sociedade surge para resolver diversos problemas ambientais, já que um dos principais pontos a considerar é a falta de informação ou conscientização da população em relação aos danos que cada indivíduo pode proporcionar ao </w:t>
      </w:r>
      <w:r>
        <w:rPr>
          <w:rFonts w:ascii="Arial" w:hAnsi="Arial" w:cs="Arial"/>
        </w:rPr>
        <w:t>meio em que está inserido. A</w:t>
      </w:r>
      <w:r w:rsidR="00FF6515" w:rsidRPr="00FF6515">
        <w:rPr>
          <w:rFonts w:ascii="Arial" w:hAnsi="Arial" w:cs="Arial"/>
        </w:rPr>
        <w:t xml:space="preserve"> Educação Ambiental é um instrumento de sensibilização e conscientização das mazelas ambientais presentes nos dias </w:t>
      </w:r>
      <w:r>
        <w:rPr>
          <w:rFonts w:ascii="Arial" w:hAnsi="Arial" w:cs="Arial"/>
        </w:rPr>
        <w:t>atuais. Nesse sentido observa-</w:t>
      </w:r>
      <w:r w:rsidR="00FF6515" w:rsidRPr="00FF6515">
        <w:rPr>
          <w:rFonts w:ascii="Arial" w:hAnsi="Arial" w:cs="Arial"/>
        </w:rPr>
        <w:t>se que grande parte da vida da criança e do adolescente é dentro de uma sala de aula e dessa forma a escola constitui um ponto estratégico para o estudo e as práticas de Educação Ambiental.</w:t>
      </w:r>
    </w:p>
    <w:p w:rsidR="00FF6515" w:rsidRDefault="00D170E9" w:rsidP="00E42892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Nesse sentido</w:t>
      </w:r>
      <w:r>
        <w:rPr>
          <w:rFonts w:ascii="Arial" w:hAnsi="Arial" w:cs="Arial"/>
        </w:rPr>
        <w:t>, est</w:t>
      </w:r>
      <w:r>
        <w:rPr>
          <w:rFonts w:ascii="Arial" w:hAnsi="Arial" w:cs="Arial"/>
        </w:rPr>
        <w:t>e projeto de lei cria o certificado</w:t>
      </w:r>
      <w:r>
        <w:rPr>
          <w:rFonts w:ascii="Arial" w:hAnsi="Arial" w:cs="Arial"/>
        </w:rPr>
        <w:t xml:space="preserve"> “Selo Escola Verde” na Rede Municipal de Ensino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busca</w:t>
      </w:r>
      <w:r>
        <w:rPr>
          <w:rFonts w:ascii="Arial" w:hAnsi="Arial" w:cs="Arial"/>
        </w:rPr>
        <w:t>ndo</w:t>
      </w:r>
      <w:r>
        <w:rPr>
          <w:rFonts w:ascii="Arial" w:hAnsi="Arial" w:cs="Arial"/>
        </w:rPr>
        <w:t xml:space="preserve"> alca</w:t>
      </w:r>
      <w:r>
        <w:rPr>
          <w:rFonts w:ascii="Arial" w:hAnsi="Arial" w:cs="Arial"/>
        </w:rPr>
        <w:t>nçar uma diferença substancial</w:t>
      </w:r>
      <w:r>
        <w:rPr>
          <w:rFonts w:ascii="Arial" w:hAnsi="Arial" w:cs="Arial"/>
        </w:rPr>
        <w:t xml:space="preserve"> e de longo prazo</w:t>
      </w:r>
      <w:r>
        <w:rPr>
          <w:rFonts w:ascii="Arial" w:hAnsi="Arial" w:cs="Arial"/>
        </w:rPr>
        <w:t xml:space="preserve"> no que tange à educação ambiental, almejando</w:t>
      </w:r>
      <w:r>
        <w:rPr>
          <w:rFonts w:ascii="Arial" w:hAnsi="Arial" w:cs="Arial"/>
        </w:rPr>
        <w:t xml:space="preserve"> o desenvolvimento ambiental sustentável, em sintonia c</w:t>
      </w:r>
      <w:r>
        <w:rPr>
          <w:rFonts w:ascii="Arial" w:hAnsi="Arial" w:cs="Arial"/>
        </w:rPr>
        <w:t>om as disposições da Constituição Federal</w:t>
      </w:r>
      <w:r>
        <w:rPr>
          <w:rFonts w:ascii="Arial" w:hAnsi="Arial" w:cs="Arial"/>
        </w:rPr>
        <w:t>.</w:t>
      </w:r>
    </w:p>
    <w:p w:rsidR="00FF6515" w:rsidRDefault="00E42892" w:rsidP="00FF6515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exposto, peço a apreciação do presente projeto e sua consequente aprovação pelos Nobres Colegas.</w:t>
      </w:r>
    </w:p>
    <w:p w:rsidR="001A5F5E" w:rsidRDefault="001A5F5E" w:rsidP="00FF6515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</w:p>
    <w:p w:rsidR="001A5F5E" w:rsidRDefault="001A5F5E" w:rsidP="00FF6515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</w:p>
    <w:p w:rsidR="00FF6515" w:rsidRPr="001A5F5E" w:rsidRDefault="001A5F5E" w:rsidP="009D265E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1A5F5E">
        <w:rPr>
          <w:rFonts w:ascii="Arial" w:hAnsi="Arial" w:cs="Arial"/>
          <w:b/>
        </w:rPr>
        <w:t xml:space="preserve">Carlos </w:t>
      </w:r>
      <w:proofErr w:type="spellStart"/>
      <w:r w:rsidRPr="001A5F5E">
        <w:rPr>
          <w:rFonts w:ascii="Arial" w:hAnsi="Arial" w:cs="Arial"/>
          <w:b/>
        </w:rPr>
        <w:t>Bonne</w:t>
      </w:r>
      <w:proofErr w:type="spellEnd"/>
    </w:p>
    <w:p w:rsidR="001A5F5E" w:rsidRPr="001A5F5E" w:rsidRDefault="001A5F5E" w:rsidP="009D265E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1A5F5E">
        <w:rPr>
          <w:rFonts w:ascii="Arial" w:hAnsi="Arial" w:cs="Arial"/>
          <w:b/>
        </w:rPr>
        <w:t>Vereador do PDT</w:t>
      </w:r>
    </w:p>
    <w:p w:rsidR="001A5F5E" w:rsidRDefault="001A5F5E" w:rsidP="001A5F5E">
      <w:pPr>
        <w:ind w:left="1560" w:firstLine="708"/>
        <w:jc w:val="both"/>
        <w:rPr>
          <w:rFonts w:ascii="Arial" w:hAnsi="Arial" w:cs="Arial"/>
          <w:b/>
        </w:rPr>
      </w:pPr>
    </w:p>
    <w:p w:rsidR="009D265E" w:rsidRDefault="009D265E" w:rsidP="001A5F5E">
      <w:pPr>
        <w:ind w:left="1560" w:firstLine="708"/>
        <w:jc w:val="both"/>
        <w:rPr>
          <w:rFonts w:ascii="Arial" w:hAnsi="Arial" w:cs="Arial"/>
        </w:rPr>
      </w:pPr>
    </w:p>
    <w:p w:rsidR="003E2512" w:rsidRPr="008D15E0" w:rsidRDefault="003E2512" w:rsidP="001A5F5E">
      <w:pPr>
        <w:ind w:left="1560" w:firstLine="708"/>
        <w:jc w:val="both"/>
      </w:pPr>
      <w:bookmarkStart w:id="0" w:name="_GoBack"/>
      <w:bookmarkEnd w:id="0"/>
      <w:r w:rsidRPr="007E62D4">
        <w:rPr>
          <w:rFonts w:ascii="Arial" w:hAnsi="Arial" w:cs="Arial"/>
        </w:rPr>
        <w:lastRenderedPageBreak/>
        <w:t>PROJETO DE LEI N º</w:t>
      </w:r>
      <w:r w:rsidR="0010657C">
        <w:rPr>
          <w:rFonts w:ascii="Arial" w:hAnsi="Arial" w:cs="Arial"/>
        </w:rPr>
        <w:t xml:space="preserve"> 014</w:t>
      </w:r>
      <w:r w:rsidR="00252965">
        <w:rPr>
          <w:rFonts w:ascii="Arial" w:hAnsi="Arial" w:cs="Arial"/>
        </w:rPr>
        <w:t>-2017</w:t>
      </w:r>
    </w:p>
    <w:p w:rsidR="00DC1CC1" w:rsidRPr="007E62D4" w:rsidRDefault="00DC1CC1" w:rsidP="008D15E0">
      <w:pPr>
        <w:ind w:firstLine="2268"/>
        <w:jc w:val="both"/>
        <w:rPr>
          <w:rFonts w:ascii="Arial" w:hAnsi="Arial" w:cs="Arial"/>
        </w:rPr>
      </w:pPr>
    </w:p>
    <w:p w:rsidR="00DC1CC1" w:rsidRPr="007E62D4" w:rsidRDefault="007E62D4" w:rsidP="0077689B">
      <w:pPr>
        <w:spacing w:line="360" w:lineRule="auto"/>
        <w:ind w:left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“</w:t>
      </w:r>
      <w:r w:rsidR="0077689B">
        <w:rPr>
          <w:rFonts w:ascii="Arial" w:eastAsia="Courier New" w:hAnsi="Arial" w:cs="Arial"/>
          <w:szCs w:val="22"/>
          <w:lang w:eastAsia="en-US"/>
        </w:rPr>
        <w:t>Cria o certificado “Selo Escola Verde” na rede municipal de ensino</w:t>
      </w:r>
      <w:r w:rsidR="00392CC5">
        <w:rPr>
          <w:rFonts w:ascii="Arial" w:eastAsia="Courier New" w:hAnsi="Arial" w:cs="Arial"/>
          <w:b/>
          <w:szCs w:val="22"/>
          <w:lang w:eastAsia="en-US"/>
        </w:rPr>
        <w:t>.”</w:t>
      </w:r>
    </w:p>
    <w:p w:rsidR="00392CC5" w:rsidRDefault="00392CC5" w:rsidP="00D31E64">
      <w:pPr>
        <w:ind w:firstLine="2268"/>
        <w:rPr>
          <w:rFonts w:ascii="Arial" w:hAnsi="Arial" w:cs="Arial"/>
        </w:rPr>
      </w:pPr>
    </w:p>
    <w:p w:rsidR="00763E4F" w:rsidRPr="007E62D4" w:rsidRDefault="0077689B" w:rsidP="00D31E64">
      <w:pPr>
        <w:ind w:firstLine="2268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763E4F" w:rsidRPr="007E62D4">
        <w:rPr>
          <w:rFonts w:ascii="Arial" w:hAnsi="Arial" w:cs="Arial"/>
        </w:rPr>
        <w:t xml:space="preserve"> Municipal de Estância Velha RS.</w:t>
      </w:r>
    </w:p>
    <w:p w:rsidR="00763E4F" w:rsidRPr="007E62D4" w:rsidRDefault="00763E4F" w:rsidP="00D31E64">
      <w:pPr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1B6BA9" w:rsidRDefault="001B6BA9" w:rsidP="00D31E64">
      <w:pPr>
        <w:spacing w:line="360" w:lineRule="auto"/>
        <w:ind w:firstLine="2268"/>
        <w:rPr>
          <w:rFonts w:ascii="Arial" w:hAnsi="Arial" w:cs="Arial"/>
        </w:rPr>
      </w:pPr>
    </w:p>
    <w:p w:rsidR="00763E4F" w:rsidRPr="007E62D4" w:rsidRDefault="00763E4F" w:rsidP="00D31E64">
      <w:pPr>
        <w:spacing w:line="360" w:lineRule="auto"/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>Faço saber que o Poder Legislativo aprovou e eu sanciono e promulgo a seguinte Lei:</w:t>
      </w:r>
    </w:p>
    <w:p w:rsidR="00F41FE7" w:rsidRPr="007E62D4" w:rsidRDefault="00F41FE7" w:rsidP="00F41FE7">
      <w:pPr>
        <w:ind w:firstLine="2160"/>
        <w:rPr>
          <w:rFonts w:ascii="Arial" w:hAnsi="Arial" w:cs="Arial"/>
        </w:rPr>
      </w:pPr>
    </w:p>
    <w:p w:rsidR="0077689B" w:rsidRDefault="0077689B" w:rsidP="00FF6515">
      <w:pPr>
        <w:spacing w:before="100" w:beforeAutospacing="1" w:line="360" w:lineRule="auto"/>
        <w:ind w:firstLine="2268"/>
        <w:jc w:val="both"/>
      </w:pPr>
      <w:r>
        <w:rPr>
          <w:rFonts w:ascii="Arial" w:hAnsi="Arial" w:cs="Arial"/>
        </w:rPr>
        <w:t>Art. 1º Cria o Certificado</w:t>
      </w:r>
      <w:r>
        <w:rPr>
          <w:rFonts w:ascii="Arial" w:hAnsi="Arial" w:cs="Arial"/>
        </w:rPr>
        <w:t xml:space="preserve"> “Selo Escola Verde” na Rede Municipal de Ensino.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Parágrafo único. Fica autorizado o estabelecimento de parcerias público-privadas entre a Secretaria Municipal de Educação e da Secretaria Municipal de Meio Ambiente com a iniciativa privada e com órgãos públicos da administração direta e indireta.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Art. 2º O programa consiste na certificação ambiental para escolas do Município que desenvolverem projetos e ações para educação ambiental e uso sustentável dos recursos naturais.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 xml:space="preserve">§ 1º O processo de implantação, funcionamento e controle de atividades para conferir o “Selo Escola Verde” às escolas, </w:t>
      </w:r>
      <w:r>
        <w:rPr>
          <w:rFonts w:ascii="Arial" w:hAnsi="Arial" w:cs="Arial"/>
        </w:rPr>
        <w:t>será</w:t>
      </w:r>
      <w:r>
        <w:rPr>
          <w:rFonts w:ascii="Arial" w:hAnsi="Arial" w:cs="Arial"/>
        </w:rPr>
        <w:t xml:space="preserve"> acompanhado por um comitê gestor presidido pela Secretaria Municipal do Meio Ambiente, e ter como secretaria executiva a Secretaria Municipal de Educação.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§ 2º A certificação ambiental para as escolas ocorrerá a cada dois anos.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lastRenderedPageBreak/>
        <w:t>§ 3º O prazo para inscrição de escolas no programa ocorrerá em data que poderá ser estipulada pela Secretaria Municipal de Educação, não havendo necessidade da reinscrição de escolas já participantes do programa.</w:t>
      </w:r>
      <w:r>
        <w:t xml:space="preserve"> </w:t>
      </w:r>
    </w:p>
    <w:p w:rsidR="0077689B" w:rsidRDefault="0077689B" w:rsidP="001A5F5E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§ 4º A cerimônia de outorga dos certificados ambientais e de presença de todas as escolas, instituições públicas ou privadas, envolvidas no programa, deverá ocorrer na semana do dia 5 de junho, data que contempla a Semana</w:t>
      </w:r>
      <w:r>
        <w:rPr>
          <w:rFonts w:ascii="Arial" w:hAnsi="Arial" w:cs="Arial"/>
        </w:rPr>
        <w:t xml:space="preserve"> Nacional</w:t>
      </w:r>
      <w:r>
        <w:rPr>
          <w:rFonts w:ascii="Arial" w:hAnsi="Arial" w:cs="Arial"/>
        </w:rPr>
        <w:t xml:space="preserve"> do Meio </w:t>
      </w:r>
      <w:r w:rsidR="001A5F5E">
        <w:rPr>
          <w:rFonts w:ascii="Arial" w:hAnsi="Arial" w:cs="Arial"/>
        </w:rPr>
        <w:t>Ambiente, sendo a cerimônia a ser realizada n</w:t>
      </w:r>
      <w:r w:rsidR="002A7D26">
        <w:rPr>
          <w:rFonts w:ascii="Arial" w:hAnsi="Arial" w:cs="Arial"/>
        </w:rPr>
        <w:t>a C</w:t>
      </w:r>
      <w:r w:rsidR="001A5F5E">
        <w:rPr>
          <w:rFonts w:ascii="Arial" w:hAnsi="Arial" w:cs="Arial"/>
        </w:rPr>
        <w:t>âmara de Vereadores</w:t>
      </w:r>
      <w:r w:rsidR="002A7D26">
        <w:rPr>
          <w:rFonts w:ascii="Arial" w:hAnsi="Arial" w:cs="Arial"/>
        </w:rPr>
        <w:t xml:space="preserve"> do Município</w:t>
      </w:r>
      <w:r w:rsidR="001A5F5E">
        <w:rPr>
          <w:rFonts w:ascii="Arial" w:hAnsi="Arial" w:cs="Arial"/>
        </w:rPr>
        <w:t>.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Art. 3º As escolas participantes deverão atender aos seguintes temas ao longo do programa: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I – Arborização</w:t>
      </w:r>
      <w:r>
        <w:rPr>
          <w:rFonts w:ascii="Arial" w:hAnsi="Arial" w:cs="Arial"/>
        </w:rPr>
        <w:t>;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 xml:space="preserve">II – </w:t>
      </w:r>
      <w:r>
        <w:rPr>
          <w:rFonts w:ascii="Arial" w:hAnsi="Arial" w:cs="Arial"/>
        </w:rPr>
        <w:t>Horta escolar</w:t>
      </w:r>
      <w:r>
        <w:rPr>
          <w:rFonts w:ascii="Arial" w:hAnsi="Arial" w:cs="Arial"/>
        </w:rPr>
        <w:t>;</w:t>
      </w:r>
      <w:r>
        <w:t xml:space="preserve"> </w:t>
      </w:r>
    </w:p>
    <w:p w:rsidR="0077689B" w:rsidRDefault="001A5F5E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III – D</w:t>
      </w:r>
      <w:r w:rsidR="0077689B">
        <w:rPr>
          <w:rFonts w:ascii="Arial" w:hAnsi="Arial" w:cs="Arial"/>
        </w:rPr>
        <w:t>esenvolvimento sustentável;</w:t>
      </w:r>
      <w:r w:rsidR="0077689B"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IV – Coleta de Lixo</w:t>
      </w:r>
      <w:r>
        <w:rPr>
          <w:rFonts w:ascii="Arial" w:hAnsi="Arial" w:cs="Arial"/>
        </w:rPr>
        <w:t>.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Art. 4º A certificação a</w:t>
      </w:r>
      <w:r w:rsidR="00FF6515">
        <w:rPr>
          <w:rFonts w:ascii="Arial" w:hAnsi="Arial" w:cs="Arial"/>
        </w:rPr>
        <w:t xml:space="preserve">mbiental “Selo Escola Verde” </w:t>
      </w:r>
      <w:r>
        <w:rPr>
          <w:rFonts w:ascii="Arial" w:hAnsi="Arial" w:cs="Arial"/>
        </w:rPr>
        <w:t>obedecerá a três categorias,</w:t>
      </w:r>
      <w:r w:rsidR="00FF6515">
        <w:rPr>
          <w:rFonts w:ascii="Arial" w:hAnsi="Arial" w:cs="Arial"/>
        </w:rPr>
        <w:t xml:space="preserve"> distribuídas por cores, e a pontuação será dada de acordo com a implementação dos requisitos descritos no art. 3º da presente lei.</w:t>
      </w:r>
      <w:r>
        <w:rPr>
          <w:rFonts w:ascii="Arial" w:hAnsi="Arial" w:cs="Arial"/>
        </w:rPr>
        <w:t xml:space="preserve"> </w:t>
      </w:r>
      <w:r>
        <w:t xml:space="preserve"> </w:t>
      </w:r>
    </w:p>
    <w:p w:rsidR="0077689B" w:rsidRDefault="00FF6515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§ 1</w:t>
      </w:r>
      <w:r w:rsidR="0077689B">
        <w:rPr>
          <w:rFonts w:ascii="Arial" w:hAnsi="Arial" w:cs="Arial"/>
        </w:rPr>
        <w:t>º Quanto à certificação ambiental:</w:t>
      </w:r>
      <w:r w:rsidR="0077689B"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I - Selo Verde, para pontuação maior que 8 a 10 (oito e dez);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II - Selo Amarelo, pontuação entre 6 e 8 (seis e oito);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III - Selo Vermelho, pontuação menor que 6 (seis).</w:t>
      </w:r>
      <w:r>
        <w:t xml:space="preserve"> </w:t>
      </w:r>
    </w:p>
    <w:p w:rsidR="0077689B" w:rsidRDefault="0010657C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lastRenderedPageBreak/>
        <w:t>§ 2</w:t>
      </w:r>
      <w:r w:rsidR="0077689B">
        <w:rPr>
          <w:rFonts w:ascii="Arial" w:hAnsi="Arial" w:cs="Arial"/>
        </w:rPr>
        <w:t>º As avaliações deverão ser conduzidas pelo comitê gestor do programa.</w:t>
      </w:r>
      <w:r w:rsidR="0077689B">
        <w:t xml:space="preserve"> </w:t>
      </w:r>
    </w:p>
    <w:p w:rsidR="0077689B" w:rsidRDefault="0010657C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§ 3</w:t>
      </w:r>
      <w:r w:rsidR="0077689B">
        <w:rPr>
          <w:rFonts w:ascii="Arial" w:hAnsi="Arial" w:cs="Arial"/>
        </w:rPr>
        <w:t>º A escola que atingir o Selo Verde re</w:t>
      </w:r>
      <w:r w:rsidR="00FF6515">
        <w:rPr>
          <w:rFonts w:ascii="Arial" w:hAnsi="Arial" w:cs="Arial"/>
        </w:rPr>
        <w:t>ceberá uma premiação, que poderá</w:t>
      </w:r>
      <w:r w:rsidR="0077689B">
        <w:rPr>
          <w:rFonts w:ascii="Arial" w:hAnsi="Arial" w:cs="Arial"/>
        </w:rPr>
        <w:t xml:space="preserve"> ser estipulada pela Secretaria Municipal de Meio Ambiente e Secretaria Municipal de Educação.</w:t>
      </w:r>
      <w:r w:rsidR="0077689B"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>Art. 5º As despesas decorrentes da execução desta Lei correrão à conta das dotações orçamentárias próprias, a serem incluídas na Lei Orçamentária Anual.</w:t>
      </w:r>
      <w:r>
        <w:t xml:space="preserve"> </w:t>
      </w:r>
    </w:p>
    <w:p w:rsidR="0077689B" w:rsidRDefault="0077689B" w:rsidP="00FF6515">
      <w:pPr>
        <w:pStyle w:val="NormalWeb"/>
        <w:spacing w:after="0" w:afterAutospacing="0" w:line="360" w:lineRule="auto"/>
        <w:ind w:firstLine="2268"/>
        <w:jc w:val="both"/>
      </w:pPr>
      <w:r>
        <w:rPr>
          <w:rFonts w:ascii="Arial" w:hAnsi="Arial" w:cs="Arial"/>
        </w:rPr>
        <w:t xml:space="preserve">Art. 6º Esta Lei entra em vigor na data de sua publicação. </w:t>
      </w:r>
    </w:p>
    <w:p w:rsidR="00697ACE" w:rsidRDefault="0077117E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1B6BA9" w:rsidRDefault="001B6BA9" w:rsidP="00697ACE">
      <w:pPr>
        <w:ind w:left="2124" w:firstLine="708"/>
        <w:jc w:val="both"/>
        <w:rPr>
          <w:rFonts w:ascii="Arial" w:hAnsi="Arial" w:cs="Arial"/>
        </w:rPr>
      </w:pPr>
    </w:p>
    <w:p w:rsidR="00FF6515" w:rsidRDefault="00FF6515" w:rsidP="00697ACE">
      <w:pPr>
        <w:ind w:left="2124" w:firstLine="708"/>
        <w:jc w:val="both"/>
        <w:rPr>
          <w:rFonts w:ascii="Arial" w:hAnsi="Arial" w:cs="Arial"/>
        </w:rPr>
      </w:pPr>
    </w:p>
    <w:p w:rsidR="00FF6515" w:rsidRDefault="00FF6515" w:rsidP="00697ACE">
      <w:pPr>
        <w:ind w:left="2124" w:firstLine="708"/>
        <w:jc w:val="both"/>
        <w:rPr>
          <w:rFonts w:ascii="Arial" w:hAnsi="Arial" w:cs="Arial"/>
        </w:rPr>
      </w:pPr>
    </w:p>
    <w:p w:rsidR="00F41FE7" w:rsidRPr="007E62D4" w:rsidRDefault="00697ACE" w:rsidP="00697ACE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F41FE7" w:rsidRPr="007E62D4" w:rsidRDefault="00F41FE7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="00697ACE"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DC275A" w:rsidRPr="007E62D4" w:rsidRDefault="00F41FE7" w:rsidP="00DC1CC1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</w:t>
      </w:r>
      <w:r w:rsidR="004E0564" w:rsidRPr="007E62D4">
        <w:rPr>
          <w:rFonts w:ascii="Arial" w:hAnsi="Arial" w:cs="Arial"/>
        </w:rPr>
        <w:t>.</w:t>
      </w:r>
    </w:p>
    <w:sectPr w:rsidR="00DC275A" w:rsidRPr="007E62D4" w:rsidSect="00A83178">
      <w:pgSz w:w="11906" w:h="16838"/>
      <w:pgMar w:top="2948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C1"/>
    <w:rsid w:val="000306D0"/>
    <w:rsid w:val="0003080F"/>
    <w:rsid w:val="00062AD2"/>
    <w:rsid w:val="00065D26"/>
    <w:rsid w:val="000E46AA"/>
    <w:rsid w:val="0010157E"/>
    <w:rsid w:val="0010657C"/>
    <w:rsid w:val="00123D91"/>
    <w:rsid w:val="00140C6F"/>
    <w:rsid w:val="00145485"/>
    <w:rsid w:val="001A1E7E"/>
    <w:rsid w:val="001A2F27"/>
    <w:rsid w:val="001A5F5E"/>
    <w:rsid w:val="001B6BA9"/>
    <w:rsid w:val="00220BD3"/>
    <w:rsid w:val="002368A7"/>
    <w:rsid w:val="00252965"/>
    <w:rsid w:val="002711D2"/>
    <w:rsid w:val="00276DBD"/>
    <w:rsid w:val="00297C6D"/>
    <w:rsid w:val="002A7D26"/>
    <w:rsid w:val="00327F87"/>
    <w:rsid w:val="00355F3F"/>
    <w:rsid w:val="00392CC5"/>
    <w:rsid w:val="003A212D"/>
    <w:rsid w:val="003E2512"/>
    <w:rsid w:val="0040312B"/>
    <w:rsid w:val="004355AE"/>
    <w:rsid w:val="004C5A71"/>
    <w:rsid w:val="004E0564"/>
    <w:rsid w:val="00504FEB"/>
    <w:rsid w:val="00505040"/>
    <w:rsid w:val="0054639F"/>
    <w:rsid w:val="00586F03"/>
    <w:rsid w:val="005E36AB"/>
    <w:rsid w:val="00651096"/>
    <w:rsid w:val="00661485"/>
    <w:rsid w:val="00684510"/>
    <w:rsid w:val="0068563A"/>
    <w:rsid w:val="00697ACE"/>
    <w:rsid w:val="006B2C06"/>
    <w:rsid w:val="00714195"/>
    <w:rsid w:val="007608C6"/>
    <w:rsid w:val="00763E4F"/>
    <w:rsid w:val="0077117E"/>
    <w:rsid w:val="0077689B"/>
    <w:rsid w:val="007E62D4"/>
    <w:rsid w:val="00811028"/>
    <w:rsid w:val="008D15E0"/>
    <w:rsid w:val="008F636C"/>
    <w:rsid w:val="00901095"/>
    <w:rsid w:val="00922C91"/>
    <w:rsid w:val="009506E4"/>
    <w:rsid w:val="009D265E"/>
    <w:rsid w:val="009F3289"/>
    <w:rsid w:val="00A018D6"/>
    <w:rsid w:val="00A0302A"/>
    <w:rsid w:val="00A332EE"/>
    <w:rsid w:val="00A83178"/>
    <w:rsid w:val="00AF3175"/>
    <w:rsid w:val="00B20B80"/>
    <w:rsid w:val="00B30CAE"/>
    <w:rsid w:val="00BA088F"/>
    <w:rsid w:val="00C04972"/>
    <w:rsid w:val="00C429E3"/>
    <w:rsid w:val="00C61EEB"/>
    <w:rsid w:val="00C662D5"/>
    <w:rsid w:val="00CF2EA9"/>
    <w:rsid w:val="00D10673"/>
    <w:rsid w:val="00D170E9"/>
    <w:rsid w:val="00D213A4"/>
    <w:rsid w:val="00D31E64"/>
    <w:rsid w:val="00D613DC"/>
    <w:rsid w:val="00D66A41"/>
    <w:rsid w:val="00D92A79"/>
    <w:rsid w:val="00DA4FA7"/>
    <w:rsid w:val="00DC1CC1"/>
    <w:rsid w:val="00DC275A"/>
    <w:rsid w:val="00DD5C1D"/>
    <w:rsid w:val="00E23EDA"/>
    <w:rsid w:val="00E35B3A"/>
    <w:rsid w:val="00E42892"/>
    <w:rsid w:val="00E50AB8"/>
    <w:rsid w:val="00EA61DF"/>
    <w:rsid w:val="00EB15BB"/>
    <w:rsid w:val="00F41FE7"/>
    <w:rsid w:val="00F9276A"/>
    <w:rsid w:val="00FF43F4"/>
    <w:rsid w:val="00FF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6CDD4-B9B4-4598-AB64-D5FBFE38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E7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297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7141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714195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7768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alto.gov.br/ccivil_03/LEIS/L7347orig.htm" TargetMode="External"/><Relationship Id="rId5" Type="http://schemas.openxmlformats.org/officeDocument/2006/relationships/hyperlink" Target="http://www.planalto.gov.br/ccivil_03/LEIS/L6938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936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5982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USUARIO</cp:lastModifiedBy>
  <cp:revision>7</cp:revision>
  <cp:lastPrinted>2017-02-17T13:26:00Z</cp:lastPrinted>
  <dcterms:created xsi:type="dcterms:W3CDTF">2017-02-17T12:11:00Z</dcterms:created>
  <dcterms:modified xsi:type="dcterms:W3CDTF">2017-02-17T13:26:00Z</dcterms:modified>
</cp:coreProperties>
</file>