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1B1909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F0475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F04750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F04750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F04750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F04750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24/Jan/2000</w:t>
      </w:r>
    </w:p>
    <w:p w:rsidR="00000000" w:rsidRDefault="00F0475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F0475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F0475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F0475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F04750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F04750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F04750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F04750">
      <w:pPr>
        <w:jc w:val="both"/>
        <w:rPr>
          <w:rFonts w:ascii="Arial" w:hAnsi="Arial"/>
          <w:b/>
          <w:sz w:val="15"/>
        </w:rPr>
      </w:pPr>
    </w:p>
    <w:p w:rsidR="00000000" w:rsidRDefault="00F04750">
      <w:pPr>
        <w:jc w:val="both"/>
        <w:rPr>
          <w:rFonts w:ascii="Arial" w:hAnsi="Arial"/>
          <w:b/>
          <w:sz w:val="15"/>
        </w:rPr>
      </w:pPr>
    </w:p>
    <w:p w:rsidR="00000000" w:rsidRDefault="00F04750">
      <w:pPr>
        <w:jc w:val="both"/>
        <w:rPr>
          <w:rFonts w:ascii="Arial" w:hAnsi="Arial"/>
          <w:b/>
          <w:sz w:val="15"/>
        </w:rPr>
      </w:pPr>
    </w:p>
    <w:p w:rsidR="00000000" w:rsidRDefault="00F04750">
      <w:pPr>
        <w:jc w:val="both"/>
        <w:rPr>
          <w:rFonts w:ascii="Arial" w:hAnsi="Arial"/>
          <w:b/>
          <w:sz w:val="15"/>
        </w:rPr>
      </w:pPr>
    </w:p>
    <w:p w:rsidR="00000000" w:rsidRDefault="00F04750">
      <w:pPr>
        <w:jc w:val="right"/>
        <w:rPr>
          <w:b/>
          <w:sz w:val="18"/>
          <w:u w:val="single"/>
        </w:rPr>
      </w:pPr>
    </w:p>
    <w:p w:rsidR="00000000" w:rsidRDefault="00F04750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F04750">
      <w:pPr>
        <w:jc w:val="both"/>
        <w:rPr>
          <w:rFonts w:ascii="Arial" w:hAnsi="Arial"/>
          <w:b/>
          <w:sz w:val="14"/>
        </w:rPr>
      </w:pPr>
    </w:p>
    <w:p w:rsidR="00000000" w:rsidRDefault="00F04750">
      <w:pPr>
        <w:jc w:val="center"/>
        <w:rPr>
          <w:rFonts w:ascii="Arial" w:hAnsi="Arial"/>
          <w:b/>
          <w:i/>
          <w:sz w:val="22"/>
        </w:rPr>
      </w:pPr>
    </w:p>
    <w:p w:rsidR="00000000" w:rsidRDefault="00F04750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>Lei nº  631 de  25 de  janeiro de 2000</w:t>
      </w:r>
    </w:p>
    <w:p w:rsidR="00000000" w:rsidRDefault="00F04750">
      <w:pPr>
        <w:jc w:val="both"/>
        <w:rPr>
          <w:rFonts w:ascii="Courier New" w:hAnsi="Courier New"/>
          <w:sz w:val="12"/>
        </w:rPr>
      </w:pPr>
    </w:p>
    <w:p w:rsidR="00000000" w:rsidRDefault="00F04750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F04750">
      <w:pPr>
        <w:ind w:left="3420"/>
        <w:jc w:val="both"/>
        <w:rPr>
          <w:sz w:val="22"/>
        </w:rPr>
      </w:pPr>
      <w:r>
        <w:rPr>
          <w:sz w:val="22"/>
        </w:rPr>
        <w:t xml:space="preserve">AUTORIZA O </w:t>
      </w:r>
      <w:r>
        <w:rPr>
          <w:sz w:val="22"/>
        </w:rPr>
        <w:t>PODER EXECUTIVO A SUPLEMENTAR O ORÇAMENTO VIGENTE, ABRINDO CRÉDITO ADICIONAL ESPECIAL.</w:t>
      </w:r>
    </w:p>
    <w:p w:rsidR="00000000" w:rsidRDefault="00F04750">
      <w:pPr>
        <w:jc w:val="both"/>
        <w:rPr>
          <w:sz w:val="15"/>
        </w:rPr>
      </w:pPr>
    </w:p>
    <w:p w:rsidR="00000000" w:rsidRDefault="00F04750">
      <w:pPr>
        <w:jc w:val="both"/>
        <w:rPr>
          <w:sz w:val="15"/>
        </w:rPr>
      </w:pPr>
    </w:p>
    <w:p w:rsidR="00000000" w:rsidRDefault="00F04750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F04750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F04750">
      <w:pPr>
        <w:jc w:val="both"/>
        <w:rPr>
          <w:b/>
          <w:sz w:val="12"/>
        </w:rPr>
      </w:pPr>
    </w:p>
    <w:p w:rsidR="00000000" w:rsidRDefault="00F04750">
      <w:pPr>
        <w:jc w:val="both"/>
        <w:rPr>
          <w:sz w:val="24"/>
        </w:rPr>
      </w:pPr>
      <w:r>
        <w:rPr>
          <w:sz w:val="24"/>
        </w:rPr>
        <w:t>Art. 1º -  Fica o Poder Executivo autorizado a suplementar o orçamento vigent</w:t>
      </w:r>
      <w:r>
        <w:rPr>
          <w:sz w:val="24"/>
        </w:rPr>
        <w:t>e, abrindo crédito adicional especial na importância de R$ 130.000,00 (Cento e trinta mil reais).</w:t>
      </w:r>
    </w:p>
    <w:p w:rsidR="00000000" w:rsidRDefault="00F04750">
      <w:pPr>
        <w:jc w:val="both"/>
        <w:rPr>
          <w:sz w:val="24"/>
        </w:rPr>
      </w:pPr>
    </w:p>
    <w:p w:rsidR="00000000" w:rsidRDefault="00F04750">
      <w:pPr>
        <w:jc w:val="both"/>
        <w:rPr>
          <w:sz w:val="24"/>
        </w:rPr>
      </w:pPr>
      <w:r>
        <w:rPr>
          <w:sz w:val="24"/>
        </w:rPr>
        <w:t>FONTE = 16 R$130.000,00</w:t>
      </w:r>
    </w:p>
    <w:p w:rsidR="00000000" w:rsidRDefault="00F04750">
      <w:pPr>
        <w:jc w:val="center"/>
        <w:rPr>
          <w:sz w:val="24"/>
          <w:u w:val="single"/>
        </w:rPr>
      </w:pPr>
    </w:p>
    <w:p w:rsidR="00000000" w:rsidRDefault="00F04750">
      <w:pPr>
        <w:jc w:val="center"/>
        <w:rPr>
          <w:sz w:val="24"/>
          <w:u w:val="single"/>
        </w:rPr>
      </w:pPr>
      <w:r>
        <w:rPr>
          <w:sz w:val="24"/>
          <w:u w:val="single"/>
        </w:rPr>
        <w:t>SECRETARIA MUNICIPAL DE OBRAS E SERVIÇOS PÚBLICOS</w:t>
      </w:r>
    </w:p>
    <w:p w:rsidR="00000000" w:rsidRDefault="00F04750">
      <w:pPr>
        <w:jc w:val="both"/>
        <w:rPr>
          <w:sz w:val="24"/>
          <w:u w:val="single"/>
        </w:rPr>
      </w:pPr>
    </w:p>
    <w:p w:rsidR="00000000" w:rsidRDefault="00F04750">
      <w:pPr>
        <w:jc w:val="both"/>
        <w:rPr>
          <w:sz w:val="24"/>
        </w:rPr>
      </w:pPr>
      <w:r>
        <w:rPr>
          <w:sz w:val="24"/>
        </w:rPr>
        <w:t>PROGRAMA DE TRABALHO:</w:t>
      </w:r>
    </w:p>
    <w:p w:rsidR="00000000" w:rsidRDefault="00F04750">
      <w:pPr>
        <w:jc w:val="both"/>
        <w:rPr>
          <w:sz w:val="24"/>
        </w:rPr>
      </w:pPr>
      <w:r>
        <w:rPr>
          <w:sz w:val="24"/>
        </w:rPr>
        <w:t>2026.16.88.021.1033 – Infra-Estrutura Urbana no Bairro do G</w:t>
      </w:r>
      <w:r>
        <w:rPr>
          <w:sz w:val="24"/>
        </w:rPr>
        <w:t>rotão</w:t>
      </w:r>
    </w:p>
    <w:p w:rsidR="00000000" w:rsidRDefault="00F04750">
      <w:pPr>
        <w:jc w:val="both"/>
        <w:rPr>
          <w:sz w:val="24"/>
        </w:rPr>
      </w:pPr>
      <w:r>
        <w:rPr>
          <w:sz w:val="24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425"/>
        <w:gridCol w:w="5387"/>
        <w:gridCol w:w="425"/>
        <w:gridCol w:w="137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000000" w:rsidRDefault="00F04750">
            <w:pPr>
              <w:jc w:val="both"/>
              <w:rPr>
                <w:sz w:val="24"/>
              </w:rPr>
            </w:pPr>
            <w:r>
              <w:rPr>
                <w:sz w:val="24"/>
              </w:rPr>
              <w:t>4110.00.16</w:t>
            </w:r>
          </w:p>
        </w:tc>
        <w:tc>
          <w:tcPr>
            <w:tcW w:w="425" w:type="dxa"/>
          </w:tcPr>
          <w:p w:rsidR="00000000" w:rsidRDefault="00F047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387" w:type="dxa"/>
          </w:tcPr>
          <w:p w:rsidR="00000000" w:rsidRDefault="00F04750">
            <w:pPr>
              <w:jc w:val="both"/>
              <w:rPr>
                <w:sz w:val="24"/>
              </w:rPr>
            </w:pPr>
            <w:r>
              <w:rPr>
                <w:sz w:val="24"/>
              </w:rPr>
              <w:t>Obras e Instalações.....................................................</w:t>
            </w:r>
          </w:p>
        </w:tc>
        <w:tc>
          <w:tcPr>
            <w:tcW w:w="425" w:type="dxa"/>
          </w:tcPr>
          <w:p w:rsidR="00000000" w:rsidRDefault="00F047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371" w:type="dxa"/>
          </w:tcPr>
          <w:p w:rsidR="00000000" w:rsidRDefault="00F04750">
            <w:pPr>
              <w:jc w:val="right"/>
              <w:rPr>
                <w:sz w:val="24"/>
              </w:rPr>
            </w:pPr>
            <w:r>
              <w:rPr>
                <w:sz w:val="24"/>
              </w:rPr>
              <w:t>130.000,00</w:t>
            </w:r>
          </w:p>
        </w:tc>
      </w:tr>
    </w:tbl>
    <w:p w:rsidR="00000000" w:rsidRDefault="00F04750">
      <w:pPr>
        <w:jc w:val="both"/>
        <w:rPr>
          <w:sz w:val="24"/>
        </w:rPr>
      </w:pPr>
    </w:p>
    <w:p w:rsidR="00000000" w:rsidRDefault="00F04750">
      <w:pPr>
        <w:jc w:val="both"/>
        <w:rPr>
          <w:sz w:val="24"/>
        </w:rPr>
      </w:pPr>
      <w:r>
        <w:rPr>
          <w:sz w:val="24"/>
        </w:rPr>
        <w:t>Art. 2º - O recurso para atender a presente suplementação é oriundo do Contrato n.º 92240-76/99, firmado através da Caixa Econô</w:t>
      </w:r>
      <w:r>
        <w:rPr>
          <w:sz w:val="24"/>
        </w:rPr>
        <w:t>mica Federal – Programas Sociais e a Prefeitura Municipal de Paty do Alferes.</w:t>
      </w:r>
    </w:p>
    <w:p w:rsidR="00000000" w:rsidRDefault="00F04750">
      <w:pPr>
        <w:jc w:val="both"/>
        <w:rPr>
          <w:sz w:val="24"/>
        </w:rPr>
      </w:pPr>
    </w:p>
    <w:p w:rsidR="00000000" w:rsidRDefault="00F04750">
      <w:pPr>
        <w:jc w:val="both"/>
        <w:rPr>
          <w:sz w:val="24"/>
        </w:rPr>
      </w:pPr>
      <w:r>
        <w:rPr>
          <w:sz w:val="24"/>
        </w:rPr>
        <w:t>Parágrafo Único - O recurso acima citado será classificado na receita nas seguintes rubricas:</w:t>
      </w:r>
    </w:p>
    <w:p w:rsidR="00000000" w:rsidRDefault="00F04750">
      <w:pPr>
        <w:jc w:val="both"/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283"/>
        <w:gridCol w:w="5245"/>
        <w:gridCol w:w="425"/>
        <w:gridCol w:w="137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F04750">
            <w:pPr>
              <w:jc w:val="both"/>
              <w:rPr>
                <w:sz w:val="24"/>
              </w:rPr>
            </w:pPr>
            <w:r>
              <w:rPr>
                <w:sz w:val="24"/>
              </w:rPr>
              <w:t>1)</w:t>
            </w:r>
          </w:p>
        </w:tc>
        <w:tc>
          <w:tcPr>
            <w:tcW w:w="1276" w:type="dxa"/>
          </w:tcPr>
          <w:p w:rsidR="00000000" w:rsidRDefault="00F04750">
            <w:pPr>
              <w:jc w:val="both"/>
              <w:rPr>
                <w:sz w:val="24"/>
              </w:rPr>
            </w:pPr>
            <w:r>
              <w:rPr>
                <w:sz w:val="24"/>
              </w:rPr>
              <w:t>1390.09.03</w:t>
            </w:r>
          </w:p>
        </w:tc>
        <w:tc>
          <w:tcPr>
            <w:tcW w:w="283" w:type="dxa"/>
          </w:tcPr>
          <w:p w:rsidR="00000000" w:rsidRDefault="00F047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245" w:type="dxa"/>
          </w:tcPr>
          <w:p w:rsidR="00000000" w:rsidRDefault="00F04750">
            <w:pPr>
              <w:jc w:val="both"/>
              <w:rPr>
                <w:sz w:val="24"/>
              </w:rPr>
            </w:pPr>
            <w:r>
              <w:rPr>
                <w:sz w:val="24"/>
              </w:rPr>
              <w:t>R.A.F. Convênio União C.E.F. Programas Sociais.....</w:t>
            </w:r>
          </w:p>
        </w:tc>
        <w:tc>
          <w:tcPr>
            <w:tcW w:w="425" w:type="dxa"/>
          </w:tcPr>
          <w:p w:rsidR="00000000" w:rsidRDefault="00F047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371" w:type="dxa"/>
          </w:tcPr>
          <w:p w:rsidR="00000000" w:rsidRDefault="00F04750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F04750">
            <w:pPr>
              <w:jc w:val="both"/>
              <w:rPr>
                <w:sz w:val="24"/>
              </w:rPr>
            </w:pPr>
            <w:r>
              <w:rPr>
                <w:sz w:val="24"/>
              </w:rPr>
              <w:t>2)</w:t>
            </w:r>
          </w:p>
        </w:tc>
        <w:tc>
          <w:tcPr>
            <w:tcW w:w="1276" w:type="dxa"/>
          </w:tcPr>
          <w:p w:rsidR="00000000" w:rsidRDefault="00F04750">
            <w:pPr>
              <w:jc w:val="both"/>
              <w:rPr>
                <w:sz w:val="24"/>
              </w:rPr>
            </w:pPr>
            <w:r>
              <w:rPr>
                <w:sz w:val="24"/>
              </w:rPr>
              <w:t>2460.00.03</w:t>
            </w:r>
          </w:p>
        </w:tc>
        <w:tc>
          <w:tcPr>
            <w:tcW w:w="283" w:type="dxa"/>
          </w:tcPr>
          <w:p w:rsidR="00000000" w:rsidRDefault="00F047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245" w:type="dxa"/>
          </w:tcPr>
          <w:p w:rsidR="00000000" w:rsidRDefault="00F04750">
            <w:pPr>
              <w:jc w:val="both"/>
              <w:rPr>
                <w:sz w:val="24"/>
              </w:rPr>
            </w:pPr>
            <w:r>
              <w:rPr>
                <w:sz w:val="24"/>
              </w:rPr>
              <w:t>Convênio União C.E.F. Programas Sociais................</w:t>
            </w:r>
          </w:p>
        </w:tc>
        <w:tc>
          <w:tcPr>
            <w:tcW w:w="425" w:type="dxa"/>
          </w:tcPr>
          <w:p w:rsidR="00000000" w:rsidRDefault="00F047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371" w:type="dxa"/>
          </w:tcPr>
          <w:p w:rsidR="00000000" w:rsidRDefault="00F04750">
            <w:pPr>
              <w:jc w:val="right"/>
              <w:rPr>
                <w:sz w:val="24"/>
              </w:rPr>
            </w:pPr>
            <w:r>
              <w:rPr>
                <w:sz w:val="24"/>
              </w:rPr>
              <w:t>125.000,00</w:t>
            </w:r>
          </w:p>
        </w:tc>
      </w:tr>
    </w:tbl>
    <w:p w:rsidR="00000000" w:rsidRDefault="00F04750">
      <w:pPr>
        <w:jc w:val="both"/>
        <w:rPr>
          <w:sz w:val="24"/>
        </w:rPr>
      </w:pPr>
    </w:p>
    <w:p w:rsidR="00000000" w:rsidRDefault="00F04750">
      <w:pPr>
        <w:jc w:val="both"/>
        <w:rPr>
          <w:sz w:val="24"/>
        </w:rPr>
      </w:pPr>
      <w:r>
        <w:rPr>
          <w:sz w:val="24"/>
        </w:rPr>
        <w:t>Art. 3º - Fica alterado o Plano Plurianual de Investimento (Lei n.º 432, de 08/12/1997).</w:t>
      </w:r>
    </w:p>
    <w:p w:rsidR="00000000" w:rsidRDefault="00F04750">
      <w:pPr>
        <w:jc w:val="both"/>
        <w:rPr>
          <w:sz w:val="24"/>
        </w:rPr>
      </w:pPr>
    </w:p>
    <w:p w:rsidR="00000000" w:rsidRDefault="00F04750">
      <w:pPr>
        <w:jc w:val="both"/>
        <w:rPr>
          <w:sz w:val="24"/>
        </w:rPr>
      </w:pPr>
      <w:r>
        <w:rPr>
          <w:sz w:val="24"/>
        </w:rPr>
        <w:t xml:space="preserve">Art. 4º - Esta Lei entrará em vigor na data de sua publicação, revogadas as </w:t>
      </w:r>
      <w:r>
        <w:rPr>
          <w:sz w:val="24"/>
        </w:rPr>
        <w:t>disposições em contrário.</w:t>
      </w:r>
    </w:p>
    <w:p w:rsidR="00000000" w:rsidRDefault="00F04750">
      <w:pPr>
        <w:jc w:val="center"/>
        <w:rPr>
          <w:b/>
        </w:rPr>
      </w:pPr>
    </w:p>
    <w:p w:rsidR="00000000" w:rsidRDefault="00F04750">
      <w:pPr>
        <w:jc w:val="center"/>
        <w:rPr>
          <w:sz w:val="22"/>
        </w:rPr>
      </w:pPr>
      <w:r>
        <w:rPr>
          <w:sz w:val="22"/>
        </w:rPr>
        <w:t>Paty do Alferes,   25 de janeiro de 2000.</w:t>
      </w:r>
    </w:p>
    <w:p w:rsidR="00000000" w:rsidRDefault="00F04750">
      <w:pPr>
        <w:jc w:val="both"/>
        <w:rPr>
          <w:sz w:val="24"/>
        </w:rPr>
      </w:pPr>
    </w:p>
    <w:p w:rsidR="00000000" w:rsidRDefault="00F04750">
      <w:pPr>
        <w:jc w:val="both"/>
        <w:rPr>
          <w:sz w:val="24"/>
        </w:rPr>
      </w:pPr>
    </w:p>
    <w:p w:rsidR="00000000" w:rsidRDefault="00F04750">
      <w:pPr>
        <w:jc w:val="both"/>
        <w:rPr>
          <w:sz w:val="24"/>
        </w:rPr>
      </w:pPr>
    </w:p>
    <w:p w:rsidR="00000000" w:rsidRDefault="00F04750">
      <w:pPr>
        <w:jc w:val="both"/>
        <w:rPr>
          <w:sz w:val="24"/>
        </w:rPr>
      </w:pPr>
    </w:p>
    <w:p w:rsidR="00000000" w:rsidRDefault="00F04750">
      <w:pPr>
        <w:jc w:val="center"/>
        <w:rPr>
          <w:b/>
          <w:sz w:val="24"/>
        </w:rPr>
      </w:pPr>
      <w:r>
        <w:rPr>
          <w:b/>
          <w:sz w:val="24"/>
        </w:rPr>
        <w:t>EURICO PINHEIRO BERNARDES JÚNIOR</w:t>
      </w:r>
    </w:p>
    <w:p w:rsidR="001B1909" w:rsidRDefault="00F04750">
      <w:pPr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sectPr w:rsidR="001B1909">
      <w:headerReference w:type="even" r:id="rId7"/>
      <w:headerReference w:type="default" r:id="rId8"/>
      <w:type w:val="continuous"/>
      <w:pgSz w:w="11907" w:h="16840" w:code="9"/>
      <w:pgMar w:top="567" w:right="964" w:bottom="851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750" w:rsidRDefault="00F04750">
      <w:r>
        <w:separator/>
      </w:r>
    </w:p>
  </w:endnote>
  <w:endnote w:type="continuationSeparator" w:id="0">
    <w:p w:rsidR="00F04750" w:rsidRDefault="00F04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750" w:rsidRDefault="00F04750">
      <w:r>
        <w:separator/>
      </w:r>
    </w:p>
  </w:footnote>
  <w:footnote w:type="continuationSeparator" w:id="0">
    <w:p w:rsidR="00F04750" w:rsidRDefault="00F04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F04750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F04750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F04750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1B1909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F04750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F04750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Câmara Municipal de Paty do Alferes</w:t>
    </w:r>
  </w:p>
  <w:p w:rsidR="00000000" w:rsidRDefault="00F04750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Continuação (Autógrafo - Projeto  567/99)</w:t>
    </w:r>
  </w:p>
  <w:p w:rsidR="00000000" w:rsidRDefault="00F04750">
    <w:pPr>
      <w:pStyle w:val="Cabealho"/>
      <w:ind w:right="360"/>
      <w:rPr>
        <w:sz w:val="11"/>
      </w:rPr>
    </w:pPr>
  </w:p>
  <w:p w:rsidR="00000000" w:rsidRDefault="00F04750">
    <w:pPr>
      <w:pStyle w:val="Cabealho"/>
      <w:ind w:right="360"/>
      <w:rPr>
        <w:sz w:val="11"/>
      </w:rPr>
    </w:pPr>
  </w:p>
  <w:p w:rsidR="00000000" w:rsidRDefault="00F04750">
    <w:pPr>
      <w:pStyle w:val="Cabealho"/>
      <w:ind w:right="360"/>
      <w:rPr>
        <w:sz w:val="11"/>
      </w:rPr>
    </w:pPr>
  </w:p>
  <w:p w:rsidR="00000000" w:rsidRDefault="00F04750">
    <w:pPr>
      <w:pStyle w:val="Cabealho"/>
      <w:ind w:right="360"/>
      <w:rPr>
        <w:sz w:val="11"/>
      </w:rPr>
    </w:pPr>
  </w:p>
  <w:p w:rsidR="00000000" w:rsidRDefault="00F04750">
    <w:pPr>
      <w:pStyle w:val="Cabealho"/>
      <w:ind w:right="360"/>
      <w:rPr>
        <w:sz w:val="11"/>
      </w:rPr>
    </w:pPr>
  </w:p>
  <w:p w:rsidR="00000000" w:rsidRDefault="00F04750">
    <w:pPr>
      <w:pStyle w:val="Cabealho"/>
      <w:ind w:right="360"/>
      <w:rPr>
        <w:sz w:val="11"/>
      </w:rPr>
    </w:pPr>
  </w:p>
  <w:p w:rsidR="00000000" w:rsidRDefault="00F04750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909"/>
    <w:rsid w:val="001B1909"/>
    <w:rsid w:val="00F0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C6F082-C8BA-4244-8B58-0F1710F8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31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631-2000</Template>
  <TotalTime>0</TotalTime>
  <Pages>1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2024-08-28T17:32:00Z</dcterms:created>
  <dcterms:modified xsi:type="dcterms:W3CDTF">2024-08-28T17:32:00Z</dcterms:modified>
</cp:coreProperties>
</file>