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310F47" w14:textId="0BC68627" w:rsidR="00875544" w:rsidRDefault="00875544" w:rsidP="00875544">
      <w:pPr>
        <w:pStyle w:val="Recuodecorpodetexto"/>
        <w:ind w:left="-284"/>
        <w:jc w:val="both"/>
        <w:rPr>
          <w:rFonts w:ascii="Times New Roman" w:hAnsi="Times New Roman"/>
          <w:b/>
          <w:bCs/>
          <w:sz w:val="48"/>
          <w:szCs w:val="48"/>
        </w:rPr>
      </w:pPr>
      <w:r>
        <w:rPr>
          <w:rFonts w:ascii="Times New Roman" w:hAnsi="Times New Roman"/>
          <w:b/>
          <w:bCs/>
          <w:sz w:val="48"/>
          <w:szCs w:val="48"/>
        </w:rPr>
        <w:t xml:space="preserve">  CÂMARA MUNICIPAL DE CRUZETA</w:t>
      </w:r>
    </w:p>
    <w:p w14:paraId="5223D80E" w14:textId="25EE3B0D" w:rsidR="00875544" w:rsidRDefault="00875544" w:rsidP="00875544">
      <w:pPr>
        <w:pStyle w:val="Recuodecorpodetexto"/>
        <w:tabs>
          <w:tab w:val="left" w:pos="1245"/>
        </w:tabs>
        <w:ind w:left="0"/>
        <w:jc w:val="both"/>
        <w:rPr>
          <w:rFonts w:ascii="Times New Roman" w:hAnsi="Times New Roman"/>
          <w:b/>
          <w:bCs/>
          <w:sz w:val="40"/>
          <w:szCs w:val="40"/>
        </w:rPr>
      </w:pPr>
      <w:r>
        <w:rPr>
          <w:rFonts w:ascii="Times New Roman" w:hAnsi="Times New Roman"/>
          <w:b/>
          <w:bCs/>
          <w:sz w:val="40"/>
          <w:szCs w:val="40"/>
        </w:rPr>
        <w:t xml:space="preserve">PAUTA DA </w:t>
      </w:r>
      <w:r w:rsidR="0049001A">
        <w:rPr>
          <w:rFonts w:ascii="Times New Roman" w:hAnsi="Times New Roman"/>
          <w:b/>
          <w:bCs/>
          <w:sz w:val="40"/>
          <w:szCs w:val="40"/>
        </w:rPr>
        <w:t>1</w:t>
      </w:r>
      <w:r>
        <w:rPr>
          <w:rFonts w:ascii="Times New Roman" w:hAnsi="Times New Roman"/>
          <w:b/>
          <w:bCs/>
          <w:sz w:val="40"/>
          <w:szCs w:val="40"/>
        </w:rPr>
        <w:t xml:space="preserve">ª SESSÃO </w:t>
      </w:r>
      <w:r w:rsidR="0049001A">
        <w:rPr>
          <w:rFonts w:ascii="Times New Roman" w:hAnsi="Times New Roman"/>
          <w:b/>
          <w:bCs/>
          <w:sz w:val="40"/>
          <w:szCs w:val="40"/>
        </w:rPr>
        <w:t>EXTRA</w:t>
      </w:r>
      <w:r>
        <w:rPr>
          <w:rFonts w:ascii="Times New Roman" w:hAnsi="Times New Roman"/>
          <w:b/>
          <w:bCs/>
          <w:sz w:val="40"/>
          <w:szCs w:val="40"/>
        </w:rPr>
        <w:t>ORDINÁRIA, DA 3ª SESSÃO LEGISLATIVA DA 17ª LEGISLATURA</w:t>
      </w:r>
    </w:p>
    <w:p w14:paraId="442472F2" w14:textId="4BB72AEA" w:rsidR="00875544" w:rsidRDefault="00875544" w:rsidP="00875544">
      <w:pPr>
        <w:pStyle w:val="Recuodecorpodetexto"/>
        <w:ind w:left="0"/>
        <w:jc w:val="both"/>
        <w:rPr>
          <w:rFonts w:ascii="Times New Roman" w:hAnsi="Times New Roman"/>
          <w:b/>
          <w:bCs/>
          <w:sz w:val="40"/>
          <w:szCs w:val="40"/>
        </w:rPr>
      </w:pPr>
      <w:r>
        <w:rPr>
          <w:rFonts w:ascii="Times New Roman" w:hAnsi="Times New Roman"/>
          <w:b/>
          <w:bCs/>
          <w:sz w:val="40"/>
          <w:szCs w:val="40"/>
        </w:rPr>
        <w:t>(1</w:t>
      </w:r>
      <w:r w:rsidR="0049001A">
        <w:rPr>
          <w:rFonts w:ascii="Times New Roman" w:hAnsi="Times New Roman"/>
          <w:b/>
          <w:bCs/>
          <w:sz w:val="40"/>
          <w:szCs w:val="40"/>
        </w:rPr>
        <w:t>5</w:t>
      </w:r>
      <w:r>
        <w:rPr>
          <w:rFonts w:ascii="Times New Roman" w:hAnsi="Times New Roman"/>
          <w:b/>
          <w:bCs/>
          <w:sz w:val="40"/>
          <w:szCs w:val="40"/>
        </w:rPr>
        <w:t>/02/2023)</w:t>
      </w:r>
    </w:p>
    <w:p w14:paraId="3A568878" w14:textId="77777777" w:rsidR="00875544" w:rsidRDefault="00875544" w:rsidP="00875544">
      <w:pPr>
        <w:pStyle w:val="Recuodecorpodetexto"/>
        <w:ind w:left="0"/>
        <w:rPr>
          <w:rFonts w:ascii="Times New Roman" w:hAnsi="Times New Roman"/>
          <w:b/>
          <w:bCs/>
          <w:color w:val="002060"/>
          <w:sz w:val="44"/>
          <w:szCs w:val="44"/>
        </w:rPr>
      </w:pPr>
      <w:r>
        <w:rPr>
          <w:rFonts w:ascii="Times New Roman" w:hAnsi="Times New Roman"/>
          <w:b/>
          <w:bCs/>
          <w:color w:val="002060"/>
          <w:sz w:val="44"/>
          <w:szCs w:val="44"/>
        </w:rPr>
        <w:t>EXPEDIENTE:</w:t>
      </w:r>
    </w:p>
    <w:p w14:paraId="35B58E58" w14:textId="77777777" w:rsidR="00875544" w:rsidRDefault="00875544" w:rsidP="00AF7CB7">
      <w:pPr>
        <w:tabs>
          <w:tab w:val="left" w:pos="709"/>
        </w:tabs>
        <w:ind w:left="-567"/>
        <w:jc w:val="both"/>
        <w:rPr>
          <w:rFonts w:ascii="Times New Roman" w:hAnsi="Times New Roman" w:cs="Times New Roman"/>
          <w:b/>
          <w:bCs/>
          <w:sz w:val="28"/>
          <w:szCs w:val="28"/>
          <w:shd w:val="clear" w:color="auto" w:fill="FFFFFF"/>
        </w:rPr>
      </w:pPr>
    </w:p>
    <w:p w14:paraId="1EDEBB12" w14:textId="3E19C414" w:rsidR="00AF7CB7" w:rsidRPr="009D0B85" w:rsidRDefault="00BA214D" w:rsidP="00875544">
      <w:pPr>
        <w:tabs>
          <w:tab w:val="left" w:pos="709"/>
        </w:tabs>
        <w:jc w:val="both"/>
        <w:rPr>
          <w:rFonts w:ascii="Times New Roman" w:hAnsi="Times New Roman" w:cs="Times New Roman"/>
          <w:sz w:val="28"/>
          <w:szCs w:val="28"/>
          <w:shd w:val="clear" w:color="auto" w:fill="FFFFFF"/>
        </w:rPr>
      </w:pPr>
      <w:r w:rsidRPr="00AF7CB7">
        <w:rPr>
          <w:rFonts w:ascii="Times New Roman" w:hAnsi="Times New Roman" w:cs="Times New Roman"/>
          <w:b/>
          <w:bCs/>
          <w:sz w:val="28"/>
          <w:szCs w:val="28"/>
          <w:shd w:val="clear" w:color="auto" w:fill="FFFFFF"/>
        </w:rPr>
        <w:t>ATA DA 2ª SESSÃO ORDINÁRIA DA 3ª SESSÃO LEGISLATIVA DA 17ª LEGISLATURA DA CÂMARA MUNICIPAL DE CRUZETA</w:t>
      </w:r>
      <w:r w:rsidRPr="00AF7CB7">
        <w:rPr>
          <w:rFonts w:ascii="Times New Roman" w:hAnsi="Times New Roman" w:cs="Times New Roman"/>
          <w:sz w:val="28"/>
          <w:szCs w:val="28"/>
        </w:rPr>
        <w:br/>
      </w:r>
      <w:r w:rsidRPr="00AF7CB7">
        <w:rPr>
          <w:rFonts w:ascii="Times New Roman" w:hAnsi="Times New Roman" w:cs="Times New Roman"/>
          <w:sz w:val="28"/>
          <w:szCs w:val="28"/>
        </w:rPr>
        <w:br/>
      </w:r>
      <w:r w:rsidR="00875544" w:rsidRPr="009D0B85">
        <w:rPr>
          <w:rFonts w:ascii="Times New Roman" w:hAnsi="Times New Roman" w:cs="Times New Roman"/>
          <w:sz w:val="28"/>
          <w:szCs w:val="28"/>
          <w:shd w:val="clear" w:color="auto" w:fill="FFFFFF"/>
        </w:rPr>
        <w:t xml:space="preserve">Aos </w:t>
      </w:r>
      <w:r w:rsidR="00535DC3">
        <w:rPr>
          <w:rFonts w:ascii="Times New Roman" w:hAnsi="Times New Roman" w:cs="Times New Roman"/>
          <w:sz w:val="28"/>
          <w:szCs w:val="28"/>
          <w:shd w:val="clear" w:color="auto" w:fill="FFFFFF"/>
        </w:rPr>
        <w:t>qua</w:t>
      </w:r>
      <w:r w:rsidR="00875544" w:rsidRPr="009D0B85">
        <w:rPr>
          <w:rFonts w:ascii="Times New Roman" w:hAnsi="Times New Roman" w:cs="Times New Roman"/>
          <w:sz w:val="28"/>
          <w:szCs w:val="28"/>
          <w:shd w:val="clear" w:color="auto" w:fill="FFFFFF"/>
        </w:rPr>
        <w:t>torze</w:t>
      </w:r>
      <w:r w:rsidRPr="009D0B85">
        <w:rPr>
          <w:rFonts w:ascii="Times New Roman" w:hAnsi="Times New Roman" w:cs="Times New Roman"/>
          <w:sz w:val="28"/>
          <w:szCs w:val="28"/>
          <w:shd w:val="clear" w:color="auto" w:fill="FFFFFF"/>
        </w:rPr>
        <w:t xml:space="preserve"> dias do mês de fevereiro do ano de dois mil e vinte e três, às dez</w:t>
      </w:r>
      <w:r w:rsidR="00E90B97" w:rsidRPr="009D0B85">
        <w:rPr>
          <w:rFonts w:ascii="Times New Roman" w:hAnsi="Times New Roman" w:cs="Times New Roman"/>
          <w:sz w:val="28"/>
          <w:szCs w:val="28"/>
          <w:shd w:val="clear" w:color="auto" w:fill="FFFFFF"/>
        </w:rPr>
        <w:t>e</w:t>
      </w:r>
      <w:r w:rsidRPr="009D0B85">
        <w:rPr>
          <w:rFonts w:ascii="Times New Roman" w:hAnsi="Times New Roman" w:cs="Times New Roman"/>
          <w:sz w:val="28"/>
          <w:szCs w:val="28"/>
          <w:shd w:val="clear" w:color="auto" w:fill="FFFFFF"/>
        </w:rPr>
        <w:t xml:space="preserve">ssete horas (17h), onde funciona o Poder Legislativo na Sala das Sessões, foi realizada a 2ª SESSÃO ORDINÁRIA DA 3ª SESSÃO LEGISLATIVA DA 17ª </w:t>
      </w:r>
      <w:r w:rsidR="00875544" w:rsidRPr="009D0B85">
        <w:rPr>
          <w:rFonts w:ascii="Times New Roman" w:hAnsi="Times New Roman" w:cs="Times New Roman"/>
          <w:sz w:val="28"/>
          <w:szCs w:val="28"/>
          <w:shd w:val="clear" w:color="auto" w:fill="FFFFFF"/>
        </w:rPr>
        <w:t>LEGISLATURA,</w:t>
      </w:r>
      <w:r w:rsidRPr="009D0B85">
        <w:rPr>
          <w:rFonts w:ascii="Times New Roman" w:hAnsi="Times New Roman" w:cs="Times New Roman"/>
          <w:sz w:val="28"/>
          <w:szCs w:val="28"/>
          <w:shd w:val="clear" w:color="auto" w:fill="FFFFFF"/>
        </w:rPr>
        <w:t xml:space="preserve"> sob a presidência do parlamentar Itan Lobo de Medeiros, e com os trabalhos </w:t>
      </w:r>
      <w:r w:rsidR="00875544" w:rsidRPr="009D0B85">
        <w:rPr>
          <w:rFonts w:ascii="Times New Roman" w:hAnsi="Times New Roman" w:cs="Times New Roman"/>
          <w:sz w:val="28"/>
          <w:szCs w:val="28"/>
          <w:shd w:val="clear" w:color="auto" w:fill="FFFFFF"/>
        </w:rPr>
        <w:t>secretariado pela</w:t>
      </w:r>
      <w:r w:rsidRPr="009D0B85">
        <w:rPr>
          <w:rFonts w:ascii="Times New Roman" w:hAnsi="Times New Roman" w:cs="Times New Roman"/>
          <w:sz w:val="28"/>
          <w:szCs w:val="28"/>
          <w:shd w:val="clear" w:color="auto" w:fill="FFFFFF"/>
        </w:rPr>
        <w:t xml:space="preserve"> vereadora, Arilúzia Sasnara</w:t>
      </w:r>
      <w:r w:rsidR="00E90B97" w:rsidRPr="009D0B85">
        <w:rPr>
          <w:rFonts w:ascii="Times New Roman" w:hAnsi="Times New Roman" w:cs="Times New Roman"/>
          <w:sz w:val="28"/>
          <w:szCs w:val="28"/>
          <w:shd w:val="clear" w:color="auto" w:fill="FFFFFF"/>
        </w:rPr>
        <w:t xml:space="preserve"> de Araújo Medeiros</w:t>
      </w:r>
      <w:r w:rsidRPr="009D0B85">
        <w:rPr>
          <w:rFonts w:ascii="Times New Roman" w:hAnsi="Times New Roman" w:cs="Times New Roman"/>
          <w:sz w:val="28"/>
          <w:szCs w:val="28"/>
          <w:shd w:val="clear" w:color="auto" w:fill="FFFFFF"/>
        </w:rPr>
        <w:t>. Estiveram presentes os parlamentares</w:t>
      </w:r>
      <w:r w:rsidR="00535DC3">
        <w:rPr>
          <w:rFonts w:ascii="Times New Roman" w:hAnsi="Times New Roman" w:cs="Times New Roman"/>
          <w:sz w:val="28"/>
          <w:szCs w:val="28"/>
          <w:shd w:val="clear" w:color="auto" w:fill="FFFFFF"/>
        </w:rPr>
        <w:t>:</w:t>
      </w:r>
      <w:r w:rsidRPr="009D0B85">
        <w:rPr>
          <w:rFonts w:ascii="Times New Roman" w:hAnsi="Times New Roman" w:cs="Times New Roman"/>
          <w:sz w:val="28"/>
          <w:szCs w:val="28"/>
          <w:shd w:val="clear" w:color="auto" w:fill="FFFFFF"/>
        </w:rPr>
        <w:t xml:space="preserve"> Arilúzia Sasnara de Araújo Medeiros, Ayérica Angelle Maria de Oliveira Dantas, </w:t>
      </w:r>
      <w:r w:rsidR="00E90B97" w:rsidRPr="009D0B85">
        <w:rPr>
          <w:rFonts w:ascii="Times New Roman" w:hAnsi="Times New Roman" w:cs="Times New Roman"/>
          <w:sz w:val="28"/>
          <w:szCs w:val="28"/>
          <w:shd w:val="clear" w:color="auto" w:fill="FFFFFF"/>
        </w:rPr>
        <w:t xml:space="preserve">Cypriano Pinheiro Medeiros de Araújo, </w:t>
      </w:r>
      <w:r w:rsidRPr="009D0B85">
        <w:rPr>
          <w:rFonts w:ascii="Times New Roman" w:hAnsi="Times New Roman" w:cs="Times New Roman"/>
          <w:sz w:val="28"/>
          <w:szCs w:val="28"/>
          <w:shd w:val="clear" w:color="auto" w:fill="FFFFFF"/>
        </w:rPr>
        <w:t>Hildeberto Diniz Silva Nascimento,</w:t>
      </w:r>
      <w:r w:rsidR="00E90B97" w:rsidRPr="009D0B85">
        <w:rPr>
          <w:rFonts w:ascii="Times New Roman" w:hAnsi="Times New Roman" w:cs="Times New Roman"/>
          <w:sz w:val="28"/>
          <w:szCs w:val="28"/>
          <w:shd w:val="clear" w:color="auto" w:fill="FFFFFF"/>
        </w:rPr>
        <w:t xml:space="preserve"> Hutson Neves Barbosa</w:t>
      </w:r>
      <w:r w:rsidRPr="009D0B85">
        <w:rPr>
          <w:rFonts w:ascii="Times New Roman" w:hAnsi="Times New Roman" w:cs="Times New Roman"/>
          <w:sz w:val="28"/>
          <w:szCs w:val="28"/>
          <w:shd w:val="clear" w:color="auto" w:fill="FFFFFF"/>
        </w:rPr>
        <w:t xml:space="preserve">, </w:t>
      </w:r>
      <w:r w:rsidR="00E90B97" w:rsidRPr="009D0B85">
        <w:rPr>
          <w:rFonts w:ascii="Times New Roman" w:hAnsi="Times New Roman" w:cs="Times New Roman"/>
          <w:sz w:val="28"/>
          <w:szCs w:val="28"/>
          <w:shd w:val="clear" w:color="auto" w:fill="FFFFFF"/>
        </w:rPr>
        <w:t xml:space="preserve">Itan Lobo de Medeiros, </w:t>
      </w:r>
      <w:r w:rsidRPr="009D0B85">
        <w:rPr>
          <w:rFonts w:ascii="Times New Roman" w:hAnsi="Times New Roman" w:cs="Times New Roman"/>
          <w:sz w:val="28"/>
          <w:szCs w:val="28"/>
          <w:shd w:val="clear" w:color="auto" w:fill="FFFFFF"/>
        </w:rPr>
        <w:t xml:space="preserve">José Ethel Stephan Usando Sales Canuto de Moraes, Patrício Sinderley Araújo de Assis e Walfredo Cesino de Medeiros. Havendo quórum regimental, o presidente, declarou aberta a sessão </w:t>
      </w:r>
      <w:r w:rsidR="00535DC3">
        <w:rPr>
          <w:rFonts w:ascii="Times New Roman" w:hAnsi="Times New Roman" w:cs="Times New Roman"/>
          <w:sz w:val="28"/>
          <w:szCs w:val="28"/>
          <w:shd w:val="clear" w:color="auto" w:fill="FFFFFF"/>
        </w:rPr>
        <w:t>à</w:t>
      </w:r>
      <w:r w:rsidRPr="009D0B85">
        <w:rPr>
          <w:rFonts w:ascii="Times New Roman" w:hAnsi="Times New Roman" w:cs="Times New Roman"/>
          <w:sz w:val="28"/>
          <w:szCs w:val="28"/>
          <w:shd w:val="clear" w:color="auto" w:fill="FFFFFF"/>
        </w:rPr>
        <w:t xml:space="preserve">s 17h e deu </w:t>
      </w:r>
      <w:r w:rsidR="00E90B97" w:rsidRPr="009D0B85">
        <w:rPr>
          <w:rFonts w:ascii="Times New Roman" w:hAnsi="Times New Roman" w:cs="Times New Roman"/>
          <w:sz w:val="28"/>
          <w:szCs w:val="28"/>
          <w:shd w:val="clear" w:color="auto" w:fill="FFFFFF"/>
        </w:rPr>
        <w:t>início</w:t>
      </w:r>
      <w:r w:rsidRPr="009D0B85">
        <w:rPr>
          <w:rFonts w:ascii="Times New Roman" w:hAnsi="Times New Roman" w:cs="Times New Roman"/>
          <w:sz w:val="28"/>
          <w:szCs w:val="28"/>
          <w:shd w:val="clear" w:color="auto" w:fill="FFFFFF"/>
        </w:rPr>
        <w:t xml:space="preserve"> aos trabalhos. A presidência colocou a seguinte ata</w:t>
      </w:r>
      <w:r w:rsidR="00E90B97" w:rsidRPr="009D0B85">
        <w:rPr>
          <w:rFonts w:ascii="Times New Roman" w:hAnsi="Times New Roman" w:cs="Times New Roman"/>
          <w:sz w:val="28"/>
          <w:szCs w:val="28"/>
          <w:shd w:val="clear" w:color="auto" w:fill="FFFFFF"/>
        </w:rPr>
        <w:t xml:space="preserve"> </w:t>
      </w:r>
      <w:r w:rsidRPr="009D0B85">
        <w:rPr>
          <w:rFonts w:ascii="Times New Roman" w:hAnsi="Times New Roman" w:cs="Times New Roman"/>
          <w:sz w:val="28"/>
          <w:szCs w:val="28"/>
          <w:shd w:val="clear" w:color="auto" w:fill="FFFFFF"/>
        </w:rPr>
        <w:t xml:space="preserve">em votação: 1ª Sessão Ordinária da 3ª Sessão Legislativa da 17ª Legislatura realizada no dia 14/02/2023, para leitura e votação. Não tendo sido solicitada a retificação da ata no prazo regimental, a presidência encaminhou para votação, sendo </w:t>
      </w:r>
      <w:r w:rsidR="00E90B97" w:rsidRPr="009D0B85">
        <w:rPr>
          <w:rFonts w:ascii="Times New Roman" w:hAnsi="Times New Roman" w:cs="Times New Roman"/>
          <w:sz w:val="28"/>
          <w:szCs w:val="28"/>
          <w:shd w:val="clear" w:color="auto" w:fill="FFFFFF"/>
        </w:rPr>
        <w:t>aprovada</w:t>
      </w:r>
      <w:r w:rsidRPr="009D0B85">
        <w:rPr>
          <w:rFonts w:ascii="Times New Roman" w:hAnsi="Times New Roman" w:cs="Times New Roman"/>
          <w:sz w:val="28"/>
          <w:szCs w:val="28"/>
          <w:shd w:val="clear" w:color="auto" w:fill="FFFFFF"/>
        </w:rPr>
        <w:t xml:space="preserve"> por unanimidade </w:t>
      </w:r>
      <w:r w:rsidR="00E90B97" w:rsidRPr="009D0B85">
        <w:rPr>
          <w:rFonts w:ascii="Times New Roman" w:hAnsi="Times New Roman" w:cs="Times New Roman"/>
          <w:sz w:val="28"/>
          <w:szCs w:val="28"/>
          <w:shd w:val="clear" w:color="auto" w:fill="FFFFFF"/>
        </w:rPr>
        <w:t>dos votos</w:t>
      </w:r>
      <w:r w:rsidRPr="009D0B85">
        <w:rPr>
          <w:rFonts w:ascii="Times New Roman" w:hAnsi="Times New Roman" w:cs="Times New Roman"/>
          <w:sz w:val="28"/>
          <w:szCs w:val="28"/>
          <w:shd w:val="clear" w:color="auto" w:fill="FFFFFF"/>
        </w:rPr>
        <w:t>. </w:t>
      </w:r>
      <w:r w:rsidR="00E90B97" w:rsidRPr="009D0B85">
        <w:rPr>
          <w:rFonts w:ascii="Times New Roman" w:hAnsi="Times New Roman" w:cs="Times New Roman"/>
          <w:sz w:val="28"/>
          <w:szCs w:val="28"/>
          <w:shd w:val="clear" w:color="auto" w:fill="FFFFFF"/>
        </w:rPr>
        <w:t xml:space="preserve"> </w:t>
      </w:r>
      <w:r w:rsidR="00535DC3">
        <w:rPr>
          <w:rFonts w:ascii="Times New Roman" w:hAnsi="Times New Roman" w:cs="Times New Roman"/>
          <w:sz w:val="28"/>
          <w:szCs w:val="28"/>
          <w:shd w:val="clear" w:color="auto" w:fill="FFFFFF"/>
        </w:rPr>
        <w:t>E</w:t>
      </w:r>
      <w:r w:rsidR="00987D92" w:rsidRPr="009D0B85">
        <w:rPr>
          <w:rFonts w:ascii="Times New Roman" w:hAnsi="Times New Roman" w:cs="Times New Roman"/>
          <w:sz w:val="28"/>
          <w:szCs w:val="28"/>
        </w:rPr>
        <w:t xml:space="preserve">m seguida passou-se a leitura do expediente que constou do seguinte: </w:t>
      </w:r>
      <w:r w:rsidRPr="009D0B85">
        <w:rPr>
          <w:rFonts w:ascii="Times New Roman" w:hAnsi="Times New Roman" w:cs="Times New Roman"/>
          <w:b/>
          <w:bCs/>
          <w:sz w:val="28"/>
          <w:szCs w:val="28"/>
          <w:shd w:val="clear" w:color="auto" w:fill="FFFFFF"/>
        </w:rPr>
        <w:t>PROPOSIÇÕES:</w:t>
      </w:r>
      <w:r w:rsidRPr="009D0B85">
        <w:rPr>
          <w:rFonts w:ascii="Times New Roman" w:hAnsi="Times New Roman" w:cs="Times New Roman"/>
          <w:sz w:val="28"/>
          <w:szCs w:val="28"/>
          <w:shd w:val="clear" w:color="auto" w:fill="FFFFFF"/>
        </w:rPr>
        <w:t> </w:t>
      </w:r>
      <w:r w:rsidR="00D95E9D" w:rsidRPr="00D95E9D">
        <w:rPr>
          <w:rFonts w:ascii="Times New Roman" w:hAnsi="Times New Roman" w:cs="Times New Roman"/>
          <w:b/>
          <w:bCs/>
          <w:sz w:val="28"/>
          <w:szCs w:val="28"/>
          <w:shd w:val="clear" w:color="auto" w:fill="FFFFFF"/>
        </w:rPr>
        <w:t>Mensagem n° 02</w:t>
      </w:r>
      <w:r w:rsidR="00D95E9D">
        <w:rPr>
          <w:rFonts w:ascii="Times New Roman" w:hAnsi="Times New Roman" w:cs="Times New Roman"/>
          <w:b/>
          <w:bCs/>
          <w:sz w:val="28"/>
          <w:szCs w:val="28"/>
          <w:shd w:val="clear" w:color="auto" w:fill="FFFFFF"/>
        </w:rPr>
        <w:t>/</w:t>
      </w:r>
      <w:r w:rsidR="00D95E9D" w:rsidRPr="00D95E9D">
        <w:rPr>
          <w:rFonts w:ascii="Times New Roman" w:hAnsi="Times New Roman" w:cs="Times New Roman"/>
          <w:b/>
          <w:bCs/>
          <w:sz w:val="28"/>
          <w:szCs w:val="28"/>
          <w:shd w:val="clear" w:color="auto" w:fill="FFFFFF"/>
        </w:rPr>
        <w:t>2023</w:t>
      </w:r>
      <w:r w:rsidR="00D95E9D">
        <w:rPr>
          <w:rFonts w:ascii="Times New Roman" w:hAnsi="Times New Roman" w:cs="Times New Roman"/>
          <w:sz w:val="28"/>
          <w:szCs w:val="28"/>
          <w:shd w:val="clear" w:color="auto" w:fill="FFFFFF"/>
        </w:rPr>
        <w:t xml:space="preserve">, encaminhando o </w:t>
      </w:r>
      <w:r w:rsidRPr="009D0B85">
        <w:rPr>
          <w:rFonts w:ascii="Times New Roman" w:hAnsi="Times New Roman" w:cs="Times New Roman"/>
          <w:b/>
          <w:bCs/>
          <w:sz w:val="28"/>
          <w:szCs w:val="28"/>
          <w:shd w:val="clear" w:color="auto" w:fill="FFFFFF"/>
        </w:rPr>
        <w:t>Projeto de Lei Ordinária nº 001 de 2023</w:t>
      </w:r>
      <w:r w:rsidRPr="009D0B85">
        <w:rPr>
          <w:rFonts w:ascii="Times New Roman" w:hAnsi="Times New Roman" w:cs="Times New Roman"/>
          <w:sz w:val="28"/>
          <w:szCs w:val="28"/>
          <w:shd w:val="clear" w:color="auto" w:fill="FFFFFF"/>
        </w:rPr>
        <w:t xml:space="preserve">, de autoria do </w:t>
      </w:r>
      <w:r w:rsidR="00E90B97" w:rsidRPr="009D0B85">
        <w:rPr>
          <w:rFonts w:ascii="Times New Roman" w:hAnsi="Times New Roman" w:cs="Times New Roman"/>
          <w:sz w:val="28"/>
          <w:szCs w:val="28"/>
          <w:shd w:val="clear" w:color="auto" w:fill="FFFFFF"/>
        </w:rPr>
        <w:t>P</w:t>
      </w:r>
      <w:r w:rsidRPr="009D0B85">
        <w:rPr>
          <w:rFonts w:ascii="Times New Roman" w:hAnsi="Times New Roman" w:cs="Times New Roman"/>
          <w:sz w:val="28"/>
          <w:szCs w:val="28"/>
          <w:shd w:val="clear" w:color="auto" w:fill="FFFFFF"/>
        </w:rPr>
        <w:t xml:space="preserve">oder </w:t>
      </w:r>
      <w:r w:rsidR="00E90B97" w:rsidRPr="009D0B85">
        <w:rPr>
          <w:rFonts w:ascii="Times New Roman" w:hAnsi="Times New Roman" w:cs="Times New Roman"/>
          <w:sz w:val="28"/>
          <w:szCs w:val="28"/>
          <w:shd w:val="clear" w:color="auto" w:fill="FFFFFF"/>
        </w:rPr>
        <w:t>E</w:t>
      </w:r>
      <w:r w:rsidRPr="009D0B85">
        <w:rPr>
          <w:rFonts w:ascii="Times New Roman" w:hAnsi="Times New Roman" w:cs="Times New Roman"/>
          <w:sz w:val="28"/>
          <w:szCs w:val="28"/>
          <w:shd w:val="clear" w:color="auto" w:fill="FFFFFF"/>
        </w:rPr>
        <w:t xml:space="preserve">xecutivo </w:t>
      </w:r>
      <w:r w:rsidR="00535DC3">
        <w:rPr>
          <w:rFonts w:ascii="Times New Roman" w:hAnsi="Times New Roman" w:cs="Times New Roman"/>
          <w:sz w:val="28"/>
          <w:szCs w:val="28"/>
          <w:shd w:val="clear" w:color="auto" w:fill="FFFFFF"/>
        </w:rPr>
        <w:t>M</w:t>
      </w:r>
      <w:r w:rsidRPr="009D0B85">
        <w:rPr>
          <w:rFonts w:ascii="Times New Roman" w:hAnsi="Times New Roman" w:cs="Times New Roman"/>
          <w:sz w:val="28"/>
          <w:szCs w:val="28"/>
          <w:shd w:val="clear" w:color="auto" w:fill="FFFFFF"/>
        </w:rPr>
        <w:t xml:space="preserve">unicipal, que </w:t>
      </w:r>
      <w:r w:rsidR="00535DC3">
        <w:rPr>
          <w:rFonts w:ascii="Times New Roman" w:hAnsi="Times New Roman" w:cs="Times New Roman"/>
          <w:sz w:val="28"/>
          <w:szCs w:val="28"/>
          <w:shd w:val="clear" w:color="auto" w:fill="FFFFFF"/>
        </w:rPr>
        <w:t>a</w:t>
      </w:r>
      <w:r w:rsidRPr="009D0B85">
        <w:rPr>
          <w:rFonts w:ascii="Times New Roman" w:hAnsi="Times New Roman" w:cs="Times New Roman"/>
          <w:sz w:val="28"/>
          <w:szCs w:val="28"/>
          <w:shd w:val="clear" w:color="auto" w:fill="FFFFFF"/>
        </w:rPr>
        <w:t>utoriza o Poder Executivo a contratar operação de crédito com o BANCO DO BRASIL S.A., e dá outras providências; </w:t>
      </w:r>
      <w:r w:rsidR="00D95E9D" w:rsidRPr="00D95E9D">
        <w:rPr>
          <w:rFonts w:ascii="Times New Roman" w:hAnsi="Times New Roman" w:cs="Times New Roman"/>
          <w:b/>
          <w:bCs/>
          <w:sz w:val="28"/>
          <w:szCs w:val="28"/>
          <w:shd w:val="clear" w:color="auto" w:fill="FFFFFF"/>
        </w:rPr>
        <w:t>Mensagem n° 0</w:t>
      </w:r>
      <w:r w:rsidR="00D95E9D">
        <w:rPr>
          <w:rFonts w:ascii="Times New Roman" w:hAnsi="Times New Roman" w:cs="Times New Roman"/>
          <w:b/>
          <w:bCs/>
          <w:sz w:val="28"/>
          <w:szCs w:val="28"/>
          <w:shd w:val="clear" w:color="auto" w:fill="FFFFFF"/>
        </w:rPr>
        <w:t>3/</w:t>
      </w:r>
      <w:r w:rsidR="00D95E9D" w:rsidRPr="00D95E9D">
        <w:rPr>
          <w:rFonts w:ascii="Times New Roman" w:hAnsi="Times New Roman" w:cs="Times New Roman"/>
          <w:b/>
          <w:bCs/>
          <w:sz w:val="28"/>
          <w:szCs w:val="28"/>
          <w:shd w:val="clear" w:color="auto" w:fill="FFFFFF"/>
        </w:rPr>
        <w:t>2023</w:t>
      </w:r>
      <w:r w:rsidR="00D95E9D">
        <w:rPr>
          <w:rFonts w:ascii="Times New Roman" w:hAnsi="Times New Roman" w:cs="Times New Roman"/>
          <w:sz w:val="28"/>
          <w:szCs w:val="28"/>
          <w:shd w:val="clear" w:color="auto" w:fill="FFFFFF"/>
        </w:rPr>
        <w:t xml:space="preserve">, encaminhando o </w:t>
      </w:r>
      <w:r w:rsidRPr="009D0B85">
        <w:rPr>
          <w:rFonts w:ascii="Times New Roman" w:hAnsi="Times New Roman" w:cs="Times New Roman"/>
          <w:b/>
          <w:bCs/>
          <w:sz w:val="28"/>
          <w:szCs w:val="28"/>
          <w:shd w:val="clear" w:color="auto" w:fill="FFFFFF"/>
        </w:rPr>
        <w:t>Projeto de Lei Complementar nº 001 de 2023</w:t>
      </w:r>
      <w:r w:rsidRPr="009D0B85">
        <w:rPr>
          <w:rFonts w:ascii="Times New Roman" w:hAnsi="Times New Roman" w:cs="Times New Roman"/>
          <w:sz w:val="28"/>
          <w:szCs w:val="28"/>
          <w:shd w:val="clear" w:color="auto" w:fill="FFFFFF"/>
        </w:rPr>
        <w:t xml:space="preserve">, de autoria do </w:t>
      </w:r>
      <w:r w:rsidR="00E90B97" w:rsidRPr="009D0B85">
        <w:rPr>
          <w:rFonts w:ascii="Times New Roman" w:hAnsi="Times New Roman" w:cs="Times New Roman"/>
          <w:sz w:val="28"/>
          <w:szCs w:val="28"/>
          <w:shd w:val="clear" w:color="auto" w:fill="FFFFFF"/>
        </w:rPr>
        <w:t>P</w:t>
      </w:r>
      <w:r w:rsidRPr="009D0B85">
        <w:rPr>
          <w:rFonts w:ascii="Times New Roman" w:hAnsi="Times New Roman" w:cs="Times New Roman"/>
          <w:sz w:val="28"/>
          <w:szCs w:val="28"/>
          <w:shd w:val="clear" w:color="auto" w:fill="FFFFFF"/>
        </w:rPr>
        <w:t xml:space="preserve">oder </w:t>
      </w:r>
      <w:r w:rsidR="00E90B97" w:rsidRPr="009D0B85">
        <w:rPr>
          <w:rFonts w:ascii="Times New Roman" w:hAnsi="Times New Roman" w:cs="Times New Roman"/>
          <w:sz w:val="28"/>
          <w:szCs w:val="28"/>
          <w:shd w:val="clear" w:color="auto" w:fill="FFFFFF"/>
        </w:rPr>
        <w:t>E</w:t>
      </w:r>
      <w:r w:rsidRPr="009D0B85">
        <w:rPr>
          <w:rFonts w:ascii="Times New Roman" w:hAnsi="Times New Roman" w:cs="Times New Roman"/>
          <w:sz w:val="28"/>
          <w:szCs w:val="28"/>
          <w:shd w:val="clear" w:color="auto" w:fill="FFFFFF"/>
        </w:rPr>
        <w:t xml:space="preserve">xecutivo </w:t>
      </w:r>
      <w:r w:rsidR="00535DC3">
        <w:rPr>
          <w:rFonts w:ascii="Times New Roman" w:hAnsi="Times New Roman" w:cs="Times New Roman"/>
          <w:sz w:val="28"/>
          <w:szCs w:val="28"/>
          <w:shd w:val="clear" w:color="auto" w:fill="FFFFFF"/>
        </w:rPr>
        <w:t>M</w:t>
      </w:r>
      <w:r w:rsidRPr="009D0B85">
        <w:rPr>
          <w:rFonts w:ascii="Times New Roman" w:hAnsi="Times New Roman" w:cs="Times New Roman"/>
          <w:sz w:val="28"/>
          <w:szCs w:val="28"/>
          <w:shd w:val="clear" w:color="auto" w:fill="FFFFFF"/>
        </w:rPr>
        <w:t xml:space="preserve">unicipal, que </w:t>
      </w:r>
      <w:r w:rsidR="00535DC3">
        <w:rPr>
          <w:rFonts w:ascii="Times New Roman" w:hAnsi="Times New Roman" w:cs="Times New Roman"/>
          <w:sz w:val="28"/>
          <w:szCs w:val="28"/>
          <w:shd w:val="clear" w:color="auto" w:fill="FFFFFF"/>
        </w:rPr>
        <w:t>a</w:t>
      </w:r>
      <w:r w:rsidRPr="009D0B85">
        <w:rPr>
          <w:rFonts w:ascii="Times New Roman" w:hAnsi="Times New Roman" w:cs="Times New Roman"/>
          <w:sz w:val="28"/>
          <w:szCs w:val="28"/>
          <w:shd w:val="clear" w:color="auto" w:fill="FFFFFF"/>
        </w:rPr>
        <w:t xml:space="preserve">tualiza o valor salarial dos professores da </w:t>
      </w:r>
      <w:r w:rsidR="00535DC3">
        <w:rPr>
          <w:rFonts w:ascii="Times New Roman" w:hAnsi="Times New Roman" w:cs="Times New Roman"/>
          <w:sz w:val="28"/>
          <w:szCs w:val="28"/>
          <w:shd w:val="clear" w:color="auto" w:fill="FFFFFF"/>
        </w:rPr>
        <w:t>R</w:t>
      </w:r>
      <w:r w:rsidRPr="009D0B85">
        <w:rPr>
          <w:rFonts w:ascii="Times New Roman" w:hAnsi="Times New Roman" w:cs="Times New Roman"/>
          <w:sz w:val="28"/>
          <w:szCs w:val="28"/>
          <w:shd w:val="clear" w:color="auto" w:fill="FFFFFF"/>
        </w:rPr>
        <w:t xml:space="preserve">ede </w:t>
      </w:r>
      <w:r w:rsidR="00535DC3">
        <w:rPr>
          <w:rFonts w:ascii="Times New Roman" w:hAnsi="Times New Roman" w:cs="Times New Roman"/>
          <w:sz w:val="28"/>
          <w:szCs w:val="28"/>
          <w:shd w:val="clear" w:color="auto" w:fill="FFFFFF"/>
        </w:rPr>
        <w:t>M</w:t>
      </w:r>
      <w:r w:rsidRPr="009D0B85">
        <w:rPr>
          <w:rFonts w:ascii="Times New Roman" w:hAnsi="Times New Roman" w:cs="Times New Roman"/>
          <w:sz w:val="28"/>
          <w:szCs w:val="28"/>
          <w:shd w:val="clear" w:color="auto" w:fill="FFFFFF"/>
        </w:rPr>
        <w:t xml:space="preserve">unicipal de </w:t>
      </w:r>
      <w:r w:rsidR="00535DC3">
        <w:rPr>
          <w:rFonts w:ascii="Times New Roman" w:hAnsi="Times New Roman" w:cs="Times New Roman"/>
          <w:sz w:val="28"/>
          <w:szCs w:val="28"/>
          <w:shd w:val="clear" w:color="auto" w:fill="FFFFFF"/>
        </w:rPr>
        <w:t>E</w:t>
      </w:r>
      <w:r w:rsidRPr="009D0B85">
        <w:rPr>
          <w:rFonts w:ascii="Times New Roman" w:hAnsi="Times New Roman" w:cs="Times New Roman"/>
          <w:sz w:val="28"/>
          <w:szCs w:val="28"/>
          <w:shd w:val="clear" w:color="auto" w:fill="FFFFFF"/>
        </w:rPr>
        <w:t>ducação de acordo com a Lei Federal nº 11.738, de 16 de julho de 2008; </w:t>
      </w:r>
      <w:r w:rsidR="00E90B97" w:rsidRPr="009D0B85">
        <w:rPr>
          <w:rFonts w:ascii="Times New Roman" w:hAnsi="Times New Roman" w:cs="Times New Roman"/>
          <w:b/>
          <w:bCs/>
          <w:sz w:val="28"/>
          <w:szCs w:val="28"/>
          <w:shd w:val="clear" w:color="auto" w:fill="FFFFFF"/>
        </w:rPr>
        <w:t xml:space="preserve">Comunicações </w:t>
      </w:r>
      <w:r w:rsidR="00066C7A" w:rsidRPr="009D0B85">
        <w:rPr>
          <w:rFonts w:ascii="Times New Roman" w:hAnsi="Times New Roman" w:cs="Times New Roman"/>
          <w:b/>
          <w:bCs/>
          <w:sz w:val="28"/>
          <w:szCs w:val="28"/>
          <w:shd w:val="clear" w:color="auto" w:fill="FFFFFF"/>
        </w:rPr>
        <w:t>n.º</w:t>
      </w:r>
      <w:r w:rsidR="00987D92" w:rsidRPr="009D0B85">
        <w:rPr>
          <w:rFonts w:ascii="Times New Roman" w:hAnsi="Times New Roman" w:cs="Times New Roman"/>
          <w:b/>
          <w:bCs/>
          <w:sz w:val="28"/>
          <w:szCs w:val="28"/>
          <w:shd w:val="clear" w:color="auto" w:fill="FFFFFF"/>
        </w:rPr>
        <w:t xml:space="preserve"> de</w:t>
      </w:r>
      <w:r w:rsidRPr="009D0B85">
        <w:rPr>
          <w:rFonts w:ascii="Times New Roman" w:hAnsi="Times New Roman" w:cs="Times New Roman"/>
          <w:b/>
          <w:bCs/>
          <w:sz w:val="28"/>
          <w:szCs w:val="28"/>
          <w:shd w:val="clear" w:color="auto" w:fill="FFFFFF"/>
        </w:rPr>
        <w:t xml:space="preserve"> 0</w:t>
      </w:r>
      <w:r w:rsidR="00987D92" w:rsidRPr="009D0B85">
        <w:rPr>
          <w:rFonts w:ascii="Times New Roman" w:hAnsi="Times New Roman" w:cs="Times New Roman"/>
          <w:b/>
          <w:bCs/>
          <w:sz w:val="28"/>
          <w:szCs w:val="28"/>
          <w:shd w:val="clear" w:color="auto" w:fill="FFFFFF"/>
        </w:rPr>
        <w:t>1 a 06</w:t>
      </w:r>
      <w:r w:rsidRPr="009D0B85">
        <w:rPr>
          <w:rFonts w:ascii="Times New Roman" w:hAnsi="Times New Roman" w:cs="Times New Roman"/>
          <w:b/>
          <w:bCs/>
          <w:sz w:val="28"/>
          <w:szCs w:val="28"/>
          <w:shd w:val="clear" w:color="auto" w:fill="FFFFFF"/>
        </w:rPr>
        <w:t xml:space="preserve"> de 2023</w:t>
      </w:r>
      <w:r w:rsidRPr="009D0B85">
        <w:rPr>
          <w:rFonts w:ascii="Times New Roman" w:hAnsi="Times New Roman" w:cs="Times New Roman"/>
          <w:sz w:val="28"/>
          <w:szCs w:val="28"/>
          <w:shd w:val="clear" w:color="auto" w:fill="FFFFFF"/>
        </w:rPr>
        <w:t xml:space="preserve">, </w:t>
      </w:r>
      <w:r w:rsidR="00987D92" w:rsidRPr="009D0B85">
        <w:rPr>
          <w:rFonts w:ascii="Times New Roman" w:hAnsi="Times New Roman" w:cs="Times New Roman"/>
          <w:sz w:val="28"/>
          <w:szCs w:val="28"/>
          <w:shd w:val="clear" w:color="auto" w:fill="FFFFFF"/>
        </w:rPr>
        <w:t xml:space="preserve">de autoria dos Membros das Bancadas Partidárias, </w:t>
      </w:r>
      <w:r w:rsidR="00987D92" w:rsidRPr="009D0B85">
        <w:rPr>
          <w:rFonts w:ascii="Times New Roman" w:hAnsi="Times New Roman" w:cs="Times New Roman"/>
          <w:sz w:val="28"/>
          <w:szCs w:val="28"/>
        </w:rPr>
        <w:t>comunicando as lideranças dos seus partidos, a saber: Partido Socialista Brasileiro – PSB, Vereador Walfredo Cesino de Medeiros; Partido da Social Democracia Brasileira – PSDB, Vereador Hildeberto Diniz Silva Nascimento; Movimento Democrático Brasileiro-MDB</w:t>
      </w:r>
      <w:r w:rsidR="00AC6593" w:rsidRPr="009D0B85">
        <w:rPr>
          <w:rFonts w:ascii="Times New Roman" w:hAnsi="Times New Roman" w:cs="Times New Roman"/>
          <w:sz w:val="28"/>
          <w:szCs w:val="28"/>
        </w:rPr>
        <w:t xml:space="preserve">: </w:t>
      </w:r>
      <w:r w:rsidR="00987D92" w:rsidRPr="009D0B85">
        <w:rPr>
          <w:rFonts w:ascii="Times New Roman" w:hAnsi="Times New Roman" w:cs="Times New Roman"/>
          <w:sz w:val="28"/>
          <w:szCs w:val="28"/>
        </w:rPr>
        <w:t xml:space="preserve">Vereador </w:t>
      </w:r>
      <w:r w:rsidR="00AC6593" w:rsidRPr="009D0B85">
        <w:rPr>
          <w:rFonts w:ascii="Times New Roman" w:hAnsi="Times New Roman" w:cs="Times New Roman"/>
          <w:sz w:val="28"/>
          <w:szCs w:val="28"/>
          <w:shd w:val="clear" w:color="auto" w:fill="FFFFFF"/>
        </w:rPr>
        <w:t xml:space="preserve">José Ethel Stephan Usando Sales </w:t>
      </w:r>
      <w:r w:rsidR="00AC6593" w:rsidRPr="009D0B85">
        <w:rPr>
          <w:rFonts w:ascii="Times New Roman" w:hAnsi="Times New Roman" w:cs="Times New Roman"/>
          <w:sz w:val="28"/>
          <w:szCs w:val="28"/>
          <w:shd w:val="clear" w:color="auto" w:fill="FFFFFF"/>
        </w:rPr>
        <w:lastRenderedPageBreak/>
        <w:t>Canuto de Moraes</w:t>
      </w:r>
      <w:r w:rsidR="00987D92" w:rsidRPr="009D0B85">
        <w:rPr>
          <w:rFonts w:ascii="Times New Roman" w:hAnsi="Times New Roman" w:cs="Times New Roman"/>
          <w:sz w:val="28"/>
          <w:szCs w:val="28"/>
        </w:rPr>
        <w:t xml:space="preserve">. Em seguida os respectivos Líderes indicaram os nomes dos Vereadores a serem votados nas Comissões Permanentes a saber: do Partido da Social Democracia Brasileira-PSDB: </w:t>
      </w:r>
      <w:r w:rsidR="00AC6593" w:rsidRPr="009D0B85">
        <w:rPr>
          <w:rFonts w:ascii="Times New Roman" w:hAnsi="Times New Roman" w:cs="Times New Roman"/>
          <w:sz w:val="28"/>
          <w:szCs w:val="28"/>
          <w:shd w:val="clear" w:color="auto" w:fill="FFFFFF"/>
        </w:rPr>
        <w:t>Ayérica Angelle Maria de Oliveira Dantas</w:t>
      </w:r>
      <w:r w:rsidR="00AC6593" w:rsidRPr="009D0B85">
        <w:rPr>
          <w:rFonts w:ascii="Times New Roman" w:hAnsi="Times New Roman" w:cs="Times New Roman"/>
          <w:sz w:val="28"/>
          <w:szCs w:val="28"/>
        </w:rPr>
        <w:t xml:space="preserve">, </w:t>
      </w:r>
      <w:r w:rsidR="00987D92" w:rsidRPr="009D0B85">
        <w:rPr>
          <w:rFonts w:ascii="Times New Roman" w:hAnsi="Times New Roman" w:cs="Times New Roman"/>
          <w:sz w:val="28"/>
          <w:szCs w:val="28"/>
        </w:rPr>
        <w:t xml:space="preserve">Hildeberto Diniz Silva Nascimento e Patrício Sinderley Araújo de Assis; Partido Socialista Brasileiro </w:t>
      </w:r>
      <w:r w:rsidR="00AC6593" w:rsidRPr="009D0B85">
        <w:rPr>
          <w:rFonts w:ascii="Times New Roman" w:hAnsi="Times New Roman" w:cs="Times New Roman"/>
          <w:sz w:val="28"/>
          <w:szCs w:val="28"/>
        </w:rPr>
        <w:t>–</w:t>
      </w:r>
      <w:r w:rsidR="00987D92" w:rsidRPr="009D0B85">
        <w:rPr>
          <w:rFonts w:ascii="Times New Roman" w:hAnsi="Times New Roman" w:cs="Times New Roman"/>
          <w:sz w:val="28"/>
          <w:szCs w:val="28"/>
        </w:rPr>
        <w:t xml:space="preserve"> PSB</w:t>
      </w:r>
      <w:r w:rsidR="00AC6593" w:rsidRPr="009D0B85">
        <w:rPr>
          <w:rFonts w:ascii="Times New Roman" w:hAnsi="Times New Roman" w:cs="Times New Roman"/>
          <w:sz w:val="28"/>
          <w:szCs w:val="28"/>
        </w:rPr>
        <w:t xml:space="preserve">: Walfredo Cesino de Medeiros; Movimento Democrático Brasileiro-MDB: </w:t>
      </w:r>
      <w:r w:rsidR="00AC6593" w:rsidRPr="009D0B85">
        <w:rPr>
          <w:rFonts w:ascii="Times New Roman" w:hAnsi="Times New Roman" w:cs="Times New Roman"/>
          <w:color w:val="000000"/>
          <w:sz w:val="28"/>
          <w:szCs w:val="28"/>
          <w:shd w:val="clear" w:color="auto" w:fill="FFFFFF"/>
        </w:rPr>
        <w:t>José Ethel Stephan Usando Sales Canuto de Moraes e Cypriano Pinheiro Medeiros de Araújo</w:t>
      </w:r>
      <w:r w:rsidR="00E27CC9" w:rsidRPr="009D0B85">
        <w:rPr>
          <w:rFonts w:ascii="Times New Roman" w:hAnsi="Times New Roman" w:cs="Times New Roman"/>
          <w:sz w:val="28"/>
          <w:szCs w:val="28"/>
          <w:shd w:val="clear" w:color="auto" w:fill="FFFFFF"/>
        </w:rPr>
        <w:t>. Após a leitura do material do Expediente o Presidente, Itan Lobo de Medeiros deu início a</w:t>
      </w:r>
      <w:r w:rsidR="00AC6593" w:rsidRPr="009D0B85">
        <w:rPr>
          <w:rFonts w:ascii="Times New Roman" w:hAnsi="Times New Roman" w:cs="Times New Roman"/>
          <w:sz w:val="28"/>
          <w:szCs w:val="28"/>
          <w:shd w:val="clear" w:color="auto" w:fill="FFFFFF"/>
        </w:rPr>
        <w:t xml:space="preserve"> </w:t>
      </w:r>
      <w:r w:rsidR="00AC6593" w:rsidRPr="009D0B85">
        <w:rPr>
          <w:rFonts w:ascii="Times New Roman" w:hAnsi="Times New Roman" w:cs="Times New Roman"/>
          <w:sz w:val="28"/>
          <w:szCs w:val="28"/>
        </w:rPr>
        <w:t>eleição das Comissões Permanentes para o biênio 2023/2024</w:t>
      </w:r>
      <w:r w:rsidR="00E27CC9" w:rsidRPr="009D0B85">
        <w:rPr>
          <w:rFonts w:ascii="Times New Roman" w:hAnsi="Times New Roman" w:cs="Times New Roman"/>
          <w:sz w:val="28"/>
          <w:szCs w:val="28"/>
          <w:shd w:val="clear" w:color="auto" w:fill="FFFFFF"/>
        </w:rPr>
        <w:t xml:space="preserve">. </w:t>
      </w:r>
      <w:r w:rsidR="00AC6593" w:rsidRPr="009D0B85">
        <w:rPr>
          <w:rFonts w:ascii="Times New Roman" w:hAnsi="Times New Roman" w:cs="Times New Roman"/>
          <w:sz w:val="28"/>
          <w:szCs w:val="28"/>
        </w:rPr>
        <w:t xml:space="preserve">O Presidente convocou </w:t>
      </w:r>
      <w:r w:rsidR="009D0B85">
        <w:rPr>
          <w:rFonts w:ascii="Times New Roman" w:hAnsi="Times New Roman" w:cs="Times New Roman"/>
          <w:sz w:val="28"/>
          <w:szCs w:val="28"/>
        </w:rPr>
        <w:t>o</w:t>
      </w:r>
      <w:r w:rsidR="00AC6593" w:rsidRPr="009D0B85">
        <w:rPr>
          <w:rFonts w:ascii="Times New Roman" w:hAnsi="Times New Roman" w:cs="Times New Roman"/>
          <w:sz w:val="28"/>
          <w:szCs w:val="28"/>
        </w:rPr>
        <w:t>s Vereador</w:t>
      </w:r>
      <w:r w:rsidR="009D0B85">
        <w:rPr>
          <w:rFonts w:ascii="Times New Roman" w:hAnsi="Times New Roman" w:cs="Times New Roman"/>
          <w:sz w:val="28"/>
          <w:szCs w:val="28"/>
        </w:rPr>
        <w:t>e</w:t>
      </w:r>
      <w:r w:rsidR="00AC6593" w:rsidRPr="009D0B85">
        <w:rPr>
          <w:rFonts w:ascii="Times New Roman" w:hAnsi="Times New Roman" w:cs="Times New Roman"/>
          <w:sz w:val="28"/>
          <w:szCs w:val="28"/>
        </w:rPr>
        <w:t xml:space="preserve">s: </w:t>
      </w:r>
      <w:r w:rsidR="009D0B85" w:rsidRPr="009D0B85">
        <w:rPr>
          <w:rFonts w:ascii="Times New Roman" w:hAnsi="Times New Roman" w:cs="Times New Roman"/>
          <w:sz w:val="28"/>
          <w:szCs w:val="28"/>
          <w:shd w:val="clear" w:color="auto" w:fill="FFFFFF"/>
        </w:rPr>
        <w:t>Hutson Neves Barbosa, José Ethel Stephan Usando Sales Canuto de Moraes</w:t>
      </w:r>
      <w:r w:rsidR="009D0B85">
        <w:rPr>
          <w:rFonts w:ascii="Times New Roman" w:hAnsi="Times New Roman" w:cs="Times New Roman"/>
          <w:sz w:val="28"/>
          <w:szCs w:val="28"/>
          <w:shd w:val="clear" w:color="auto" w:fill="FFFFFF"/>
        </w:rPr>
        <w:t>,</w:t>
      </w:r>
      <w:r w:rsidR="00AC6593" w:rsidRPr="009D0B85">
        <w:rPr>
          <w:rFonts w:ascii="Times New Roman" w:hAnsi="Times New Roman" w:cs="Times New Roman"/>
          <w:sz w:val="28"/>
          <w:szCs w:val="28"/>
        </w:rPr>
        <w:t xml:space="preserve"> para auxiliarem os trabalhos da eleição.</w:t>
      </w:r>
      <w:r w:rsidR="00AC6593" w:rsidRPr="009D0B85">
        <w:rPr>
          <w:rFonts w:ascii="Times New Roman" w:hAnsi="Times New Roman" w:cs="Times New Roman"/>
          <w:sz w:val="28"/>
          <w:szCs w:val="28"/>
          <w:shd w:val="clear" w:color="auto" w:fill="FFFFFF"/>
        </w:rPr>
        <w:t xml:space="preserve"> </w:t>
      </w:r>
      <w:r w:rsidR="00AF7CB7" w:rsidRPr="009D0B85">
        <w:rPr>
          <w:rFonts w:ascii="Times New Roman" w:hAnsi="Times New Roman" w:cs="Times New Roman"/>
          <w:sz w:val="28"/>
          <w:szCs w:val="28"/>
          <w:shd w:val="clear" w:color="auto" w:fill="FFFFFF"/>
        </w:rPr>
        <w:t xml:space="preserve">Dando prosseguimento, </w:t>
      </w:r>
      <w:r w:rsidR="00AC6593" w:rsidRPr="009D0B85">
        <w:rPr>
          <w:rFonts w:ascii="Times New Roman" w:hAnsi="Times New Roman" w:cs="Times New Roman"/>
          <w:sz w:val="28"/>
          <w:szCs w:val="28"/>
        </w:rPr>
        <w:t>Procedida à votação</w:t>
      </w:r>
      <w:r w:rsidR="00AC6593" w:rsidRPr="009D0B85">
        <w:rPr>
          <w:rFonts w:ascii="Times New Roman" w:hAnsi="Times New Roman" w:cs="Times New Roman"/>
          <w:sz w:val="28"/>
          <w:szCs w:val="28"/>
          <w:shd w:val="clear" w:color="auto" w:fill="FFFFFF"/>
        </w:rPr>
        <w:t xml:space="preserve">, </w:t>
      </w:r>
      <w:r w:rsidR="00AF7CB7" w:rsidRPr="009D0B85">
        <w:rPr>
          <w:rFonts w:ascii="Times New Roman" w:hAnsi="Times New Roman" w:cs="Times New Roman"/>
          <w:sz w:val="28"/>
          <w:szCs w:val="28"/>
          <w:shd w:val="clear" w:color="auto" w:fill="FFFFFF"/>
        </w:rPr>
        <w:t xml:space="preserve"> </w:t>
      </w:r>
      <w:r w:rsidR="00AC6593" w:rsidRPr="009D0B85">
        <w:rPr>
          <w:rFonts w:ascii="Times New Roman" w:hAnsi="Times New Roman" w:cs="Times New Roman"/>
          <w:sz w:val="28"/>
          <w:szCs w:val="28"/>
          <w:shd w:val="clear" w:color="auto" w:fill="FFFFFF"/>
        </w:rPr>
        <w:t xml:space="preserve">constatou-se o resultado e </w:t>
      </w:r>
      <w:r w:rsidR="00AF7CB7" w:rsidRPr="009D0B85">
        <w:rPr>
          <w:rFonts w:ascii="Times New Roman" w:hAnsi="Times New Roman" w:cs="Times New Roman"/>
          <w:sz w:val="28"/>
          <w:szCs w:val="28"/>
          <w:shd w:val="clear" w:color="auto" w:fill="FFFFFF"/>
        </w:rPr>
        <w:t xml:space="preserve">as Comissões ficaram compostas da seguinte forma: </w:t>
      </w:r>
      <w:r w:rsidR="00AF7CB7" w:rsidRPr="009D0B85">
        <w:rPr>
          <w:rFonts w:ascii="Times New Roman" w:hAnsi="Times New Roman" w:cs="Times New Roman"/>
          <w:b/>
          <w:bCs/>
          <w:sz w:val="28"/>
          <w:szCs w:val="28"/>
          <w:shd w:val="clear" w:color="auto" w:fill="FFFFFF"/>
        </w:rPr>
        <w:t>Comissão de Legislação, Justiça e Redação</w:t>
      </w:r>
      <w:r w:rsidR="00AF7CB7" w:rsidRPr="009D0B85">
        <w:rPr>
          <w:rFonts w:ascii="Times New Roman" w:hAnsi="Times New Roman" w:cs="Times New Roman"/>
          <w:sz w:val="28"/>
          <w:szCs w:val="28"/>
          <w:shd w:val="clear" w:color="auto" w:fill="FFFFFF"/>
        </w:rPr>
        <w:t xml:space="preserve"> – Presidente: José Ethel Stephan Usando Sales Canuto de Moraes</w:t>
      </w:r>
      <w:r w:rsidR="00D30423" w:rsidRPr="009D0B85">
        <w:rPr>
          <w:rFonts w:ascii="Times New Roman" w:hAnsi="Times New Roman" w:cs="Times New Roman"/>
          <w:sz w:val="28"/>
          <w:szCs w:val="28"/>
          <w:shd w:val="clear" w:color="auto" w:fill="FFFFFF"/>
        </w:rPr>
        <w:t xml:space="preserve"> (MDB) – 0</w:t>
      </w:r>
      <w:r w:rsidR="009D0B85" w:rsidRPr="009D0B85">
        <w:rPr>
          <w:rFonts w:ascii="Times New Roman" w:hAnsi="Times New Roman" w:cs="Times New Roman"/>
          <w:sz w:val="28"/>
          <w:szCs w:val="28"/>
          <w:shd w:val="clear" w:color="auto" w:fill="FFFFFF"/>
        </w:rPr>
        <w:t>9</w:t>
      </w:r>
      <w:r w:rsidR="00D30423" w:rsidRPr="009D0B85">
        <w:rPr>
          <w:rFonts w:ascii="Times New Roman" w:hAnsi="Times New Roman" w:cs="Times New Roman"/>
          <w:sz w:val="28"/>
          <w:szCs w:val="28"/>
          <w:shd w:val="clear" w:color="auto" w:fill="FFFFFF"/>
        </w:rPr>
        <w:t xml:space="preserve"> votos</w:t>
      </w:r>
      <w:r w:rsidR="00AF7CB7" w:rsidRPr="009D0B85">
        <w:rPr>
          <w:rFonts w:ascii="Times New Roman" w:hAnsi="Times New Roman" w:cs="Times New Roman"/>
          <w:sz w:val="28"/>
          <w:szCs w:val="28"/>
          <w:shd w:val="clear" w:color="auto" w:fill="FFFFFF"/>
        </w:rPr>
        <w:t>, Vice-Presidente: Walfredo Cesino de Medeiros</w:t>
      </w:r>
      <w:r w:rsidR="00D30423" w:rsidRPr="009D0B85">
        <w:rPr>
          <w:rFonts w:ascii="Times New Roman" w:hAnsi="Times New Roman" w:cs="Times New Roman"/>
          <w:sz w:val="28"/>
          <w:szCs w:val="28"/>
          <w:shd w:val="clear" w:color="auto" w:fill="FFFFFF"/>
        </w:rPr>
        <w:t xml:space="preserve"> (PSB) – 07 votos</w:t>
      </w:r>
      <w:r w:rsidR="00AF7CB7" w:rsidRPr="009D0B85">
        <w:rPr>
          <w:rFonts w:ascii="Times New Roman" w:hAnsi="Times New Roman" w:cs="Times New Roman"/>
          <w:sz w:val="28"/>
          <w:szCs w:val="28"/>
          <w:shd w:val="clear" w:color="auto" w:fill="FFFFFF"/>
        </w:rPr>
        <w:t>, Membro: Patrício Sinderley Araújo de Assis</w:t>
      </w:r>
      <w:r w:rsidR="00D30423" w:rsidRPr="009D0B85">
        <w:rPr>
          <w:rFonts w:ascii="Times New Roman" w:hAnsi="Times New Roman" w:cs="Times New Roman"/>
          <w:sz w:val="28"/>
          <w:szCs w:val="28"/>
          <w:shd w:val="clear" w:color="auto" w:fill="FFFFFF"/>
        </w:rPr>
        <w:t xml:space="preserve"> (PSDB) – 06 votos</w:t>
      </w:r>
      <w:r w:rsidR="00AF7CB7" w:rsidRPr="009D0B85">
        <w:rPr>
          <w:rFonts w:ascii="Times New Roman" w:hAnsi="Times New Roman" w:cs="Times New Roman"/>
          <w:sz w:val="28"/>
          <w:szCs w:val="28"/>
          <w:shd w:val="clear" w:color="auto" w:fill="FFFFFF"/>
        </w:rPr>
        <w:t>, Suplente:  Cypriano Pinheiro Medeiros de Araújo</w:t>
      </w:r>
      <w:r w:rsidR="00D30423" w:rsidRPr="009D0B85">
        <w:rPr>
          <w:rFonts w:ascii="Times New Roman" w:hAnsi="Times New Roman" w:cs="Times New Roman"/>
          <w:sz w:val="28"/>
          <w:szCs w:val="28"/>
          <w:shd w:val="clear" w:color="auto" w:fill="FFFFFF"/>
        </w:rPr>
        <w:t xml:space="preserve"> (MDB) – 03 votos; </w:t>
      </w:r>
      <w:r w:rsidR="00AF7CB7" w:rsidRPr="009D0B85">
        <w:rPr>
          <w:rFonts w:ascii="Times New Roman" w:hAnsi="Times New Roman" w:cs="Times New Roman"/>
          <w:sz w:val="28"/>
          <w:szCs w:val="28"/>
          <w:shd w:val="clear" w:color="auto" w:fill="FFFFFF"/>
        </w:rPr>
        <w:t xml:space="preserve">  </w:t>
      </w:r>
      <w:r w:rsidR="00AF7CB7" w:rsidRPr="009D0B85">
        <w:rPr>
          <w:rFonts w:ascii="Times New Roman" w:hAnsi="Times New Roman" w:cs="Times New Roman"/>
          <w:b/>
          <w:bCs/>
          <w:sz w:val="28"/>
          <w:szCs w:val="28"/>
          <w:shd w:val="clear" w:color="auto" w:fill="FFFFFF"/>
        </w:rPr>
        <w:t>Comissão de Finanças, Orçamento e Fiscalização</w:t>
      </w:r>
      <w:r w:rsidR="00AF7CB7" w:rsidRPr="009D0B85">
        <w:rPr>
          <w:rFonts w:ascii="Times New Roman" w:hAnsi="Times New Roman" w:cs="Times New Roman"/>
          <w:sz w:val="28"/>
          <w:szCs w:val="28"/>
          <w:shd w:val="clear" w:color="auto" w:fill="FFFFFF"/>
        </w:rPr>
        <w:t>: Presidente: José Ethel Stephan Usando Sales Canuto de Moraes</w:t>
      </w:r>
      <w:r w:rsidR="00D30423" w:rsidRPr="009D0B85">
        <w:rPr>
          <w:rFonts w:ascii="Times New Roman" w:hAnsi="Times New Roman" w:cs="Times New Roman"/>
          <w:sz w:val="28"/>
          <w:szCs w:val="28"/>
          <w:shd w:val="clear" w:color="auto" w:fill="FFFFFF"/>
        </w:rPr>
        <w:t xml:space="preserve"> (MDB) – 08 votos</w:t>
      </w:r>
      <w:r w:rsidR="00AF7CB7" w:rsidRPr="009D0B85">
        <w:rPr>
          <w:rFonts w:ascii="Times New Roman" w:hAnsi="Times New Roman" w:cs="Times New Roman"/>
          <w:sz w:val="28"/>
          <w:szCs w:val="28"/>
          <w:shd w:val="clear" w:color="auto" w:fill="FFFFFF"/>
        </w:rPr>
        <w:t>, Vice-Presidente: Walfredo Cesino de Medeiros</w:t>
      </w:r>
      <w:r w:rsidR="00D30423" w:rsidRPr="009D0B85">
        <w:rPr>
          <w:rFonts w:ascii="Times New Roman" w:hAnsi="Times New Roman" w:cs="Times New Roman"/>
          <w:sz w:val="28"/>
          <w:szCs w:val="28"/>
          <w:shd w:val="clear" w:color="auto" w:fill="FFFFFF"/>
        </w:rPr>
        <w:t xml:space="preserve"> (PSB) – 07 votos</w:t>
      </w:r>
      <w:r w:rsidR="00AF7CB7" w:rsidRPr="009D0B85">
        <w:rPr>
          <w:rFonts w:ascii="Times New Roman" w:hAnsi="Times New Roman" w:cs="Times New Roman"/>
          <w:sz w:val="28"/>
          <w:szCs w:val="28"/>
          <w:shd w:val="clear" w:color="auto" w:fill="FFFFFF"/>
        </w:rPr>
        <w:t>, Membro: Patrício Sinderley Araújo de Assis</w:t>
      </w:r>
      <w:r w:rsidR="00D30423" w:rsidRPr="009D0B85">
        <w:rPr>
          <w:rFonts w:ascii="Times New Roman" w:hAnsi="Times New Roman" w:cs="Times New Roman"/>
          <w:sz w:val="28"/>
          <w:szCs w:val="28"/>
          <w:shd w:val="clear" w:color="auto" w:fill="FFFFFF"/>
        </w:rPr>
        <w:t xml:space="preserve">  (PSDB) – 06 votos</w:t>
      </w:r>
      <w:r w:rsidR="00AF7CB7" w:rsidRPr="009D0B85">
        <w:rPr>
          <w:rFonts w:ascii="Times New Roman" w:hAnsi="Times New Roman" w:cs="Times New Roman"/>
          <w:sz w:val="28"/>
          <w:szCs w:val="28"/>
          <w:shd w:val="clear" w:color="auto" w:fill="FFFFFF"/>
        </w:rPr>
        <w:t>, Suplente:  Cypriano Pinheiro Medeiros de Araújo</w:t>
      </w:r>
      <w:r w:rsidR="00D30423" w:rsidRPr="009D0B85">
        <w:rPr>
          <w:rFonts w:ascii="Times New Roman" w:hAnsi="Times New Roman" w:cs="Times New Roman"/>
          <w:sz w:val="28"/>
          <w:szCs w:val="28"/>
          <w:shd w:val="clear" w:color="auto" w:fill="FFFFFF"/>
        </w:rPr>
        <w:t xml:space="preserve"> (MDB) – 03 votos</w:t>
      </w:r>
      <w:r w:rsidR="00AF7CB7" w:rsidRPr="009D0B85">
        <w:rPr>
          <w:rFonts w:ascii="Times New Roman" w:hAnsi="Times New Roman" w:cs="Times New Roman"/>
          <w:sz w:val="28"/>
          <w:szCs w:val="28"/>
          <w:shd w:val="clear" w:color="auto" w:fill="FFFFFF"/>
        </w:rPr>
        <w:t xml:space="preserve">; </w:t>
      </w:r>
      <w:r w:rsidR="00AF7CB7" w:rsidRPr="009D0B85">
        <w:rPr>
          <w:rFonts w:ascii="Times New Roman" w:hAnsi="Times New Roman" w:cs="Times New Roman"/>
          <w:b/>
          <w:bCs/>
          <w:sz w:val="28"/>
          <w:szCs w:val="28"/>
          <w:shd w:val="clear" w:color="auto" w:fill="FFFFFF"/>
        </w:rPr>
        <w:t>Comissão de Educação, Cultura, Saúde e Assistência Social</w:t>
      </w:r>
      <w:r w:rsidR="00AF7CB7" w:rsidRPr="009D0B85">
        <w:rPr>
          <w:rFonts w:ascii="Times New Roman" w:hAnsi="Times New Roman" w:cs="Times New Roman"/>
          <w:sz w:val="28"/>
          <w:szCs w:val="28"/>
          <w:shd w:val="clear" w:color="auto" w:fill="FFFFFF"/>
        </w:rPr>
        <w:t>: Presidente: Cypriano Pinheiro Medeiros de Araújo</w:t>
      </w:r>
      <w:r w:rsidR="00D30423" w:rsidRPr="009D0B85">
        <w:rPr>
          <w:rFonts w:ascii="Times New Roman" w:hAnsi="Times New Roman" w:cs="Times New Roman"/>
          <w:sz w:val="28"/>
          <w:szCs w:val="28"/>
          <w:shd w:val="clear" w:color="auto" w:fill="FFFFFF"/>
        </w:rPr>
        <w:t xml:space="preserve"> (MDB)</w:t>
      </w:r>
      <w:r w:rsidR="009D0B85" w:rsidRPr="009D0B85">
        <w:rPr>
          <w:rFonts w:ascii="Times New Roman" w:hAnsi="Times New Roman" w:cs="Times New Roman"/>
          <w:sz w:val="28"/>
          <w:szCs w:val="28"/>
          <w:shd w:val="clear" w:color="auto" w:fill="FFFFFF"/>
        </w:rPr>
        <w:t xml:space="preserve"> – 07 votos,</w:t>
      </w:r>
      <w:r w:rsidR="00AF7CB7" w:rsidRPr="009D0B85">
        <w:rPr>
          <w:rFonts w:ascii="Times New Roman" w:hAnsi="Times New Roman" w:cs="Times New Roman"/>
          <w:sz w:val="28"/>
          <w:szCs w:val="28"/>
          <w:shd w:val="clear" w:color="auto" w:fill="FFFFFF"/>
        </w:rPr>
        <w:t xml:space="preserve"> Vice-Presidente: Patrício Sinderley Araújo de Assis</w:t>
      </w:r>
      <w:r w:rsidR="009D0B85" w:rsidRPr="009D0B85">
        <w:rPr>
          <w:rFonts w:ascii="Times New Roman" w:hAnsi="Times New Roman" w:cs="Times New Roman"/>
          <w:sz w:val="28"/>
          <w:szCs w:val="28"/>
          <w:shd w:val="clear" w:color="auto" w:fill="FFFFFF"/>
        </w:rPr>
        <w:t xml:space="preserve"> </w:t>
      </w:r>
      <w:r w:rsidR="00D30423" w:rsidRPr="009D0B85">
        <w:rPr>
          <w:rFonts w:ascii="Times New Roman" w:hAnsi="Times New Roman" w:cs="Times New Roman"/>
          <w:sz w:val="28"/>
          <w:szCs w:val="28"/>
          <w:shd w:val="clear" w:color="auto" w:fill="FFFFFF"/>
        </w:rPr>
        <w:t>(PSDB)</w:t>
      </w:r>
      <w:r w:rsidR="009D0B85" w:rsidRPr="009D0B85">
        <w:rPr>
          <w:rFonts w:ascii="Times New Roman" w:hAnsi="Times New Roman" w:cs="Times New Roman"/>
          <w:sz w:val="28"/>
          <w:szCs w:val="28"/>
          <w:shd w:val="clear" w:color="auto" w:fill="FFFFFF"/>
        </w:rPr>
        <w:t xml:space="preserve"> – 03 votos</w:t>
      </w:r>
      <w:r w:rsidR="00AF7CB7" w:rsidRPr="009D0B85">
        <w:rPr>
          <w:rFonts w:ascii="Times New Roman" w:hAnsi="Times New Roman" w:cs="Times New Roman"/>
          <w:sz w:val="28"/>
          <w:szCs w:val="28"/>
          <w:shd w:val="clear" w:color="auto" w:fill="FFFFFF"/>
        </w:rPr>
        <w:t>, Membro: Walfredo Cesino de Medeiros</w:t>
      </w:r>
      <w:r w:rsidR="009D0B85" w:rsidRPr="009D0B85">
        <w:rPr>
          <w:rFonts w:ascii="Times New Roman" w:hAnsi="Times New Roman" w:cs="Times New Roman"/>
          <w:sz w:val="28"/>
          <w:szCs w:val="28"/>
          <w:shd w:val="clear" w:color="auto" w:fill="FFFFFF"/>
        </w:rPr>
        <w:t xml:space="preserve"> </w:t>
      </w:r>
      <w:r w:rsidR="00D30423" w:rsidRPr="009D0B85">
        <w:rPr>
          <w:rFonts w:ascii="Times New Roman" w:hAnsi="Times New Roman" w:cs="Times New Roman"/>
          <w:sz w:val="28"/>
          <w:szCs w:val="28"/>
          <w:shd w:val="clear" w:color="auto" w:fill="FFFFFF"/>
        </w:rPr>
        <w:t>(PSB)</w:t>
      </w:r>
      <w:r w:rsidR="009D0B85" w:rsidRPr="009D0B85">
        <w:rPr>
          <w:rFonts w:ascii="Times New Roman" w:hAnsi="Times New Roman" w:cs="Times New Roman"/>
          <w:sz w:val="28"/>
          <w:szCs w:val="28"/>
          <w:shd w:val="clear" w:color="auto" w:fill="FFFFFF"/>
        </w:rPr>
        <w:t xml:space="preserve"> – 06 votos</w:t>
      </w:r>
      <w:r w:rsidR="00D30423" w:rsidRPr="009D0B85">
        <w:rPr>
          <w:rFonts w:ascii="Times New Roman" w:hAnsi="Times New Roman" w:cs="Times New Roman"/>
          <w:sz w:val="28"/>
          <w:szCs w:val="28"/>
          <w:shd w:val="clear" w:color="auto" w:fill="FFFFFF"/>
        </w:rPr>
        <w:t xml:space="preserve">, </w:t>
      </w:r>
      <w:r w:rsidR="00AF7CB7" w:rsidRPr="009D0B85">
        <w:rPr>
          <w:rFonts w:ascii="Times New Roman" w:hAnsi="Times New Roman" w:cs="Times New Roman"/>
          <w:sz w:val="28"/>
          <w:szCs w:val="28"/>
          <w:shd w:val="clear" w:color="auto" w:fill="FFFFFF"/>
        </w:rPr>
        <w:t xml:space="preserve"> Suplente: José Ethel Stephan Usando Sales Canuto de Moraes</w:t>
      </w:r>
      <w:r w:rsidR="00D30423" w:rsidRPr="009D0B85">
        <w:rPr>
          <w:rFonts w:ascii="Times New Roman" w:hAnsi="Times New Roman" w:cs="Times New Roman"/>
          <w:sz w:val="28"/>
          <w:szCs w:val="28"/>
          <w:shd w:val="clear" w:color="auto" w:fill="FFFFFF"/>
        </w:rPr>
        <w:t xml:space="preserve"> (MDB)</w:t>
      </w:r>
      <w:r w:rsidR="009D0B85" w:rsidRPr="009D0B85">
        <w:rPr>
          <w:rFonts w:ascii="Times New Roman" w:hAnsi="Times New Roman" w:cs="Times New Roman"/>
          <w:sz w:val="28"/>
          <w:szCs w:val="28"/>
          <w:shd w:val="clear" w:color="auto" w:fill="FFFFFF"/>
        </w:rPr>
        <w:t xml:space="preserve"> – 07 votos</w:t>
      </w:r>
      <w:r w:rsidR="00AF7CB7" w:rsidRPr="009D0B85">
        <w:rPr>
          <w:rFonts w:ascii="Times New Roman" w:hAnsi="Times New Roman" w:cs="Times New Roman"/>
          <w:sz w:val="28"/>
          <w:szCs w:val="28"/>
          <w:shd w:val="clear" w:color="auto" w:fill="FFFFFF"/>
        </w:rPr>
        <w:t xml:space="preserve">. </w:t>
      </w:r>
      <w:r w:rsidR="00E27CC9" w:rsidRPr="009D0B85">
        <w:rPr>
          <w:rFonts w:ascii="Times New Roman" w:hAnsi="Times New Roman" w:cs="Times New Roman"/>
          <w:sz w:val="28"/>
          <w:szCs w:val="28"/>
          <w:shd w:val="clear" w:color="auto" w:fill="FFFFFF"/>
        </w:rPr>
        <w:t xml:space="preserve">Nada </w:t>
      </w:r>
      <w:r w:rsidR="00535DC3">
        <w:rPr>
          <w:rFonts w:ascii="Times New Roman" w:hAnsi="Times New Roman" w:cs="Times New Roman"/>
          <w:sz w:val="28"/>
          <w:szCs w:val="28"/>
          <w:shd w:val="clear" w:color="auto" w:fill="FFFFFF"/>
        </w:rPr>
        <w:t xml:space="preserve">mais </w:t>
      </w:r>
      <w:r w:rsidR="00E27CC9" w:rsidRPr="009D0B85">
        <w:rPr>
          <w:rFonts w:ascii="Times New Roman" w:hAnsi="Times New Roman" w:cs="Times New Roman"/>
          <w:sz w:val="28"/>
          <w:szCs w:val="28"/>
          <w:shd w:val="clear" w:color="auto" w:fill="FFFFFF"/>
        </w:rPr>
        <w:t xml:space="preserve">havendo a ser tratado no </w:t>
      </w:r>
      <w:r w:rsidR="00E55BDB" w:rsidRPr="009D0B85">
        <w:rPr>
          <w:rFonts w:ascii="Times New Roman" w:hAnsi="Times New Roman" w:cs="Times New Roman"/>
          <w:sz w:val="28"/>
          <w:szCs w:val="28"/>
          <w:shd w:val="clear" w:color="auto" w:fill="FFFFFF"/>
        </w:rPr>
        <w:t>expediente,</w:t>
      </w:r>
      <w:r w:rsidR="00E55BDB">
        <w:rPr>
          <w:rFonts w:ascii="Times New Roman" w:hAnsi="Times New Roman" w:cs="Times New Roman"/>
          <w:sz w:val="28"/>
          <w:szCs w:val="28"/>
          <w:shd w:val="clear" w:color="auto" w:fill="FFFFFF"/>
        </w:rPr>
        <w:t xml:space="preserve"> </w:t>
      </w:r>
      <w:r w:rsidR="00E55BDB" w:rsidRPr="009D0B85">
        <w:rPr>
          <w:rFonts w:ascii="Times New Roman" w:hAnsi="Times New Roman" w:cs="Times New Roman"/>
          <w:sz w:val="28"/>
          <w:szCs w:val="28"/>
          <w:shd w:val="clear" w:color="auto" w:fill="FFFFFF"/>
        </w:rPr>
        <w:t>e</w:t>
      </w:r>
      <w:r w:rsidR="000D635D">
        <w:rPr>
          <w:rFonts w:ascii="Times New Roman" w:hAnsi="Times New Roman" w:cs="Times New Roman"/>
          <w:sz w:val="28"/>
          <w:szCs w:val="28"/>
          <w:shd w:val="clear" w:color="auto" w:fill="FFFFFF"/>
        </w:rPr>
        <w:t xml:space="preserve"> n</w:t>
      </w:r>
      <w:r w:rsidRPr="009D0B85">
        <w:rPr>
          <w:rFonts w:ascii="Times New Roman" w:hAnsi="Times New Roman" w:cs="Times New Roman"/>
          <w:sz w:val="28"/>
          <w:szCs w:val="28"/>
          <w:shd w:val="clear" w:color="auto" w:fill="FFFFFF"/>
        </w:rPr>
        <w:t>ão h</w:t>
      </w:r>
      <w:r w:rsidR="000D635D">
        <w:rPr>
          <w:rFonts w:ascii="Times New Roman" w:hAnsi="Times New Roman" w:cs="Times New Roman"/>
          <w:sz w:val="28"/>
          <w:szCs w:val="28"/>
          <w:shd w:val="clear" w:color="auto" w:fill="FFFFFF"/>
        </w:rPr>
        <w:t>avendo</w:t>
      </w:r>
      <w:r w:rsidRPr="009D0B85">
        <w:rPr>
          <w:rFonts w:ascii="Times New Roman" w:hAnsi="Times New Roman" w:cs="Times New Roman"/>
          <w:sz w:val="28"/>
          <w:szCs w:val="28"/>
          <w:shd w:val="clear" w:color="auto" w:fill="FFFFFF"/>
        </w:rPr>
        <w:t xml:space="preserve"> proposições a serem deliberadas na </w:t>
      </w:r>
      <w:r w:rsidR="00E27CC9" w:rsidRPr="009D0B85">
        <w:rPr>
          <w:rFonts w:ascii="Times New Roman" w:hAnsi="Times New Roman" w:cs="Times New Roman"/>
          <w:sz w:val="28"/>
          <w:szCs w:val="28"/>
          <w:shd w:val="clear" w:color="auto" w:fill="FFFFFF"/>
        </w:rPr>
        <w:t>O</w:t>
      </w:r>
      <w:r w:rsidRPr="009D0B85">
        <w:rPr>
          <w:rFonts w:ascii="Times New Roman" w:hAnsi="Times New Roman" w:cs="Times New Roman"/>
          <w:sz w:val="28"/>
          <w:szCs w:val="28"/>
          <w:shd w:val="clear" w:color="auto" w:fill="FFFFFF"/>
        </w:rPr>
        <w:t xml:space="preserve">rdem do </w:t>
      </w:r>
      <w:r w:rsidR="00E27CC9" w:rsidRPr="009D0B85">
        <w:rPr>
          <w:rFonts w:ascii="Times New Roman" w:hAnsi="Times New Roman" w:cs="Times New Roman"/>
          <w:sz w:val="28"/>
          <w:szCs w:val="28"/>
          <w:shd w:val="clear" w:color="auto" w:fill="FFFFFF"/>
        </w:rPr>
        <w:t>D</w:t>
      </w:r>
      <w:r w:rsidRPr="009D0B85">
        <w:rPr>
          <w:rFonts w:ascii="Times New Roman" w:hAnsi="Times New Roman" w:cs="Times New Roman"/>
          <w:sz w:val="28"/>
          <w:szCs w:val="28"/>
          <w:shd w:val="clear" w:color="auto" w:fill="FFFFFF"/>
        </w:rPr>
        <w:t>ia.  </w:t>
      </w:r>
      <w:r w:rsidRPr="009D0B85">
        <w:rPr>
          <w:rFonts w:ascii="Times New Roman" w:hAnsi="Times New Roman" w:cs="Times New Roman"/>
          <w:b/>
          <w:bCs/>
          <w:sz w:val="28"/>
          <w:szCs w:val="28"/>
          <w:shd w:val="clear" w:color="auto" w:fill="FFFFFF"/>
        </w:rPr>
        <w:t>ENCERRAMENTO DA SESSÃO:</w:t>
      </w:r>
      <w:r w:rsidRPr="009D0B85">
        <w:rPr>
          <w:rFonts w:ascii="Times New Roman" w:hAnsi="Times New Roman" w:cs="Times New Roman"/>
          <w:sz w:val="28"/>
          <w:szCs w:val="28"/>
          <w:shd w:val="clear" w:color="auto" w:fill="FFFFFF"/>
        </w:rPr>
        <w:t xml:space="preserve"> Nada mais havendo a tratar, o presidente declarou encerrados os trabalhos às sete horas e quarenta e um minutos. Para constar, lavrou-se esta ata, que, após lida e aprovada, será assinada e pelos membros da mesa.   </w:t>
      </w:r>
    </w:p>
    <w:p w14:paraId="68886A88" w14:textId="1F7A3462" w:rsidR="00E27CC9" w:rsidRPr="00875544" w:rsidRDefault="00875544" w:rsidP="00AF7CB7">
      <w:pPr>
        <w:tabs>
          <w:tab w:val="left" w:pos="709"/>
        </w:tabs>
        <w:ind w:left="-567"/>
        <w:jc w:val="both"/>
        <w:rPr>
          <w:rFonts w:ascii="Times New Roman" w:hAnsi="Times New Roman" w:cs="Times New Roman"/>
          <w:sz w:val="24"/>
          <w:szCs w:val="24"/>
          <w:shd w:val="clear" w:color="auto" w:fill="FFFFFF"/>
        </w:rPr>
      </w:pPr>
      <w:r>
        <w:rPr>
          <w:rFonts w:ascii="Times New Roman" w:hAnsi="Times New Roman" w:cs="Times New Roman"/>
          <w:color w:val="000000" w:themeColor="text1"/>
          <w:sz w:val="28"/>
          <w:szCs w:val="28"/>
          <w:shd w:val="clear" w:color="auto" w:fill="FFFFFF"/>
        </w:rPr>
        <w:t xml:space="preserve">        </w:t>
      </w:r>
      <w:r w:rsidR="00E27CC9" w:rsidRPr="00875544">
        <w:rPr>
          <w:rFonts w:ascii="Times New Roman" w:hAnsi="Times New Roman" w:cs="Times New Roman"/>
          <w:color w:val="000000" w:themeColor="text1"/>
          <w:sz w:val="28"/>
          <w:szCs w:val="28"/>
          <w:shd w:val="clear" w:color="auto" w:fill="FFFFFF"/>
        </w:rPr>
        <w:t xml:space="preserve">Sala Pedro Vital da Câmara Municipal de Cruzeta – RN, 14 de </w:t>
      </w:r>
      <w:r w:rsidRPr="00875544">
        <w:rPr>
          <w:rFonts w:ascii="Times New Roman" w:hAnsi="Times New Roman" w:cs="Times New Roman"/>
          <w:color w:val="000000" w:themeColor="text1"/>
          <w:sz w:val="28"/>
          <w:szCs w:val="28"/>
          <w:shd w:val="clear" w:color="auto" w:fill="FFFFFF"/>
        </w:rPr>
        <w:t>fevereiro de</w:t>
      </w:r>
      <w:r w:rsidR="00E27CC9" w:rsidRPr="00875544">
        <w:rPr>
          <w:rFonts w:ascii="Times New Roman" w:hAnsi="Times New Roman" w:cs="Times New Roman"/>
          <w:color w:val="000000" w:themeColor="text1"/>
          <w:sz w:val="28"/>
          <w:szCs w:val="28"/>
          <w:shd w:val="clear" w:color="auto" w:fill="FFFFFF"/>
        </w:rPr>
        <w:t xml:space="preserve"> 2022.</w:t>
      </w:r>
    </w:p>
    <w:p w14:paraId="4023AC3C" w14:textId="339358F5" w:rsidR="00AF7CB7" w:rsidRDefault="00AF7CB7" w:rsidP="00E27CC9">
      <w:pPr>
        <w:jc w:val="both"/>
        <w:rPr>
          <w:rFonts w:ascii="Times New Roman" w:hAnsi="Times New Roman" w:cs="Times New Roman"/>
          <w:color w:val="000000" w:themeColor="text1"/>
          <w:sz w:val="32"/>
          <w:szCs w:val="32"/>
          <w:shd w:val="clear" w:color="auto" w:fill="FFFFFF"/>
        </w:rPr>
      </w:pPr>
    </w:p>
    <w:p w14:paraId="4464ED17" w14:textId="77777777" w:rsidR="00AF7CB7" w:rsidRPr="00402280" w:rsidRDefault="00AF7CB7" w:rsidP="00AF7CB7">
      <w:pPr>
        <w:pStyle w:val="Ttulo1"/>
        <w:jc w:val="left"/>
        <w:rPr>
          <w:sz w:val="28"/>
          <w:szCs w:val="28"/>
        </w:rPr>
      </w:pPr>
      <w:r>
        <w:rPr>
          <w:sz w:val="28"/>
          <w:szCs w:val="28"/>
        </w:rPr>
        <w:t xml:space="preserve">     </w:t>
      </w:r>
      <w:r w:rsidRPr="00402280">
        <w:rPr>
          <w:sz w:val="28"/>
          <w:szCs w:val="28"/>
        </w:rPr>
        <w:t xml:space="preserve">Ver. Itan Lobo de Medeiros      Ver. </w:t>
      </w:r>
      <w:r>
        <w:rPr>
          <w:sz w:val="28"/>
          <w:szCs w:val="28"/>
          <w:shd w:val="clear" w:color="auto" w:fill="FFFFFF"/>
        </w:rPr>
        <w:t>Arilúzia Sasnara</w:t>
      </w:r>
      <w:r>
        <w:rPr>
          <w:sz w:val="28"/>
          <w:szCs w:val="28"/>
        </w:rPr>
        <w:t xml:space="preserve"> de Araújo Medeiros</w:t>
      </w:r>
      <w:r w:rsidRPr="00402280">
        <w:rPr>
          <w:sz w:val="28"/>
          <w:szCs w:val="28"/>
        </w:rPr>
        <w:t xml:space="preserve">              </w:t>
      </w:r>
    </w:p>
    <w:p w14:paraId="6EE8742D" w14:textId="77777777" w:rsidR="00AF7CB7" w:rsidRDefault="00AF7CB7" w:rsidP="00AF7CB7">
      <w:pPr>
        <w:pStyle w:val="Ttulo1"/>
        <w:jc w:val="left"/>
        <w:rPr>
          <w:sz w:val="28"/>
          <w:szCs w:val="28"/>
        </w:rPr>
      </w:pPr>
      <w:r w:rsidRPr="00402280">
        <w:rPr>
          <w:sz w:val="28"/>
          <w:szCs w:val="28"/>
        </w:rPr>
        <w:t xml:space="preserve">                  </w:t>
      </w:r>
      <w:r>
        <w:rPr>
          <w:sz w:val="28"/>
          <w:szCs w:val="28"/>
        </w:rPr>
        <w:t xml:space="preserve">    </w:t>
      </w:r>
      <w:r w:rsidRPr="00402280">
        <w:rPr>
          <w:sz w:val="28"/>
          <w:szCs w:val="28"/>
        </w:rPr>
        <w:t xml:space="preserve">Presidente                                       </w:t>
      </w:r>
      <w:r>
        <w:rPr>
          <w:sz w:val="28"/>
          <w:szCs w:val="28"/>
        </w:rPr>
        <w:t xml:space="preserve">      </w:t>
      </w:r>
      <w:r w:rsidRPr="00402280">
        <w:rPr>
          <w:sz w:val="28"/>
          <w:szCs w:val="28"/>
        </w:rPr>
        <w:t>1º Secretária</w:t>
      </w:r>
    </w:p>
    <w:p w14:paraId="66BDE6F8" w14:textId="77777777" w:rsidR="00AF7CB7" w:rsidRDefault="00AF7CB7" w:rsidP="00AF7CB7">
      <w:pPr>
        <w:rPr>
          <w:lang w:eastAsia="pt-BR"/>
        </w:rPr>
      </w:pPr>
    </w:p>
    <w:p w14:paraId="36C87CB5" w14:textId="77777777" w:rsidR="00AF7CB7" w:rsidRDefault="00AF7CB7" w:rsidP="00E27CC9">
      <w:pPr>
        <w:jc w:val="both"/>
        <w:rPr>
          <w:rFonts w:ascii="Times New Roman" w:hAnsi="Times New Roman" w:cs="Times New Roman"/>
          <w:color w:val="000000" w:themeColor="text1"/>
          <w:sz w:val="32"/>
          <w:szCs w:val="32"/>
          <w:shd w:val="clear" w:color="auto" w:fill="FFFFFF"/>
        </w:rPr>
      </w:pPr>
    </w:p>
    <w:tbl>
      <w:tblPr>
        <w:tblW w:w="9106" w:type="dxa"/>
        <w:tblInd w:w="108" w:type="dxa"/>
        <w:tblLayout w:type="fixed"/>
        <w:tblLook w:val="0000" w:firstRow="0" w:lastRow="0" w:firstColumn="0" w:lastColumn="0" w:noHBand="0" w:noVBand="0"/>
      </w:tblPr>
      <w:tblGrid>
        <w:gridCol w:w="2160"/>
        <w:gridCol w:w="6946"/>
      </w:tblGrid>
      <w:tr w:rsidR="00D947C9" w14:paraId="15F22463" w14:textId="77777777" w:rsidTr="00205EF4">
        <w:trPr>
          <w:trHeight w:val="1134"/>
        </w:trPr>
        <w:tc>
          <w:tcPr>
            <w:tcW w:w="2160" w:type="dxa"/>
          </w:tcPr>
          <w:p w14:paraId="1FFF845B" w14:textId="77777777" w:rsidR="00D947C9" w:rsidRDefault="00D947C9" w:rsidP="00205EF4">
            <w:pPr>
              <w:tabs>
                <w:tab w:val="center" w:pos="1097"/>
              </w:tabs>
            </w:pPr>
            <w:r>
              <w:rPr>
                <w:noProof/>
                <w:sz w:val="28"/>
              </w:rPr>
              <w:drawing>
                <wp:anchor distT="0" distB="0" distL="114300" distR="114300" simplePos="0" relativeHeight="251663360" behindDoc="0" locked="0" layoutInCell="1" allowOverlap="1" wp14:anchorId="056AA829" wp14:editId="67C1D73A">
                  <wp:simplePos x="0" y="0"/>
                  <wp:positionH relativeFrom="column">
                    <wp:posOffset>-76124</wp:posOffset>
                  </wp:positionH>
                  <wp:positionV relativeFrom="paragraph">
                    <wp:posOffset>11278</wp:posOffset>
                  </wp:positionV>
                  <wp:extent cx="1374765" cy="672998"/>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RCA SEM FUNDO PNG .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99827" cy="685267"/>
                          </a:xfrm>
                          <a:prstGeom prst="rect">
                            <a:avLst/>
                          </a:prstGeom>
                        </pic:spPr>
                      </pic:pic>
                    </a:graphicData>
                  </a:graphic>
                  <wp14:sizeRelH relativeFrom="page">
                    <wp14:pctWidth>0</wp14:pctWidth>
                  </wp14:sizeRelH>
                  <wp14:sizeRelV relativeFrom="page">
                    <wp14:pctHeight>0</wp14:pctHeight>
                  </wp14:sizeRelV>
                </wp:anchor>
              </w:drawing>
            </w:r>
            <w:r>
              <w:rPr>
                <w:sz w:val="28"/>
              </w:rPr>
              <w:br w:type="page"/>
            </w:r>
            <w:r>
              <w:rPr>
                <w:sz w:val="28"/>
              </w:rPr>
              <w:br w:type="page"/>
            </w:r>
            <w:r>
              <w:rPr>
                <w:sz w:val="28"/>
              </w:rPr>
              <w:br w:type="page"/>
            </w:r>
            <w:r>
              <w:rPr>
                <w:sz w:val="28"/>
              </w:rPr>
              <w:br w:type="page"/>
            </w:r>
            <w:r>
              <w:rPr>
                <w:sz w:val="28"/>
              </w:rPr>
              <w:br w:type="page"/>
            </w:r>
          </w:p>
        </w:tc>
        <w:tc>
          <w:tcPr>
            <w:tcW w:w="6946" w:type="dxa"/>
          </w:tcPr>
          <w:p w14:paraId="28856583" w14:textId="77777777" w:rsidR="00D947C9" w:rsidRPr="00155030" w:rsidRDefault="00D947C9" w:rsidP="00205EF4">
            <w:pPr>
              <w:spacing w:after="0" w:line="240" w:lineRule="auto"/>
              <w:jc w:val="center"/>
              <w:rPr>
                <w:rFonts w:ascii="Times New Roman" w:hAnsi="Times New Roman" w:cs="Times New Roman"/>
                <w:b/>
                <w:sz w:val="24"/>
                <w:szCs w:val="24"/>
              </w:rPr>
            </w:pPr>
            <w:r w:rsidRPr="00155030">
              <w:rPr>
                <w:rFonts w:ascii="Times New Roman" w:hAnsi="Times New Roman" w:cs="Times New Roman"/>
                <w:b/>
                <w:sz w:val="24"/>
                <w:szCs w:val="24"/>
              </w:rPr>
              <w:t>ESTADO DO RIO GRANDE DO NORTE</w:t>
            </w:r>
          </w:p>
          <w:p w14:paraId="20940CE3" w14:textId="77777777" w:rsidR="00D947C9" w:rsidRPr="00155030" w:rsidRDefault="00D947C9" w:rsidP="00205EF4">
            <w:pPr>
              <w:spacing w:after="0" w:line="240" w:lineRule="auto"/>
              <w:jc w:val="center"/>
              <w:rPr>
                <w:rFonts w:ascii="Times New Roman" w:hAnsi="Times New Roman" w:cs="Times New Roman"/>
                <w:b/>
                <w:sz w:val="24"/>
                <w:szCs w:val="24"/>
              </w:rPr>
            </w:pPr>
            <w:r w:rsidRPr="00155030">
              <w:rPr>
                <w:rFonts w:ascii="Times New Roman" w:hAnsi="Times New Roman" w:cs="Times New Roman"/>
                <w:b/>
                <w:sz w:val="24"/>
                <w:szCs w:val="24"/>
              </w:rPr>
              <w:t>MUNICÍPIO DE CRUZETA</w:t>
            </w:r>
          </w:p>
          <w:p w14:paraId="6ABF2014" w14:textId="77777777" w:rsidR="00D947C9" w:rsidRPr="00155030" w:rsidRDefault="00D947C9" w:rsidP="00205EF4">
            <w:pPr>
              <w:spacing w:after="0" w:line="240" w:lineRule="auto"/>
              <w:jc w:val="center"/>
              <w:rPr>
                <w:rFonts w:ascii="Times New Roman" w:hAnsi="Times New Roman" w:cs="Times New Roman"/>
                <w:sz w:val="24"/>
                <w:szCs w:val="24"/>
              </w:rPr>
            </w:pPr>
            <w:r w:rsidRPr="00155030">
              <w:rPr>
                <w:rFonts w:ascii="Times New Roman" w:hAnsi="Times New Roman" w:cs="Times New Roman"/>
                <w:sz w:val="24"/>
                <w:szCs w:val="24"/>
              </w:rPr>
              <w:t>Praça Celso Azevedo, 86 – CEP 59375-000 Fone: (84) 3473 2210</w:t>
            </w:r>
          </w:p>
          <w:p w14:paraId="413E8146" w14:textId="77777777" w:rsidR="00D947C9" w:rsidRPr="00155030" w:rsidRDefault="00D947C9" w:rsidP="00205EF4">
            <w:pPr>
              <w:spacing w:after="0" w:line="240" w:lineRule="auto"/>
              <w:jc w:val="center"/>
              <w:rPr>
                <w:b/>
                <w:bCs/>
                <w:i/>
                <w:iCs/>
                <w:sz w:val="24"/>
                <w:szCs w:val="24"/>
                <w:u w:val="single"/>
              </w:rPr>
            </w:pPr>
            <w:r w:rsidRPr="00155030">
              <w:rPr>
                <w:rFonts w:ascii="Times New Roman" w:hAnsi="Times New Roman" w:cs="Times New Roman"/>
                <w:sz w:val="24"/>
                <w:szCs w:val="24"/>
              </w:rPr>
              <w:t>CNPJ 08.106.510/0001-50</w:t>
            </w:r>
          </w:p>
        </w:tc>
      </w:tr>
    </w:tbl>
    <w:p w14:paraId="7873107E" w14:textId="77777777" w:rsidR="00D947C9" w:rsidRPr="00CC01F4" w:rsidRDefault="00D947C9" w:rsidP="00D947C9">
      <w:pPr>
        <w:pStyle w:val="SemEspaamento"/>
        <w:spacing w:line="276" w:lineRule="auto"/>
        <w:jc w:val="center"/>
        <w:rPr>
          <w:rFonts w:ascii="Times New Roman" w:hAnsi="Times New Roman" w:cs="Times New Roman"/>
          <w:b/>
          <w:u w:val="single"/>
        </w:rPr>
      </w:pPr>
      <w:r w:rsidRPr="00CC01F4">
        <w:rPr>
          <w:rFonts w:ascii="Times New Roman" w:hAnsi="Times New Roman" w:cs="Times New Roman"/>
          <w:b/>
          <w:u w:val="single"/>
        </w:rPr>
        <w:lastRenderedPageBreak/>
        <w:t xml:space="preserve">MENSAGEM Nº 05/2023, AO PROJETO DE LEI Nº   </w:t>
      </w:r>
      <w:r>
        <w:rPr>
          <w:rFonts w:ascii="Times New Roman" w:hAnsi="Times New Roman" w:cs="Times New Roman"/>
          <w:b/>
          <w:u w:val="single"/>
        </w:rPr>
        <w:t>02</w:t>
      </w:r>
      <w:r w:rsidRPr="00CC01F4">
        <w:rPr>
          <w:rFonts w:ascii="Times New Roman" w:hAnsi="Times New Roman" w:cs="Times New Roman"/>
          <w:b/>
          <w:u w:val="single"/>
        </w:rPr>
        <w:t>/2023.</w:t>
      </w:r>
    </w:p>
    <w:p w14:paraId="714CA23D" w14:textId="77777777" w:rsidR="00D947C9" w:rsidRPr="00CC01F4" w:rsidRDefault="00D947C9" w:rsidP="00D947C9">
      <w:pPr>
        <w:spacing w:after="0" w:line="240" w:lineRule="auto"/>
        <w:jc w:val="center"/>
        <w:rPr>
          <w:rFonts w:ascii="Times New Roman" w:hAnsi="Times New Roman" w:cs="Times New Roman"/>
          <w:b/>
          <w:bCs/>
          <w:sz w:val="24"/>
          <w:szCs w:val="24"/>
        </w:rPr>
      </w:pPr>
    </w:p>
    <w:p w14:paraId="23F8F0BA" w14:textId="77777777" w:rsidR="00D947C9" w:rsidRPr="00CC01F4" w:rsidRDefault="00D947C9" w:rsidP="00D947C9">
      <w:pPr>
        <w:spacing w:after="0" w:line="240" w:lineRule="auto"/>
        <w:jc w:val="center"/>
        <w:rPr>
          <w:rFonts w:ascii="Times New Roman" w:hAnsi="Times New Roman" w:cs="Times New Roman"/>
          <w:b/>
          <w:bCs/>
          <w:sz w:val="24"/>
          <w:szCs w:val="24"/>
        </w:rPr>
      </w:pPr>
    </w:p>
    <w:p w14:paraId="2037DF12" w14:textId="77777777" w:rsidR="00D947C9" w:rsidRPr="00CC01F4" w:rsidRDefault="00D947C9" w:rsidP="00D947C9">
      <w:pPr>
        <w:spacing w:after="0" w:line="240" w:lineRule="auto"/>
        <w:jc w:val="both"/>
        <w:rPr>
          <w:rFonts w:ascii="Times New Roman" w:hAnsi="Times New Roman" w:cs="Times New Roman"/>
          <w:b/>
          <w:bCs/>
          <w:sz w:val="24"/>
          <w:szCs w:val="24"/>
        </w:rPr>
      </w:pPr>
      <w:r w:rsidRPr="00CC01F4">
        <w:rPr>
          <w:rFonts w:ascii="Times New Roman" w:hAnsi="Times New Roman" w:cs="Times New Roman"/>
          <w:b/>
          <w:bCs/>
          <w:sz w:val="24"/>
          <w:szCs w:val="24"/>
        </w:rPr>
        <w:t>Senhor Presidente, Senhoras e Senhores Vereadores,</w:t>
      </w:r>
    </w:p>
    <w:p w14:paraId="1A7584AA" w14:textId="77777777" w:rsidR="00D947C9" w:rsidRPr="00CC01F4" w:rsidRDefault="00D947C9" w:rsidP="00D947C9">
      <w:pPr>
        <w:spacing w:after="0" w:line="240" w:lineRule="auto"/>
        <w:jc w:val="both"/>
        <w:rPr>
          <w:rFonts w:ascii="Times New Roman" w:hAnsi="Times New Roman" w:cs="Times New Roman"/>
          <w:b/>
          <w:bCs/>
          <w:sz w:val="24"/>
          <w:szCs w:val="24"/>
        </w:rPr>
      </w:pPr>
    </w:p>
    <w:p w14:paraId="296F4068" w14:textId="77777777" w:rsidR="00D947C9" w:rsidRPr="00CC01F4" w:rsidRDefault="00D947C9" w:rsidP="00D947C9">
      <w:pPr>
        <w:spacing w:after="0" w:line="240" w:lineRule="auto"/>
        <w:jc w:val="both"/>
        <w:rPr>
          <w:rFonts w:ascii="Times New Roman" w:hAnsi="Times New Roman" w:cs="Times New Roman"/>
          <w:bCs/>
          <w:sz w:val="24"/>
          <w:szCs w:val="24"/>
        </w:rPr>
      </w:pPr>
      <w:r w:rsidRPr="00CC01F4">
        <w:rPr>
          <w:rFonts w:ascii="Times New Roman" w:hAnsi="Times New Roman" w:cs="Times New Roman"/>
          <w:b/>
          <w:bCs/>
          <w:sz w:val="24"/>
          <w:szCs w:val="24"/>
        </w:rPr>
        <w:tab/>
      </w:r>
      <w:r w:rsidRPr="00CC01F4">
        <w:rPr>
          <w:rFonts w:ascii="Times New Roman" w:hAnsi="Times New Roman" w:cs="Times New Roman"/>
          <w:bCs/>
          <w:sz w:val="24"/>
          <w:szCs w:val="24"/>
        </w:rPr>
        <w:t>Com cumprimentos respeitosos e muito cordiais à Vossa Excelência, envio o presente Projeto de Lei que cria cargos de provimento em comissão e funções para subsidiar a implantação e implementação do Centro de Referência Especializado de Assistência Social – CREAS e dá outras providências.</w:t>
      </w:r>
    </w:p>
    <w:p w14:paraId="2C0696AC" w14:textId="77777777" w:rsidR="00D947C9" w:rsidRPr="00CC01F4" w:rsidRDefault="00D947C9" w:rsidP="00D947C9">
      <w:pPr>
        <w:spacing w:after="0" w:line="240" w:lineRule="auto"/>
        <w:jc w:val="both"/>
        <w:rPr>
          <w:rFonts w:ascii="Times New Roman" w:hAnsi="Times New Roman" w:cs="Times New Roman"/>
          <w:bCs/>
          <w:sz w:val="24"/>
          <w:szCs w:val="24"/>
        </w:rPr>
      </w:pPr>
    </w:p>
    <w:p w14:paraId="13CF0381" w14:textId="77777777" w:rsidR="00D947C9" w:rsidRPr="00CC01F4" w:rsidRDefault="00D947C9" w:rsidP="00D947C9">
      <w:pPr>
        <w:spacing w:after="0" w:line="240" w:lineRule="auto"/>
        <w:jc w:val="both"/>
        <w:rPr>
          <w:rFonts w:ascii="Times New Roman" w:hAnsi="Times New Roman" w:cs="Times New Roman"/>
          <w:bCs/>
          <w:sz w:val="24"/>
          <w:szCs w:val="24"/>
        </w:rPr>
      </w:pPr>
      <w:r w:rsidRPr="00CC01F4">
        <w:rPr>
          <w:rFonts w:ascii="Times New Roman" w:hAnsi="Times New Roman" w:cs="Times New Roman"/>
          <w:bCs/>
          <w:sz w:val="24"/>
          <w:szCs w:val="24"/>
        </w:rPr>
        <w:tab/>
        <w:t>A criação dos cargos em tela encontra respaldo legal nas Legislações em vigor, como a Lei Orgânica de Assistência Social - Lei Federal nº 8.742/93, na Lei do Sistema Único de Assistência Social - SUAS, Lei Federal 12.435/11 e outras questões que tratam das responsabilidades do município na gestão e na consolidação do SUAS no seu âmbito.</w:t>
      </w:r>
    </w:p>
    <w:p w14:paraId="07C61620" w14:textId="77777777" w:rsidR="00D947C9" w:rsidRPr="00CC01F4" w:rsidRDefault="00D947C9" w:rsidP="00D947C9">
      <w:pPr>
        <w:spacing w:after="0" w:line="240" w:lineRule="auto"/>
        <w:jc w:val="both"/>
        <w:rPr>
          <w:rFonts w:ascii="Times New Roman" w:hAnsi="Times New Roman" w:cs="Times New Roman"/>
          <w:bCs/>
          <w:sz w:val="24"/>
          <w:szCs w:val="24"/>
        </w:rPr>
      </w:pPr>
    </w:p>
    <w:p w14:paraId="554B8E2F" w14:textId="77777777" w:rsidR="00D947C9" w:rsidRPr="00CC01F4" w:rsidRDefault="00D947C9" w:rsidP="00D947C9">
      <w:pPr>
        <w:spacing w:after="0" w:line="240" w:lineRule="auto"/>
        <w:ind w:firstLine="708"/>
        <w:jc w:val="both"/>
        <w:rPr>
          <w:rFonts w:ascii="Times New Roman" w:hAnsi="Times New Roman" w:cs="Times New Roman"/>
          <w:bCs/>
          <w:sz w:val="24"/>
          <w:szCs w:val="24"/>
        </w:rPr>
      </w:pPr>
      <w:r w:rsidRPr="00CC01F4">
        <w:rPr>
          <w:rFonts w:ascii="Times New Roman" w:hAnsi="Times New Roman" w:cs="Times New Roman"/>
          <w:bCs/>
          <w:sz w:val="24"/>
          <w:szCs w:val="24"/>
        </w:rPr>
        <w:t>Por oportuno, é imperioso recordar aqui os argumentos legais e da realidade do município que justificam tal encaminhamento e solicitação.</w:t>
      </w:r>
    </w:p>
    <w:p w14:paraId="4E9A82A1" w14:textId="77777777" w:rsidR="00D947C9" w:rsidRPr="00CC01F4" w:rsidRDefault="00D947C9" w:rsidP="00D947C9">
      <w:pPr>
        <w:spacing w:after="0" w:line="240" w:lineRule="auto"/>
        <w:ind w:firstLine="708"/>
        <w:jc w:val="both"/>
        <w:rPr>
          <w:rFonts w:ascii="Times New Roman" w:hAnsi="Times New Roman" w:cs="Times New Roman"/>
          <w:bCs/>
          <w:sz w:val="24"/>
          <w:szCs w:val="24"/>
        </w:rPr>
      </w:pPr>
    </w:p>
    <w:p w14:paraId="1892475D" w14:textId="77777777" w:rsidR="00D947C9" w:rsidRPr="00CC01F4" w:rsidRDefault="00D947C9" w:rsidP="00D947C9">
      <w:pPr>
        <w:spacing w:after="0" w:line="240" w:lineRule="auto"/>
        <w:ind w:firstLine="708"/>
        <w:jc w:val="both"/>
        <w:rPr>
          <w:rFonts w:ascii="Times New Roman" w:hAnsi="Times New Roman" w:cs="Times New Roman"/>
          <w:bCs/>
          <w:sz w:val="24"/>
          <w:szCs w:val="24"/>
        </w:rPr>
      </w:pPr>
      <w:r w:rsidRPr="00CC01F4">
        <w:rPr>
          <w:rFonts w:ascii="Times New Roman" w:hAnsi="Times New Roman" w:cs="Times New Roman"/>
          <w:bCs/>
          <w:sz w:val="24"/>
          <w:szCs w:val="24"/>
        </w:rPr>
        <w:t>A Lei Orgânica da Assistência Social/LOAS, Lei nº 8.742/93 e a sua atualização, a Lei nº 12.435/12, Lei do SUAS, dispõem sobre a organização da Assistência Social no país mediante um Sistema Único de prestação de serviços. Essas leis definem a assistência social como direito do cidadão e dever do Estado, inserida no tripé da Seguridade Social como política não contributiva, que prevê os mínimos sociais, realizada através de um conjunto integrado de ações de iniciativa pública e da sociedade, para garantir o atendimento às necessidades básicas (art. 1º. LOAS).</w:t>
      </w:r>
    </w:p>
    <w:p w14:paraId="3EC86B57" w14:textId="77777777" w:rsidR="00D947C9" w:rsidRPr="00CC01F4" w:rsidRDefault="00D947C9" w:rsidP="00D947C9">
      <w:pPr>
        <w:spacing w:after="0" w:line="240" w:lineRule="auto"/>
        <w:ind w:firstLine="708"/>
        <w:jc w:val="both"/>
        <w:rPr>
          <w:rFonts w:ascii="Times New Roman" w:hAnsi="Times New Roman" w:cs="Times New Roman"/>
          <w:bCs/>
          <w:sz w:val="24"/>
          <w:szCs w:val="24"/>
        </w:rPr>
      </w:pPr>
    </w:p>
    <w:p w14:paraId="29CAB70F" w14:textId="77777777" w:rsidR="00D947C9" w:rsidRPr="00CC01F4" w:rsidRDefault="00D947C9" w:rsidP="00D947C9">
      <w:pPr>
        <w:spacing w:after="0" w:line="240" w:lineRule="auto"/>
        <w:ind w:firstLine="708"/>
        <w:jc w:val="both"/>
        <w:rPr>
          <w:rFonts w:ascii="Times New Roman" w:hAnsi="Times New Roman" w:cs="Times New Roman"/>
          <w:bCs/>
          <w:sz w:val="24"/>
          <w:szCs w:val="24"/>
        </w:rPr>
      </w:pPr>
      <w:r w:rsidRPr="00CC01F4">
        <w:rPr>
          <w:rFonts w:ascii="Times New Roman" w:hAnsi="Times New Roman" w:cs="Times New Roman"/>
          <w:bCs/>
          <w:sz w:val="24"/>
          <w:szCs w:val="24"/>
        </w:rPr>
        <w:t>Para a operacionalização dos serviços no território, o SUAS instituiu duas unidades públicas estatais, que integram sua organização: o Centro de Referência da Assistência Social (CRAS) e o Centro de Referência Especializado da Assistência Social (CREAS), que organizam a oferta de serviços, programas e projetos a partir das demandas e necessidades do território (compreendido como sendo o lugar onde famílias e indivíduos convivem em situação de vulnerabilidade, risco social e pessoal). Em se tratando da PSB, o território é a área de abrangência regional do CRAS e, em se tratando da PSE, é a área de abrangência municipal ou regional, conforme a população do município.</w:t>
      </w:r>
    </w:p>
    <w:p w14:paraId="60DD74BE" w14:textId="77777777" w:rsidR="00D947C9" w:rsidRPr="00CC01F4" w:rsidRDefault="00D947C9" w:rsidP="00D947C9">
      <w:pPr>
        <w:spacing w:after="0" w:line="240" w:lineRule="auto"/>
        <w:ind w:firstLine="708"/>
        <w:jc w:val="both"/>
        <w:rPr>
          <w:rFonts w:ascii="Times New Roman" w:hAnsi="Times New Roman" w:cs="Times New Roman"/>
          <w:bCs/>
          <w:sz w:val="24"/>
          <w:szCs w:val="24"/>
        </w:rPr>
      </w:pPr>
    </w:p>
    <w:p w14:paraId="2AD48301" w14:textId="77777777" w:rsidR="00D947C9" w:rsidRPr="00CC01F4" w:rsidRDefault="00D947C9" w:rsidP="00D947C9">
      <w:pPr>
        <w:spacing w:after="0" w:line="240" w:lineRule="auto"/>
        <w:ind w:firstLine="708"/>
        <w:jc w:val="both"/>
        <w:rPr>
          <w:rFonts w:ascii="Times New Roman" w:hAnsi="Times New Roman" w:cs="Times New Roman"/>
          <w:bCs/>
          <w:sz w:val="24"/>
          <w:szCs w:val="24"/>
        </w:rPr>
      </w:pPr>
      <w:r w:rsidRPr="00CC01F4">
        <w:rPr>
          <w:rFonts w:ascii="Times New Roman" w:hAnsi="Times New Roman" w:cs="Times New Roman"/>
          <w:bCs/>
          <w:sz w:val="24"/>
          <w:szCs w:val="24"/>
        </w:rPr>
        <w:t>O cofinanciamento federal inclui repasses regulares e automáticos para a prestação de serviços nesses programas e o município pode, por autorização legal, aplicar até 60% destes no pagamento de pessoal.</w:t>
      </w:r>
    </w:p>
    <w:p w14:paraId="35B27902" w14:textId="77777777" w:rsidR="00D947C9" w:rsidRPr="00CC01F4" w:rsidRDefault="00D947C9" w:rsidP="00D947C9">
      <w:pPr>
        <w:spacing w:after="0" w:line="240" w:lineRule="auto"/>
        <w:ind w:firstLine="708"/>
        <w:jc w:val="both"/>
        <w:rPr>
          <w:rFonts w:ascii="Times New Roman" w:hAnsi="Times New Roman" w:cs="Times New Roman"/>
          <w:bCs/>
          <w:sz w:val="24"/>
          <w:szCs w:val="24"/>
        </w:rPr>
      </w:pPr>
    </w:p>
    <w:p w14:paraId="1AD90BAF" w14:textId="77777777" w:rsidR="00D947C9" w:rsidRPr="00CC01F4" w:rsidRDefault="00D947C9" w:rsidP="00D947C9">
      <w:pPr>
        <w:spacing w:after="0" w:line="240" w:lineRule="auto"/>
        <w:ind w:firstLine="708"/>
        <w:jc w:val="both"/>
        <w:rPr>
          <w:rFonts w:ascii="Times New Roman" w:hAnsi="Times New Roman" w:cs="Times New Roman"/>
          <w:bCs/>
          <w:sz w:val="24"/>
          <w:szCs w:val="24"/>
        </w:rPr>
      </w:pPr>
      <w:r w:rsidRPr="00CC01F4">
        <w:rPr>
          <w:rFonts w:ascii="Times New Roman" w:hAnsi="Times New Roman" w:cs="Times New Roman"/>
          <w:bCs/>
          <w:sz w:val="24"/>
          <w:szCs w:val="24"/>
        </w:rPr>
        <w:t>Neste sentido, cabe esclarecer que estes recursos também serão utilizados para custear os vencimentos dos servidores que preencherão os cargos solicitados. Trata-se da adequação, na sua maioria solicitada pelo Governo Federal, nas legislações e normativas e da aplicação de recursos federais também nesta finalidade.</w:t>
      </w:r>
    </w:p>
    <w:p w14:paraId="13A1F6C5" w14:textId="77777777" w:rsidR="00D947C9" w:rsidRPr="00CC01F4" w:rsidRDefault="00D947C9" w:rsidP="00D947C9">
      <w:pPr>
        <w:spacing w:after="0" w:line="240" w:lineRule="auto"/>
        <w:ind w:firstLine="708"/>
        <w:jc w:val="both"/>
        <w:rPr>
          <w:rFonts w:ascii="Times New Roman" w:hAnsi="Times New Roman" w:cs="Times New Roman"/>
          <w:bCs/>
          <w:sz w:val="24"/>
          <w:szCs w:val="24"/>
        </w:rPr>
      </w:pPr>
    </w:p>
    <w:p w14:paraId="47848DE7" w14:textId="77777777" w:rsidR="00D947C9" w:rsidRPr="00CC01F4" w:rsidRDefault="00D947C9" w:rsidP="00D947C9">
      <w:pPr>
        <w:spacing w:after="0" w:line="240" w:lineRule="auto"/>
        <w:ind w:firstLine="708"/>
        <w:jc w:val="both"/>
        <w:rPr>
          <w:rFonts w:ascii="Times New Roman" w:hAnsi="Times New Roman" w:cs="Times New Roman"/>
          <w:bCs/>
          <w:sz w:val="24"/>
          <w:szCs w:val="24"/>
        </w:rPr>
      </w:pPr>
      <w:r w:rsidRPr="00CC01F4">
        <w:rPr>
          <w:rFonts w:ascii="Times New Roman" w:hAnsi="Times New Roman" w:cs="Times New Roman"/>
          <w:bCs/>
          <w:sz w:val="24"/>
          <w:szCs w:val="24"/>
        </w:rPr>
        <w:t>Para estruturar e qualificar, emergencialmente, os serviços no âmbito da assistência social em Cruzeta, haverá a necessidade da contratação dos profissionais listados no presente projeto de lei, que vão possibilitar dar os primeiros passos para enfrentamento das demandas urgentes desta área.</w:t>
      </w:r>
    </w:p>
    <w:p w14:paraId="4344A272" w14:textId="77777777" w:rsidR="00D947C9" w:rsidRPr="00CC01F4" w:rsidRDefault="00D947C9" w:rsidP="00D947C9">
      <w:pPr>
        <w:ind w:firstLine="708"/>
        <w:jc w:val="both"/>
        <w:rPr>
          <w:rFonts w:ascii="Times New Roman" w:hAnsi="Times New Roman" w:cs="Times New Roman"/>
          <w:bCs/>
          <w:sz w:val="24"/>
          <w:szCs w:val="24"/>
        </w:rPr>
      </w:pPr>
      <w:r w:rsidRPr="00CC01F4">
        <w:rPr>
          <w:rFonts w:ascii="Times New Roman" w:hAnsi="Times New Roman" w:cs="Times New Roman"/>
          <w:bCs/>
          <w:sz w:val="24"/>
          <w:szCs w:val="24"/>
        </w:rPr>
        <w:t>Por fim, esperamos de Vossas Excelências a análise e aprovação do presente projeto de lei.</w:t>
      </w:r>
    </w:p>
    <w:p w14:paraId="3B18CCDA" w14:textId="77777777" w:rsidR="00D947C9" w:rsidRPr="003A08B1" w:rsidRDefault="00D947C9" w:rsidP="00D947C9">
      <w:pPr>
        <w:ind w:firstLine="708"/>
        <w:jc w:val="both"/>
        <w:rPr>
          <w:rFonts w:ascii="Times New Roman" w:eastAsia="Times New Roman" w:hAnsi="Times New Roman" w:cs="Times New Roman"/>
          <w:color w:val="000000"/>
          <w:sz w:val="24"/>
          <w:szCs w:val="24"/>
          <w:lang w:val="pt-PT" w:eastAsia="pt-BR"/>
        </w:rPr>
      </w:pPr>
      <w:r w:rsidRPr="003A08B1">
        <w:rPr>
          <w:rFonts w:ascii="Times New Roman" w:eastAsia="Times New Roman" w:hAnsi="Times New Roman" w:cs="Times New Roman"/>
          <w:color w:val="000000"/>
          <w:sz w:val="24"/>
          <w:szCs w:val="24"/>
          <w:lang w:val="pt-PT" w:eastAsia="pt-BR"/>
        </w:rPr>
        <w:t>Gabinete do Prefeito, Cruzeta/RN, em 13 de fevereiro de 2023.</w:t>
      </w:r>
    </w:p>
    <w:p w14:paraId="41778E14" w14:textId="77777777" w:rsidR="00D947C9" w:rsidRPr="008C7540" w:rsidRDefault="00D947C9" w:rsidP="00D947C9">
      <w:pPr>
        <w:ind w:right="142"/>
        <w:jc w:val="center"/>
        <w:rPr>
          <w:rFonts w:ascii="Times New Roman" w:hAnsi="Times New Roman" w:cs="Times New Roman"/>
          <w:b/>
          <w:iCs/>
          <w:sz w:val="24"/>
          <w:szCs w:val="24"/>
          <w:lang w:val="pt-PT" w:bidi="he-IL"/>
        </w:rPr>
      </w:pPr>
    </w:p>
    <w:p w14:paraId="229268AA" w14:textId="77777777" w:rsidR="00D947C9" w:rsidRPr="00CC01F4" w:rsidRDefault="00D947C9" w:rsidP="00D947C9">
      <w:pPr>
        <w:spacing w:after="0" w:line="240" w:lineRule="auto"/>
        <w:ind w:right="142"/>
        <w:jc w:val="center"/>
        <w:rPr>
          <w:rFonts w:ascii="Times New Roman" w:hAnsi="Times New Roman" w:cs="Times New Roman"/>
          <w:bCs/>
          <w:sz w:val="24"/>
          <w:szCs w:val="24"/>
        </w:rPr>
      </w:pPr>
      <w:r w:rsidRPr="00CC01F4">
        <w:rPr>
          <w:rFonts w:ascii="Times New Roman" w:hAnsi="Times New Roman" w:cs="Times New Roman"/>
          <w:b/>
          <w:iCs/>
          <w:sz w:val="24"/>
          <w:szCs w:val="24"/>
          <w:lang w:bidi="he-IL"/>
        </w:rPr>
        <w:lastRenderedPageBreak/>
        <w:t>JOAQUIM JOSÉ DE MEDEIROS</w:t>
      </w:r>
    </w:p>
    <w:p w14:paraId="65C5FB9A" w14:textId="77777777" w:rsidR="00D947C9" w:rsidRPr="00CC01F4" w:rsidRDefault="00D947C9" w:rsidP="00D947C9">
      <w:pPr>
        <w:spacing w:after="0" w:line="240" w:lineRule="auto"/>
        <w:jc w:val="center"/>
        <w:rPr>
          <w:rFonts w:ascii="Times New Roman" w:hAnsi="Times New Roman" w:cs="Times New Roman"/>
          <w:b/>
          <w:bCs/>
          <w:sz w:val="24"/>
          <w:szCs w:val="24"/>
        </w:rPr>
      </w:pPr>
      <w:r w:rsidRPr="00CC01F4">
        <w:rPr>
          <w:rFonts w:ascii="Times New Roman" w:hAnsi="Times New Roman" w:cs="Times New Roman"/>
          <w:b/>
          <w:sz w:val="24"/>
          <w:szCs w:val="24"/>
        </w:rPr>
        <w:t>Prefeito Municipal</w:t>
      </w:r>
    </w:p>
    <w:p w14:paraId="77522579" w14:textId="6D3CA4E5" w:rsidR="00D947C9" w:rsidRDefault="00D947C9" w:rsidP="00D947C9">
      <w:pPr>
        <w:spacing w:after="0" w:line="240" w:lineRule="auto"/>
        <w:jc w:val="both"/>
        <w:rPr>
          <w:rFonts w:ascii="Times New Roman" w:hAnsi="Times New Roman" w:cs="Times New Roman"/>
          <w:b/>
          <w:bCs/>
          <w:sz w:val="24"/>
          <w:szCs w:val="24"/>
        </w:rPr>
      </w:pPr>
    </w:p>
    <w:p w14:paraId="638DCD45" w14:textId="77777777" w:rsidR="00D947C9" w:rsidRDefault="00D947C9" w:rsidP="00D947C9">
      <w:pPr>
        <w:jc w:val="both"/>
        <w:rPr>
          <w:rFonts w:ascii="Times New Roman" w:hAnsi="Times New Roman" w:cs="Times New Roman"/>
          <w:b/>
          <w:bCs/>
          <w:color w:val="000000" w:themeColor="text1"/>
          <w:sz w:val="60"/>
          <w:szCs w:val="60"/>
          <w:shd w:val="clear" w:color="auto" w:fill="FFFFFF"/>
        </w:rPr>
      </w:pPr>
    </w:p>
    <w:tbl>
      <w:tblPr>
        <w:tblW w:w="9639" w:type="dxa"/>
        <w:tblInd w:w="108" w:type="dxa"/>
        <w:tblLayout w:type="fixed"/>
        <w:tblLook w:val="0000" w:firstRow="0" w:lastRow="0" w:firstColumn="0" w:lastColumn="0" w:noHBand="0" w:noVBand="0"/>
      </w:tblPr>
      <w:tblGrid>
        <w:gridCol w:w="2694"/>
        <w:gridCol w:w="6945"/>
      </w:tblGrid>
      <w:tr w:rsidR="00D947C9" w14:paraId="1C2BDD88" w14:textId="77777777" w:rsidTr="00205EF4">
        <w:trPr>
          <w:trHeight w:val="1276"/>
        </w:trPr>
        <w:tc>
          <w:tcPr>
            <w:tcW w:w="2694" w:type="dxa"/>
          </w:tcPr>
          <w:p w14:paraId="5208B3B8" w14:textId="77777777" w:rsidR="00D947C9" w:rsidRDefault="00D947C9" w:rsidP="00205EF4">
            <w:pPr>
              <w:tabs>
                <w:tab w:val="center" w:pos="1097"/>
              </w:tabs>
            </w:pPr>
            <w:r>
              <w:rPr>
                <w:noProof/>
                <w:sz w:val="28"/>
              </w:rPr>
              <w:drawing>
                <wp:anchor distT="0" distB="0" distL="114300" distR="114300" simplePos="0" relativeHeight="251665408" behindDoc="0" locked="0" layoutInCell="1" allowOverlap="1" wp14:anchorId="59DE7436" wp14:editId="461D123C">
                  <wp:simplePos x="0" y="0"/>
                  <wp:positionH relativeFrom="column">
                    <wp:posOffset>-77263</wp:posOffset>
                  </wp:positionH>
                  <wp:positionV relativeFrom="paragraph">
                    <wp:posOffset>6986</wp:posOffset>
                  </wp:positionV>
                  <wp:extent cx="1335974" cy="782418"/>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RCA SEM FUNDO PNG .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45189" cy="787815"/>
                          </a:xfrm>
                          <a:prstGeom prst="rect">
                            <a:avLst/>
                          </a:prstGeom>
                        </pic:spPr>
                      </pic:pic>
                    </a:graphicData>
                  </a:graphic>
                  <wp14:sizeRelH relativeFrom="page">
                    <wp14:pctWidth>0</wp14:pctWidth>
                  </wp14:sizeRelH>
                  <wp14:sizeRelV relativeFrom="page">
                    <wp14:pctHeight>0</wp14:pctHeight>
                  </wp14:sizeRelV>
                </wp:anchor>
              </w:drawing>
            </w:r>
            <w:r>
              <w:rPr>
                <w:sz w:val="28"/>
              </w:rPr>
              <w:br w:type="page"/>
            </w:r>
            <w:r>
              <w:rPr>
                <w:sz w:val="28"/>
              </w:rPr>
              <w:br w:type="page"/>
            </w:r>
            <w:r>
              <w:rPr>
                <w:sz w:val="28"/>
              </w:rPr>
              <w:br w:type="page"/>
            </w:r>
            <w:r>
              <w:rPr>
                <w:sz w:val="28"/>
              </w:rPr>
              <w:br w:type="page"/>
            </w:r>
            <w:r>
              <w:rPr>
                <w:sz w:val="28"/>
              </w:rPr>
              <w:br w:type="page"/>
            </w:r>
          </w:p>
        </w:tc>
        <w:tc>
          <w:tcPr>
            <w:tcW w:w="6945" w:type="dxa"/>
          </w:tcPr>
          <w:p w14:paraId="32E38A03" w14:textId="77777777" w:rsidR="00D947C9" w:rsidRDefault="00D947C9" w:rsidP="00205EF4">
            <w:pPr>
              <w:spacing w:after="0"/>
              <w:jc w:val="center"/>
              <w:rPr>
                <w:b/>
              </w:rPr>
            </w:pPr>
            <w:r>
              <w:rPr>
                <w:b/>
                <w:sz w:val="30"/>
              </w:rPr>
              <w:t>E</w:t>
            </w:r>
            <w:r>
              <w:rPr>
                <w:b/>
              </w:rPr>
              <w:t xml:space="preserve">STADO DO </w:t>
            </w:r>
            <w:r>
              <w:rPr>
                <w:b/>
                <w:sz w:val="30"/>
              </w:rPr>
              <w:t>R</w:t>
            </w:r>
            <w:r>
              <w:rPr>
                <w:b/>
              </w:rPr>
              <w:t xml:space="preserve">IO </w:t>
            </w:r>
            <w:r>
              <w:rPr>
                <w:b/>
                <w:sz w:val="30"/>
              </w:rPr>
              <w:t>G</w:t>
            </w:r>
            <w:r>
              <w:rPr>
                <w:b/>
              </w:rPr>
              <w:t xml:space="preserve">RANDE DO </w:t>
            </w:r>
            <w:r>
              <w:rPr>
                <w:b/>
                <w:sz w:val="30"/>
              </w:rPr>
              <w:t>N</w:t>
            </w:r>
            <w:r>
              <w:rPr>
                <w:b/>
              </w:rPr>
              <w:t>ORTE</w:t>
            </w:r>
          </w:p>
          <w:p w14:paraId="5E326BB5" w14:textId="77777777" w:rsidR="00D947C9" w:rsidRDefault="00D947C9" w:rsidP="00205EF4">
            <w:pPr>
              <w:spacing w:after="0"/>
              <w:jc w:val="center"/>
              <w:rPr>
                <w:b/>
                <w:sz w:val="32"/>
              </w:rPr>
            </w:pPr>
            <w:r>
              <w:rPr>
                <w:b/>
                <w:sz w:val="34"/>
              </w:rPr>
              <w:t>MUNICÍPIO DE CRUZETA</w:t>
            </w:r>
          </w:p>
          <w:p w14:paraId="4F5AD7B1" w14:textId="77777777" w:rsidR="00D947C9" w:rsidRDefault="00D947C9" w:rsidP="00205EF4">
            <w:pPr>
              <w:spacing w:after="0"/>
              <w:jc w:val="center"/>
            </w:pPr>
            <w:r>
              <w:t>Praça Celso Azevedo, 86 – CEP 59375-000 Fone: (84) 3473 2210</w:t>
            </w:r>
          </w:p>
          <w:p w14:paraId="6B119271" w14:textId="77777777" w:rsidR="00D947C9" w:rsidRDefault="00D947C9" w:rsidP="00205EF4">
            <w:pPr>
              <w:spacing w:after="0"/>
              <w:jc w:val="center"/>
              <w:rPr>
                <w:b/>
                <w:bCs/>
                <w:i/>
                <w:iCs/>
                <w:u w:val="single"/>
              </w:rPr>
            </w:pPr>
            <w:r>
              <w:t>CNPJ 08.106.510/0001-50</w:t>
            </w:r>
          </w:p>
        </w:tc>
      </w:tr>
    </w:tbl>
    <w:p w14:paraId="4A8ECE51" w14:textId="645160BC" w:rsidR="00D947C9" w:rsidRDefault="00D947C9" w:rsidP="00D947C9">
      <w:pPr>
        <w:spacing w:after="0" w:line="240" w:lineRule="auto"/>
        <w:jc w:val="both"/>
        <w:rPr>
          <w:rFonts w:ascii="Times New Roman" w:hAnsi="Times New Roman" w:cs="Times New Roman"/>
          <w:b/>
          <w:bCs/>
          <w:sz w:val="24"/>
          <w:szCs w:val="24"/>
        </w:rPr>
      </w:pPr>
    </w:p>
    <w:p w14:paraId="20F8FD71" w14:textId="0B1F962B" w:rsidR="00D947C9" w:rsidRDefault="00D947C9" w:rsidP="00D947C9">
      <w:pPr>
        <w:spacing w:after="0" w:line="240" w:lineRule="auto"/>
        <w:jc w:val="both"/>
        <w:rPr>
          <w:rFonts w:ascii="Times New Roman" w:hAnsi="Times New Roman" w:cs="Times New Roman"/>
          <w:b/>
          <w:bCs/>
          <w:sz w:val="24"/>
          <w:szCs w:val="24"/>
        </w:rPr>
      </w:pPr>
    </w:p>
    <w:p w14:paraId="55D0B959" w14:textId="43638158" w:rsidR="00D947C9" w:rsidRDefault="00D947C9" w:rsidP="00D947C9">
      <w:pPr>
        <w:spacing w:after="0" w:line="240" w:lineRule="auto"/>
        <w:jc w:val="both"/>
        <w:rPr>
          <w:rFonts w:ascii="Times New Roman" w:hAnsi="Times New Roman" w:cs="Times New Roman"/>
          <w:b/>
          <w:bCs/>
          <w:sz w:val="24"/>
          <w:szCs w:val="24"/>
        </w:rPr>
      </w:pPr>
    </w:p>
    <w:p w14:paraId="5B65EA07" w14:textId="77777777" w:rsidR="00D947C9" w:rsidRPr="00CC01F4" w:rsidRDefault="00D947C9" w:rsidP="00D947C9">
      <w:pPr>
        <w:spacing w:after="0" w:line="240" w:lineRule="auto"/>
        <w:jc w:val="both"/>
        <w:rPr>
          <w:rFonts w:ascii="Times New Roman" w:hAnsi="Times New Roman" w:cs="Times New Roman"/>
          <w:b/>
          <w:bCs/>
          <w:sz w:val="24"/>
          <w:szCs w:val="24"/>
        </w:rPr>
      </w:pPr>
    </w:p>
    <w:p w14:paraId="112E22E3" w14:textId="6FCFFF4F" w:rsidR="00D947C9" w:rsidRDefault="00D947C9" w:rsidP="00D947C9">
      <w:pPr>
        <w:spacing w:after="0" w:line="240" w:lineRule="auto"/>
        <w:rPr>
          <w:rFonts w:ascii="Times New Roman" w:hAnsi="Times New Roman"/>
          <w:b/>
          <w:sz w:val="24"/>
          <w:szCs w:val="24"/>
          <w:u w:val="single"/>
        </w:rPr>
      </w:pPr>
      <w:r w:rsidRPr="00DD3230">
        <w:rPr>
          <w:rFonts w:ascii="Times New Roman" w:hAnsi="Times New Roman"/>
          <w:b/>
          <w:sz w:val="24"/>
          <w:szCs w:val="24"/>
          <w:u w:val="single"/>
        </w:rPr>
        <w:t>PROJETO DE LEI C</w:t>
      </w:r>
      <w:r>
        <w:rPr>
          <w:rFonts w:ascii="Times New Roman" w:hAnsi="Times New Roman"/>
          <w:b/>
          <w:sz w:val="24"/>
          <w:szCs w:val="24"/>
          <w:u w:val="single"/>
        </w:rPr>
        <w:t>OMPLEMENTAR Nº_02</w:t>
      </w:r>
      <w:r w:rsidRPr="00DD3230">
        <w:rPr>
          <w:rFonts w:ascii="Times New Roman" w:hAnsi="Times New Roman"/>
          <w:b/>
          <w:sz w:val="24"/>
          <w:szCs w:val="24"/>
          <w:u w:val="single"/>
        </w:rPr>
        <w:t>/2023, DE 13 DE FEVEREIRO DE 2023</w:t>
      </w:r>
    </w:p>
    <w:p w14:paraId="198261B4" w14:textId="39EAEE5D" w:rsidR="00D947C9" w:rsidRDefault="00D947C9" w:rsidP="00D947C9">
      <w:pPr>
        <w:spacing w:after="0" w:line="240" w:lineRule="auto"/>
        <w:rPr>
          <w:rFonts w:ascii="Times New Roman" w:hAnsi="Times New Roman"/>
          <w:b/>
          <w:sz w:val="24"/>
          <w:szCs w:val="24"/>
          <w:u w:val="single"/>
        </w:rPr>
      </w:pPr>
    </w:p>
    <w:p w14:paraId="04C73391" w14:textId="77777777" w:rsidR="00D947C9" w:rsidRPr="00DD3230" w:rsidRDefault="00D947C9" w:rsidP="00D947C9">
      <w:pPr>
        <w:spacing w:after="0" w:line="240" w:lineRule="auto"/>
        <w:rPr>
          <w:rFonts w:ascii="Times New Roman" w:hAnsi="Times New Roman"/>
          <w:b/>
          <w:sz w:val="24"/>
          <w:szCs w:val="24"/>
          <w:u w:val="single"/>
        </w:rPr>
      </w:pPr>
    </w:p>
    <w:p w14:paraId="31FD286C" w14:textId="77777777" w:rsidR="00D947C9" w:rsidRPr="00DE5206" w:rsidRDefault="00D947C9" w:rsidP="00D947C9">
      <w:pPr>
        <w:spacing w:after="0" w:line="240" w:lineRule="auto"/>
        <w:jc w:val="both"/>
        <w:rPr>
          <w:rFonts w:ascii="Times New Roman" w:hAnsi="Times New Roman"/>
          <w:sz w:val="24"/>
          <w:szCs w:val="24"/>
        </w:rPr>
      </w:pPr>
    </w:p>
    <w:p w14:paraId="5804756C" w14:textId="6911E39E" w:rsidR="00D947C9" w:rsidRDefault="00D947C9" w:rsidP="00D947C9">
      <w:pPr>
        <w:spacing w:after="0" w:line="240" w:lineRule="auto"/>
        <w:ind w:left="3969"/>
        <w:jc w:val="both"/>
        <w:rPr>
          <w:rFonts w:ascii="Times New Roman" w:hAnsi="Times New Roman"/>
          <w:sz w:val="24"/>
          <w:szCs w:val="24"/>
        </w:rPr>
      </w:pPr>
      <w:r w:rsidRPr="00DE5206">
        <w:rPr>
          <w:rFonts w:ascii="Times New Roman" w:hAnsi="Times New Roman"/>
          <w:sz w:val="24"/>
          <w:szCs w:val="24"/>
        </w:rPr>
        <w:t>Cria cargos em comissão e funções para subsidiar a implantação e implementação do Centro de Referência Especializado de Assistência Social – CREAS e dá outras providências.</w:t>
      </w:r>
    </w:p>
    <w:p w14:paraId="6E560919" w14:textId="77777777" w:rsidR="00D947C9" w:rsidRPr="00DE5206" w:rsidRDefault="00D947C9" w:rsidP="00D947C9">
      <w:pPr>
        <w:spacing w:after="0" w:line="240" w:lineRule="auto"/>
        <w:ind w:left="3969"/>
        <w:jc w:val="both"/>
        <w:rPr>
          <w:rFonts w:ascii="Times New Roman" w:hAnsi="Times New Roman"/>
          <w:sz w:val="24"/>
          <w:szCs w:val="24"/>
        </w:rPr>
      </w:pPr>
    </w:p>
    <w:p w14:paraId="3E19A74C" w14:textId="77777777" w:rsidR="00D947C9" w:rsidRPr="00DE5206" w:rsidRDefault="00D947C9" w:rsidP="00D947C9">
      <w:pPr>
        <w:spacing w:after="0" w:line="240" w:lineRule="auto"/>
        <w:jc w:val="both"/>
        <w:rPr>
          <w:rFonts w:ascii="Times New Roman" w:hAnsi="Times New Roman"/>
          <w:sz w:val="24"/>
          <w:szCs w:val="24"/>
        </w:rPr>
      </w:pPr>
    </w:p>
    <w:p w14:paraId="7933DA22" w14:textId="77777777" w:rsidR="00D947C9" w:rsidRDefault="00D947C9" w:rsidP="00D947C9">
      <w:pPr>
        <w:spacing w:after="0" w:line="240" w:lineRule="auto"/>
        <w:jc w:val="both"/>
        <w:rPr>
          <w:rFonts w:ascii="Times New Roman" w:hAnsi="Times New Roman" w:cs="Calibri"/>
          <w:sz w:val="24"/>
          <w:szCs w:val="24"/>
          <w:shd w:val="clear" w:color="auto" w:fill="FFFFFF"/>
        </w:rPr>
      </w:pPr>
      <w:r w:rsidRPr="00DE5206">
        <w:rPr>
          <w:rFonts w:ascii="Times New Roman" w:hAnsi="Times New Roman" w:cs="Calibri"/>
          <w:sz w:val="24"/>
          <w:szCs w:val="24"/>
          <w:shd w:val="clear" w:color="auto" w:fill="FFFFFF"/>
        </w:rPr>
        <w:t>Art. 1º. Ficam criados, na Estrutura Administrativa do Município de Cruzeta/RN, os cargos e funções a seguir dispostos,</w:t>
      </w:r>
      <w:r>
        <w:rPr>
          <w:rFonts w:ascii="Times New Roman" w:hAnsi="Times New Roman" w:cs="Calibri"/>
          <w:sz w:val="24"/>
          <w:szCs w:val="24"/>
          <w:shd w:val="clear" w:color="auto" w:fill="FFFFFF"/>
        </w:rPr>
        <w:t xml:space="preserve"> vinculados à Secretaria Municipal de Assistência Social,</w:t>
      </w:r>
      <w:r w:rsidRPr="00DE5206">
        <w:rPr>
          <w:rFonts w:ascii="Times New Roman" w:hAnsi="Times New Roman" w:cs="Calibri"/>
          <w:sz w:val="24"/>
          <w:szCs w:val="24"/>
          <w:shd w:val="clear" w:color="auto" w:fill="FFFFFF"/>
        </w:rPr>
        <w:t xml:space="preserve"> de acordo com o quadro do anexo único desta Lei:</w:t>
      </w:r>
    </w:p>
    <w:p w14:paraId="55444E26" w14:textId="77777777" w:rsidR="00D947C9" w:rsidRPr="00DE5206" w:rsidRDefault="00D947C9" w:rsidP="00D947C9">
      <w:pPr>
        <w:spacing w:after="0" w:line="240" w:lineRule="auto"/>
        <w:jc w:val="both"/>
        <w:rPr>
          <w:rFonts w:ascii="Times New Roman" w:hAnsi="Times New Roman" w:cs="Calibri"/>
          <w:sz w:val="24"/>
          <w:szCs w:val="24"/>
          <w:shd w:val="clear" w:color="auto" w:fill="FFFFFF"/>
        </w:rPr>
      </w:pPr>
    </w:p>
    <w:p w14:paraId="3876F520" w14:textId="77777777" w:rsidR="00D947C9" w:rsidRDefault="00D947C9" w:rsidP="00D947C9">
      <w:pPr>
        <w:spacing w:after="0" w:line="240" w:lineRule="auto"/>
        <w:jc w:val="both"/>
        <w:rPr>
          <w:rFonts w:ascii="Times New Roman" w:hAnsi="Times New Roman" w:cs="Calibri"/>
          <w:sz w:val="24"/>
          <w:szCs w:val="24"/>
          <w:shd w:val="clear" w:color="auto" w:fill="FFFFFF"/>
        </w:rPr>
      </w:pPr>
      <w:r w:rsidRPr="00DE5206">
        <w:rPr>
          <w:rFonts w:ascii="Times New Roman" w:hAnsi="Times New Roman" w:cs="Calibri"/>
          <w:sz w:val="24"/>
          <w:szCs w:val="24"/>
          <w:shd w:val="clear" w:color="auto" w:fill="FFFFFF"/>
        </w:rPr>
        <w:t>I - Cargos em Comissão:</w:t>
      </w:r>
    </w:p>
    <w:p w14:paraId="46A6A6FD" w14:textId="77777777" w:rsidR="00D947C9" w:rsidRPr="00DE5206" w:rsidRDefault="00D947C9" w:rsidP="00D947C9">
      <w:pPr>
        <w:spacing w:after="0" w:line="240" w:lineRule="auto"/>
        <w:jc w:val="both"/>
        <w:rPr>
          <w:rFonts w:ascii="Times New Roman" w:hAnsi="Times New Roman" w:cs="Calibri"/>
          <w:sz w:val="24"/>
          <w:szCs w:val="24"/>
          <w:shd w:val="clear" w:color="auto" w:fill="FFFFFF"/>
        </w:rPr>
      </w:pPr>
    </w:p>
    <w:p w14:paraId="02611400" w14:textId="77777777" w:rsidR="00D947C9" w:rsidRPr="00DE5206" w:rsidRDefault="00D947C9" w:rsidP="00D947C9">
      <w:pPr>
        <w:pStyle w:val="PargrafodaLista"/>
        <w:numPr>
          <w:ilvl w:val="0"/>
          <w:numId w:val="4"/>
        </w:numPr>
        <w:spacing w:after="0" w:line="240" w:lineRule="auto"/>
        <w:jc w:val="both"/>
        <w:rPr>
          <w:rFonts w:ascii="Times New Roman" w:hAnsi="Times New Roman"/>
          <w:sz w:val="24"/>
          <w:szCs w:val="24"/>
        </w:rPr>
      </w:pPr>
      <w:r w:rsidRPr="00DE5206">
        <w:rPr>
          <w:rFonts w:ascii="Times New Roman" w:hAnsi="Times New Roman"/>
          <w:sz w:val="24"/>
          <w:szCs w:val="24"/>
        </w:rPr>
        <w:t>Coordenador de Proteção Social Especial (</w:t>
      </w:r>
      <w:r>
        <w:rPr>
          <w:rFonts w:ascii="Times New Roman" w:hAnsi="Times New Roman"/>
          <w:sz w:val="24"/>
          <w:szCs w:val="24"/>
        </w:rPr>
        <w:t>CC2</w:t>
      </w:r>
      <w:r w:rsidRPr="00DE5206">
        <w:rPr>
          <w:rFonts w:ascii="Times New Roman" w:hAnsi="Times New Roman"/>
          <w:sz w:val="24"/>
          <w:szCs w:val="24"/>
        </w:rPr>
        <w:t>);</w:t>
      </w:r>
    </w:p>
    <w:p w14:paraId="6149008A" w14:textId="77777777" w:rsidR="00D947C9" w:rsidRPr="00DE5206" w:rsidRDefault="00D947C9" w:rsidP="00D947C9">
      <w:pPr>
        <w:pStyle w:val="PargrafodaLista"/>
        <w:numPr>
          <w:ilvl w:val="0"/>
          <w:numId w:val="4"/>
        </w:numPr>
        <w:spacing w:after="0" w:line="240" w:lineRule="auto"/>
        <w:jc w:val="both"/>
        <w:rPr>
          <w:rFonts w:ascii="Times New Roman" w:hAnsi="Times New Roman"/>
          <w:sz w:val="24"/>
          <w:szCs w:val="24"/>
        </w:rPr>
      </w:pPr>
      <w:r w:rsidRPr="00DE5206">
        <w:rPr>
          <w:rFonts w:ascii="Times New Roman" w:hAnsi="Times New Roman"/>
          <w:sz w:val="24"/>
          <w:szCs w:val="24"/>
        </w:rPr>
        <w:t>Assessor Sociojurídico (</w:t>
      </w:r>
      <w:r>
        <w:rPr>
          <w:rFonts w:ascii="Times New Roman" w:hAnsi="Times New Roman"/>
          <w:sz w:val="24"/>
          <w:szCs w:val="24"/>
        </w:rPr>
        <w:t>CC2</w:t>
      </w:r>
      <w:r w:rsidRPr="00DE5206">
        <w:rPr>
          <w:rFonts w:ascii="Times New Roman" w:hAnsi="Times New Roman"/>
          <w:sz w:val="24"/>
          <w:szCs w:val="24"/>
        </w:rPr>
        <w:t>).</w:t>
      </w:r>
    </w:p>
    <w:p w14:paraId="48A6A559" w14:textId="77777777" w:rsidR="00D947C9" w:rsidRPr="00DE5206" w:rsidRDefault="00D947C9" w:rsidP="00D947C9">
      <w:pPr>
        <w:spacing w:after="0" w:line="240" w:lineRule="auto"/>
        <w:jc w:val="both"/>
        <w:rPr>
          <w:rFonts w:ascii="Times New Roman" w:hAnsi="Times New Roman"/>
          <w:sz w:val="24"/>
          <w:szCs w:val="24"/>
        </w:rPr>
      </w:pPr>
    </w:p>
    <w:p w14:paraId="3C221170" w14:textId="77777777" w:rsidR="00D947C9" w:rsidRDefault="00D947C9" w:rsidP="00D947C9">
      <w:pPr>
        <w:spacing w:after="0" w:line="240" w:lineRule="auto"/>
        <w:jc w:val="both"/>
        <w:rPr>
          <w:rFonts w:ascii="Times New Roman" w:hAnsi="Times New Roman"/>
          <w:sz w:val="24"/>
          <w:szCs w:val="24"/>
        </w:rPr>
      </w:pPr>
      <w:r w:rsidRPr="00DE5206">
        <w:rPr>
          <w:rFonts w:ascii="Times New Roman" w:hAnsi="Times New Roman"/>
          <w:sz w:val="24"/>
          <w:szCs w:val="24"/>
        </w:rPr>
        <w:t>II - Funções Técnicas:</w:t>
      </w:r>
    </w:p>
    <w:p w14:paraId="0203C1D2" w14:textId="77777777" w:rsidR="00D947C9" w:rsidRPr="00DE5206" w:rsidRDefault="00D947C9" w:rsidP="00D947C9">
      <w:pPr>
        <w:spacing w:after="0" w:line="240" w:lineRule="auto"/>
        <w:jc w:val="both"/>
        <w:rPr>
          <w:rFonts w:ascii="Times New Roman" w:hAnsi="Times New Roman"/>
          <w:sz w:val="24"/>
          <w:szCs w:val="24"/>
        </w:rPr>
      </w:pPr>
    </w:p>
    <w:p w14:paraId="652F3761" w14:textId="77777777" w:rsidR="00D947C9" w:rsidRPr="00DE5206" w:rsidRDefault="00D947C9" w:rsidP="00D947C9">
      <w:pPr>
        <w:pStyle w:val="PargrafodaLista"/>
        <w:numPr>
          <w:ilvl w:val="0"/>
          <w:numId w:val="5"/>
        </w:numPr>
        <w:spacing w:after="0" w:line="240" w:lineRule="auto"/>
        <w:jc w:val="both"/>
        <w:rPr>
          <w:rFonts w:ascii="Times New Roman" w:hAnsi="Times New Roman"/>
          <w:sz w:val="24"/>
          <w:szCs w:val="24"/>
        </w:rPr>
      </w:pPr>
      <w:r w:rsidRPr="00DE5206">
        <w:rPr>
          <w:rFonts w:ascii="Times New Roman" w:hAnsi="Times New Roman"/>
          <w:sz w:val="24"/>
          <w:szCs w:val="24"/>
        </w:rPr>
        <w:t>Assistente Social;</w:t>
      </w:r>
    </w:p>
    <w:p w14:paraId="5F6C76E1" w14:textId="77777777" w:rsidR="00D947C9" w:rsidRPr="00DE5206" w:rsidRDefault="00D947C9" w:rsidP="00D947C9">
      <w:pPr>
        <w:pStyle w:val="PargrafodaLista"/>
        <w:numPr>
          <w:ilvl w:val="0"/>
          <w:numId w:val="5"/>
        </w:numPr>
        <w:spacing w:after="0" w:line="240" w:lineRule="auto"/>
        <w:jc w:val="both"/>
        <w:rPr>
          <w:rFonts w:ascii="Times New Roman" w:hAnsi="Times New Roman"/>
          <w:sz w:val="24"/>
          <w:szCs w:val="24"/>
        </w:rPr>
      </w:pPr>
      <w:r w:rsidRPr="00DE5206">
        <w:rPr>
          <w:rFonts w:ascii="Times New Roman" w:hAnsi="Times New Roman"/>
          <w:sz w:val="24"/>
          <w:szCs w:val="24"/>
        </w:rPr>
        <w:t>Psicólogo;</w:t>
      </w:r>
    </w:p>
    <w:p w14:paraId="5F198322" w14:textId="77777777" w:rsidR="00D947C9" w:rsidRPr="00DE5206" w:rsidRDefault="00D947C9" w:rsidP="00D947C9">
      <w:pPr>
        <w:pStyle w:val="PargrafodaLista"/>
        <w:numPr>
          <w:ilvl w:val="0"/>
          <w:numId w:val="5"/>
        </w:numPr>
        <w:spacing w:after="0" w:line="240" w:lineRule="auto"/>
        <w:jc w:val="both"/>
        <w:rPr>
          <w:rFonts w:ascii="Times New Roman" w:hAnsi="Times New Roman"/>
          <w:sz w:val="24"/>
          <w:szCs w:val="24"/>
        </w:rPr>
      </w:pPr>
      <w:r w:rsidRPr="00DE5206">
        <w:rPr>
          <w:rFonts w:ascii="Times New Roman" w:hAnsi="Times New Roman"/>
          <w:sz w:val="24"/>
          <w:szCs w:val="24"/>
        </w:rPr>
        <w:t>Orientador Social;</w:t>
      </w:r>
    </w:p>
    <w:p w14:paraId="70C890AE" w14:textId="77777777" w:rsidR="00D947C9" w:rsidRPr="00DE5206" w:rsidRDefault="00D947C9" w:rsidP="00D947C9">
      <w:pPr>
        <w:pStyle w:val="PargrafodaLista"/>
        <w:numPr>
          <w:ilvl w:val="0"/>
          <w:numId w:val="5"/>
        </w:numPr>
        <w:spacing w:after="0" w:line="240" w:lineRule="auto"/>
        <w:jc w:val="both"/>
        <w:rPr>
          <w:rFonts w:ascii="Times New Roman" w:hAnsi="Times New Roman"/>
          <w:sz w:val="24"/>
          <w:szCs w:val="24"/>
        </w:rPr>
      </w:pPr>
      <w:r w:rsidRPr="00DE5206">
        <w:rPr>
          <w:rFonts w:ascii="Times New Roman" w:hAnsi="Times New Roman"/>
          <w:sz w:val="24"/>
          <w:szCs w:val="24"/>
        </w:rPr>
        <w:t>Auxiliar Administrativo;</w:t>
      </w:r>
    </w:p>
    <w:p w14:paraId="5963618A" w14:textId="77777777" w:rsidR="00D947C9" w:rsidRPr="00DE5206" w:rsidRDefault="00D947C9" w:rsidP="00D947C9">
      <w:pPr>
        <w:pStyle w:val="PargrafodaLista"/>
        <w:numPr>
          <w:ilvl w:val="0"/>
          <w:numId w:val="5"/>
        </w:numPr>
        <w:spacing w:after="0" w:line="240" w:lineRule="auto"/>
        <w:jc w:val="both"/>
        <w:rPr>
          <w:rFonts w:ascii="Times New Roman" w:hAnsi="Times New Roman"/>
          <w:sz w:val="24"/>
          <w:szCs w:val="24"/>
        </w:rPr>
      </w:pPr>
      <w:r w:rsidRPr="00DE5206">
        <w:rPr>
          <w:rFonts w:ascii="Times New Roman" w:hAnsi="Times New Roman"/>
          <w:sz w:val="24"/>
          <w:szCs w:val="24"/>
        </w:rPr>
        <w:t>Auxiliar de Serviços Gerais.</w:t>
      </w:r>
    </w:p>
    <w:p w14:paraId="54A1CE90" w14:textId="77777777" w:rsidR="00D947C9" w:rsidRPr="00DE5206" w:rsidRDefault="00D947C9" w:rsidP="00D947C9">
      <w:pPr>
        <w:spacing w:after="0" w:line="240" w:lineRule="auto"/>
        <w:jc w:val="both"/>
        <w:rPr>
          <w:rFonts w:ascii="Times New Roman" w:hAnsi="Times New Roman"/>
          <w:sz w:val="24"/>
          <w:szCs w:val="24"/>
        </w:rPr>
      </w:pPr>
    </w:p>
    <w:p w14:paraId="5E7E4593" w14:textId="77777777" w:rsidR="00D947C9" w:rsidRDefault="00D947C9" w:rsidP="00D947C9">
      <w:pPr>
        <w:autoSpaceDE w:val="0"/>
        <w:autoSpaceDN w:val="0"/>
        <w:adjustRightInd w:val="0"/>
        <w:spacing w:after="0" w:line="240" w:lineRule="auto"/>
        <w:jc w:val="both"/>
        <w:rPr>
          <w:rFonts w:ascii="Times New Roman" w:hAnsi="Times New Roman" w:cs="Calibri"/>
          <w:sz w:val="24"/>
          <w:szCs w:val="24"/>
          <w:shd w:val="clear" w:color="auto" w:fill="FFFFFF"/>
        </w:rPr>
      </w:pPr>
      <w:r w:rsidRPr="00DE5206">
        <w:rPr>
          <w:rFonts w:ascii="Times New Roman" w:hAnsi="Times New Roman" w:cs="Calibri"/>
          <w:sz w:val="24"/>
          <w:szCs w:val="24"/>
          <w:shd w:val="clear" w:color="auto" w:fill="FFFFFF"/>
        </w:rPr>
        <w:t xml:space="preserve">§ 1º Os ocupantes dos cargos e funções criados por esta Lei, profissionais pré-qualificados, deverão desenvolver atividades no Centro de Referência Especializado de Assistência Social – CREAS, executando o Serviço de Proteção e Atendimento Especializado à Famílias e Indivíduos – PAEFI e </w:t>
      </w:r>
      <w:r w:rsidRPr="00DE5206">
        <w:rPr>
          <w:rFonts w:ascii="Times New Roman" w:hAnsi="Times New Roman" w:cs="Calibri"/>
          <w:sz w:val="24"/>
          <w:szCs w:val="24"/>
        </w:rPr>
        <w:t>Serviço de Proteção Social a Adolescentes em Cumprimento de Medida Socioeducativa de Liberdade Assistida - LA, e de Prestação de Serviços à Comunidade - PSC</w:t>
      </w:r>
      <w:r w:rsidRPr="00DE5206">
        <w:rPr>
          <w:rFonts w:ascii="Times New Roman" w:hAnsi="Times New Roman" w:cs="Calibri"/>
          <w:sz w:val="24"/>
          <w:szCs w:val="24"/>
          <w:shd w:val="clear" w:color="auto" w:fill="FFFFFF"/>
        </w:rPr>
        <w:t>.</w:t>
      </w:r>
    </w:p>
    <w:p w14:paraId="2D3FFB62" w14:textId="77777777" w:rsidR="00D947C9" w:rsidRPr="00DE5206" w:rsidRDefault="00D947C9" w:rsidP="00D947C9">
      <w:pPr>
        <w:autoSpaceDE w:val="0"/>
        <w:autoSpaceDN w:val="0"/>
        <w:adjustRightInd w:val="0"/>
        <w:spacing w:after="0" w:line="240" w:lineRule="auto"/>
        <w:jc w:val="both"/>
        <w:rPr>
          <w:rFonts w:ascii="Times New Roman" w:hAnsi="Times New Roman" w:cs="Calibri"/>
          <w:sz w:val="24"/>
          <w:szCs w:val="24"/>
          <w:shd w:val="clear" w:color="auto" w:fill="FFFFFF"/>
        </w:rPr>
      </w:pPr>
      <w:r w:rsidRPr="00DE5206">
        <w:rPr>
          <w:rFonts w:ascii="Times New Roman" w:hAnsi="Times New Roman" w:cs="Calibri"/>
          <w:sz w:val="24"/>
          <w:szCs w:val="24"/>
        </w:rPr>
        <w:br/>
      </w:r>
      <w:r w:rsidRPr="00DE5206">
        <w:rPr>
          <w:rFonts w:ascii="Times New Roman" w:hAnsi="Times New Roman" w:cs="Calibri"/>
          <w:sz w:val="24"/>
          <w:szCs w:val="24"/>
          <w:shd w:val="clear" w:color="auto" w:fill="FFFFFF"/>
        </w:rPr>
        <w:t xml:space="preserve">§ 2º Os profissionais inseridos na referida Unidade Pública terão dedicação integral no </w:t>
      </w:r>
      <w:r w:rsidRPr="00DE5206">
        <w:rPr>
          <w:rFonts w:ascii="Times New Roman" w:hAnsi="Times New Roman" w:cs="Calibri"/>
          <w:sz w:val="24"/>
          <w:szCs w:val="24"/>
          <w:shd w:val="clear" w:color="auto" w:fill="FFFFFF"/>
        </w:rPr>
        <w:lastRenderedPageBreak/>
        <w:t>desenvolvimento do cargo/função, cumprindo a carga horária de acordo com o estabelecido no anexo único desta Lei.</w:t>
      </w:r>
    </w:p>
    <w:p w14:paraId="0A9BB66C" w14:textId="77777777" w:rsidR="00D947C9" w:rsidRPr="00DE5206" w:rsidRDefault="00D947C9" w:rsidP="00D947C9">
      <w:pPr>
        <w:autoSpaceDE w:val="0"/>
        <w:autoSpaceDN w:val="0"/>
        <w:adjustRightInd w:val="0"/>
        <w:spacing w:after="0" w:line="240" w:lineRule="auto"/>
        <w:jc w:val="both"/>
        <w:rPr>
          <w:rFonts w:ascii="Times New Roman" w:hAnsi="Times New Roman" w:cs="Calibri"/>
          <w:sz w:val="24"/>
          <w:szCs w:val="24"/>
        </w:rPr>
      </w:pPr>
    </w:p>
    <w:p w14:paraId="12B1FC38" w14:textId="77777777" w:rsidR="00D947C9" w:rsidRPr="00DE5206" w:rsidRDefault="00D947C9" w:rsidP="00D947C9">
      <w:pPr>
        <w:autoSpaceDE w:val="0"/>
        <w:autoSpaceDN w:val="0"/>
        <w:adjustRightInd w:val="0"/>
        <w:spacing w:after="0" w:line="240" w:lineRule="auto"/>
        <w:jc w:val="both"/>
        <w:rPr>
          <w:rFonts w:ascii="Times New Roman" w:hAnsi="Times New Roman" w:cs="Calibri"/>
          <w:sz w:val="24"/>
          <w:szCs w:val="24"/>
          <w:shd w:val="clear" w:color="auto" w:fill="FFFFFF"/>
        </w:rPr>
      </w:pPr>
      <w:r w:rsidRPr="00DE5206">
        <w:rPr>
          <w:rFonts w:ascii="Times New Roman" w:hAnsi="Times New Roman" w:cs="Calibri"/>
          <w:sz w:val="24"/>
          <w:szCs w:val="24"/>
          <w:shd w:val="clear" w:color="auto" w:fill="FFFFFF"/>
        </w:rPr>
        <w:t>§ 3º As funções criadas serão preenchidas por candidatos devidamente inscritos e classificados pela ordem, através de processo de seleção para provimento temporário, de acordo com as necessidades da Administração Municipal.</w:t>
      </w:r>
    </w:p>
    <w:p w14:paraId="51259F8C" w14:textId="77777777" w:rsidR="00D947C9" w:rsidRPr="00DE5206" w:rsidRDefault="00D947C9" w:rsidP="00D947C9">
      <w:pPr>
        <w:autoSpaceDE w:val="0"/>
        <w:autoSpaceDN w:val="0"/>
        <w:adjustRightInd w:val="0"/>
        <w:spacing w:after="0" w:line="240" w:lineRule="auto"/>
        <w:jc w:val="both"/>
        <w:rPr>
          <w:rFonts w:ascii="Times New Roman" w:hAnsi="Times New Roman" w:cs="Calibri"/>
          <w:sz w:val="24"/>
          <w:szCs w:val="24"/>
          <w:shd w:val="clear" w:color="auto" w:fill="FFFFFF"/>
        </w:rPr>
      </w:pPr>
    </w:p>
    <w:p w14:paraId="2B66A856" w14:textId="77777777" w:rsidR="00D947C9" w:rsidRPr="00DE5206" w:rsidRDefault="00D947C9" w:rsidP="00D947C9">
      <w:pPr>
        <w:autoSpaceDE w:val="0"/>
        <w:autoSpaceDN w:val="0"/>
        <w:adjustRightInd w:val="0"/>
        <w:spacing w:after="0" w:line="240" w:lineRule="auto"/>
        <w:jc w:val="both"/>
        <w:rPr>
          <w:rFonts w:ascii="Times New Roman" w:hAnsi="Times New Roman" w:cs="Calibri"/>
          <w:sz w:val="24"/>
          <w:szCs w:val="24"/>
          <w:shd w:val="clear" w:color="auto" w:fill="FFFFFF"/>
        </w:rPr>
      </w:pPr>
      <w:r w:rsidRPr="00DE5206">
        <w:rPr>
          <w:rFonts w:ascii="Times New Roman" w:hAnsi="Times New Roman" w:cs="Calibri"/>
          <w:sz w:val="24"/>
          <w:szCs w:val="24"/>
          <w:shd w:val="clear" w:color="auto" w:fill="FFFFFF"/>
        </w:rPr>
        <w:t>Art. 2º. São partes integrantes da presente Lei o anexo único que trata do detalhamento dos cargos e funções.</w:t>
      </w:r>
    </w:p>
    <w:p w14:paraId="1C54A2FE" w14:textId="77777777" w:rsidR="00D947C9" w:rsidRPr="00DE5206" w:rsidRDefault="00D947C9" w:rsidP="00D947C9">
      <w:pPr>
        <w:autoSpaceDE w:val="0"/>
        <w:autoSpaceDN w:val="0"/>
        <w:adjustRightInd w:val="0"/>
        <w:spacing w:after="0" w:line="240" w:lineRule="auto"/>
        <w:jc w:val="both"/>
        <w:rPr>
          <w:rFonts w:ascii="Times New Roman" w:hAnsi="Times New Roman" w:cs="Calibri"/>
          <w:sz w:val="24"/>
          <w:szCs w:val="24"/>
          <w:shd w:val="clear" w:color="auto" w:fill="FFFFFF"/>
        </w:rPr>
      </w:pPr>
    </w:p>
    <w:p w14:paraId="75FDA324" w14:textId="77777777" w:rsidR="00D947C9" w:rsidRPr="00DE5206" w:rsidRDefault="00D947C9" w:rsidP="00D947C9">
      <w:pPr>
        <w:autoSpaceDE w:val="0"/>
        <w:autoSpaceDN w:val="0"/>
        <w:adjustRightInd w:val="0"/>
        <w:spacing w:after="0" w:line="240" w:lineRule="auto"/>
        <w:jc w:val="both"/>
        <w:rPr>
          <w:rFonts w:ascii="Times New Roman" w:hAnsi="Times New Roman" w:cs="Calibri"/>
          <w:sz w:val="24"/>
          <w:szCs w:val="24"/>
          <w:shd w:val="clear" w:color="auto" w:fill="FFFFFF"/>
        </w:rPr>
      </w:pPr>
      <w:r w:rsidRPr="00DE5206">
        <w:rPr>
          <w:rFonts w:ascii="Times New Roman" w:hAnsi="Times New Roman" w:cs="Calibri"/>
          <w:sz w:val="24"/>
          <w:szCs w:val="24"/>
          <w:shd w:val="clear" w:color="auto" w:fill="FFFFFF"/>
        </w:rPr>
        <w:t>Art. 3º. Esta Lei entra em vigor na data da sua publicação, revogando as disposições em contrário.</w:t>
      </w:r>
    </w:p>
    <w:p w14:paraId="1E68971D" w14:textId="77777777" w:rsidR="00D947C9" w:rsidRDefault="00D947C9" w:rsidP="00D947C9">
      <w:pPr>
        <w:autoSpaceDE w:val="0"/>
        <w:autoSpaceDN w:val="0"/>
        <w:adjustRightInd w:val="0"/>
        <w:spacing w:after="0" w:line="240" w:lineRule="auto"/>
        <w:jc w:val="both"/>
        <w:rPr>
          <w:rFonts w:ascii="Times New Roman" w:hAnsi="Times New Roman" w:cs="Calibri"/>
          <w:sz w:val="24"/>
          <w:szCs w:val="24"/>
          <w:shd w:val="clear" w:color="auto" w:fill="FFFFFF"/>
        </w:rPr>
      </w:pPr>
    </w:p>
    <w:p w14:paraId="2D79F0E7" w14:textId="77777777" w:rsidR="00D947C9" w:rsidRDefault="00D947C9" w:rsidP="00D947C9">
      <w:pPr>
        <w:autoSpaceDE w:val="0"/>
        <w:autoSpaceDN w:val="0"/>
        <w:adjustRightInd w:val="0"/>
        <w:spacing w:after="0" w:line="240" w:lineRule="auto"/>
        <w:jc w:val="both"/>
        <w:rPr>
          <w:rFonts w:ascii="Times New Roman" w:hAnsi="Times New Roman" w:cs="Calibri"/>
          <w:sz w:val="24"/>
          <w:szCs w:val="24"/>
          <w:shd w:val="clear" w:color="auto" w:fill="FFFFFF"/>
        </w:rPr>
      </w:pPr>
    </w:p>
    <w:p w14:paraId="3A1B9EB1" w14:textId="77777777" w:rsidR="00D947C9" w:rsidRPr="00DE5206" w:rsidRDefault="00D947C9" w:rsidP="00D947C9">
      <w:pPr>
        <w:autoSpaceDE w:val="0"/>
        <w:autoSpaceDN w:val="0"/>
        <w:adjustRightInd w:val="0"/>
        <w:spacing w:after="0" w:line="240" w:lineRule="auto"/>
        <w:jc w:val="both"/>
        <w:rPr>
          <w:rFonts w:ascii="Times New Roman" w:hAnsi="Times New Roman" w:cs="Calibri"/>
          <w:sz w:val="24"/>
          <w:szCs w:val="24"/>
          <w:shd w:val="clear" w:color="auto" w:fill="FFFFFF"/>
        </w:rPr>
      </w:pPr>
    </w:p>
    <w:p w14:paraId="50A3BECC" w14:textId="77777777" w:rsidR="00D947C9" w:rsidRPr="00DE5206" w:rsidRDefault="00D947C9" w:rsidP="00D947C9">
      <w:pPr>
        <w:autoSpaceDE w:val="0"/>
        <w:autoSpaceDN w:val="0"/>
        <w:adjustRightInd w:val="0"/>
        <w:spacing w:after="0" w:line="240" w:lineRule="auto"/>
        <w:jc w:val="both"/>
        <w:rPr>
          <w:rFonts w:ascii="Times New Roman" w:hAnsi="Times New Roman" w:cs="Calibri"/>
          <w:sz w:val="24"/>
          <w:szCs w:val="24"/>
          <w:shd w:val="clear" w:color="auto" w:fill="FFFFFF"/>
        </w:rPr>
      </w:pPr>
    </w:p>
    <w:p w14:paraId="34DB716D" w14:textId="77777777" w:rsidR="00D947C9" w:rsidRPr="00DE5206" w:rsidRDefault="00D947C9" w:rsidP="00D947C9">
      <w:pPr>
        <w:autoSpaceDE w:val="0"/>
        <w:autoSpaceDN w:val="0"/>
        <w:adjustRightInd w:val="0"/>
        <w:spacing w:after="0" w:line="240" w:lineRule="auto"/>
        <w:jc w:val="both"/>
        <w:rPr>
          <w:rFonts w:ascii="Times New Roman" w:hAnsi="Times New Roman" w:cs="Calibri"/>
          <w:sz w:val="24"/>
          <w:szCs w:val="24"/>
          <w:shd w:val="clear" w:color="auto" w:fill="FFFFFF"/>
        </w:rPr>
      </w:pPr>
    </w:p>
    <w:p w14:paraId="619B29DA" w14:textId="77777777" w:rsidR="00D947C9" w:rsidRPr="00DE5206" w:rsidRDefault="00D947C9" w:rsidP="00D947C9">
      <w:pPr>
        <w:autoSpaceDE w:val="0"/>
        <w:autoSpaceDN w:val="0"/>
        <w:adjustRightInd w:val="0"/>
        <w:spacing w:after="0" w:line="240" w:lineRule="auto"/>
        <w:jc w:val="center"/>
        <w:rPr>
          <w:rFonts w:ascii="Times New Roman" w:hAnsi="Times New Roman"/>
          <w:b/>
          <w:bCs/>
          <w:sz w:val="24"/>
          <w:szCs w:val="24"/>
        </w:rPr>
      </w:pPr>
      <w:r w:rsidRPr="00DE5206">
        <w:rPr>
          <w:rFonts w:ascii="Times New Roman" w:hAnsi="Times New Roman" w:cs="Calibri"/>
          <w:b/>
          <w:bCs/>
          <w:sz w:val="24"/>
          <w:szCs w:val="24"/>
          <w:shd w:val="clear" w:color="auto" w:fill="FFFFFF"/>
        </w:rPr>
        <w:t>ANEXO ÚNICO</w:t>
      </w:r>
    </w:p>
    <w:p w14:paraId="18A1866F" w14:textId="77777777" w:rsidR="00D947C9" w:rsidRPr="00DE5206" w:rsidRDefault="00D947C9" w:rsidP="00D947C9">
      <w:pPr>
        <w:shd w:val="clear" w:color="auto" w:fill="A6A6A6" w:themeFill="background1" w:themeFillShade="A6"/>
        <w:spacing w:after="0" w:line="240" w:lineRule="auto"/>
        <w:jc w:val="both"/>
        <w:rPr>
          <w:rFonts w:ascii="Times New Roman" w:hAnsi="Times New Roman"/>
          <w:b/>
          <w:bCs/>
          <w:sz w:val="24"/>
          <w:szCs w:val="24"/>
        </w:rPr>
      </w:pPr>
      <w:r w:rsidRPr="00DE5206">
        <w:rPr>
          <w:rFonts w:ascii="Times New Roman" w:hAnsi="Times New Roman"/>
          <w:b/>
          <w:bCs/>
          <w:sz w:val="24"/>
          <w:szCs w:val="24"/>
        </w:rPr>
        <w:t>Cargos em Comissão</w:t>
      </w:r>
    </w:p>
    <w:tbl>
      <w:tblPr>
        <w:tblStyle w:val="Tabelacomgrade"/>
        <w:tblW w:w="8647" w:type="dxa"/>
        <w:tblInd w:w="108" w:type="dxa"/>
        <w:tblLook w:val="04A0" w:firstRow="1" w:lastRow="0" w:firstColumn="1" w:lastColumn="0" w:noHBand="0" w:noVBand="1"/>
      </w:tblPr>
      <w:tblGrid>
        <w:gridCol w:w="4497"/>
        <w:gridCol w:w="4150"/>
      </w:tblGrid>
      <w:tr w:rsidR="00D947C9" w:rsidRPr="00DE5206" w14:paraId="1F9112A0" w14:textId="77777777" w:rsidTr="00205EF4">
        <w:tc>
          <w:tcPr>
            <w:tcW w:w="4497" w:type="dxa"/>
            <w:shd w:val="clear" w:color="auto" w:fill="D9D9D9" w:themeFill="background1" w:themeFillShade="D9"/>
          </w:tcPr>
          <w:p w14:paraId="07AF1BEE" w14:textId="77777777" w:rsidR="00D947C9" w:rsidRPr="00DE5206" w:rsidRDefault="00D947C9" w:rsidP="00205EF4">
            <w:pPr>
              <w:rPr>
                <w:rFonts w:ascii="Times New Roman" w:hAnsi="Times New Roman" w:cstheme="minorHAnsi"/>
                <w:b/>
                <w:sz w:val="24"/>
                <w:szCs w:val="24"/>
              </w:rPr>
            </w:pPr>
            <w:r w:rsidRPr="00DE5206">
              <w:rPr>
                <w:rFonts w:ascii="Times New Roman" w:hAnsi="Times New Roman" w:cstheme="minorHAnsi"/>
                <w:b/>
                <w:sz w:val="24"/>
                <w:szCs w:val="24"/>
              </w:rPr>
              <w:t xml:space="preserve">CARGO: </w:t>
            </w:r>
            <w:r w:rsidRPr="00DE5206">
              <w:rPr>
                <w:rFonts w:ascii="Times New Roman" w:hAnsi="Times New Roman" w:cstheme="minorHAnsi"/>
                <w:color w:val="000000"/>
                <w:sz w:val="24"/>
                <w:szCs w:val="24"/>
              </w:rPr>
              <w:t xml:space="preserve">Coordenador de Proteção Social Especial </w:t>
            </w:r>
            <w:r>
              <w:rPr>
                <w:rFonts w:ascii="Times New Roman" w:hAnsi="Times New Roman" w:cstheme="minorHAnsi"/>
                <w:sz w:val="24"/>
                <w:szCs w:val="24"/>
              </w:rPr>
              <w:t>(CC2</w:t>
            </w:r>
            <w:r w:rsidRPr="0019094E">
              <w:rPr>
                <w:rFonts w:ascii="Times New Roman" w:hAnsi="Times New Roman" w:cstheme="minorHAnsi"/>
                <w:sz w:val="24"/>
                <w:szCs w:val="24"/>
              </w:rPr>
              <w:t>)</w:t>
            </w:r>
          </w:p>
        </w:tc>
        <w:tc>
          <w:tcPr>
            <w:tcW w:w="4150" w:type="dxa"/>
            <w:shd w:val="clear" w:color="auto" w:fill="D9D9D9" w:themeFill="background1" w:themeFillShade="D9"/>
          </w:tcPr>
          <w:p w14:paraId="63CF3780" w14:textId="77777777" w:rsidR="00D947C9" w:rsidRPr="00DE5206" w:rsidRDefault="00D947C9" w:rsidP="00205EF4">
            <w:pPr>
              <w:rPr>
                <w:rFonts w:ascii="Times New Roman" w:hAnsi="Times New Roman" w:cstheme="minorHAnsi"/>
                <w:b/>
                <w:sz w:val="24"/>
                <w:szCs w:val="24"/>
              </w:rPr>
            </w:pPr>
            <w:r w:rsidRPr="00DE5206">
              <w:rPr>
                <w:rFonts w:ascii="Times New Roman" w:hAnsi="Times New Roman" w:cstheme="minorHAnsi"/>
                <w:b/>
                <w:sz w:val="24"/>
                <w:szCs w:val="24"/>
              </w:rPr>
              <w:t xml:space="preserve">Carga horária: </w:t>
            </w:r>
            <w:r w:rsidRPr="00DE5206">
              <w:rPr>
                <w:rFonts w:ascii="Times New Roman" w:hAnsi="Times New Roman" w:cstheme="minorHAnsi"/>
                <w:sz w:val="24"/>
                <w:szCs w:val="24"/>
              </w:rPr>
              <w:t>40 horas</w:t>
            </w:r>
          </w:p>
        </w:tc>
      </w:tr>
      <w:tr w:rsidR="00D947C9" w:rsidRPr="00DE5206" w14:paraId="3F2CC8E1" w14:textId="77777777" w:rsidTr="00205EF4">
        <w:tc>
          <w:tcPr>
            <w:tcW w:w="8647" w:type="dxa"/>
            <w:gridSpan w:val="2"/>
          </w:tcPr>
          <w:p w14:paraId="1B8457E6" w14:textId="77777777" w:rsidR="00D947C9" w:rsidRPr="00DE5206" w:rsidRDefault="00D947C9" w:rsidP="00205EF4">
            <w:pPr>
              <w:jc w:val="center"/>
              <w:rPr>
                <w:rFonts w:ascii="Times New Roman" w:hAnsi="Times New Roman" w:cstheme="minorHAnsi"/>
                <w:b/>
                <w:sz w:val="24"/>
                <w:szCs w:val="24"/>
              </w:rPr>
            </w:pPr>
            <w:r w:rsidRPr="00DE5206">
              <w:rPr>
                <w:rFonts w:ascii="Times New Roman" w:hAnsi="Times New Roman" w:cstheme="minorHAnsi"/>
                <w:b/>
                <w:sz w:val="24"/>
                <w:szCs w:val="24"/>
              </w:rPr>
              <w:t>ATRIBUIÇÕES</w:t>
            </w:r>
          </w:p>
        </w:tc>
      </w:tr>
      <w:tr w:rsidR="00D947C9" w:rsidRPr="00DE5206" w14:paraId="61F63A5F" w14:textId="77777777" w:rsidTr="00205EF4">
        <w:tc>
          <w:tcPr>
            <w:tcW w:w="8647" w:type="dxa"/>
            <w:gridSpan w:val="2"/>
          </w:tcPr>
          <w:p w14:paraId="34232DAA"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Articular, acompanhar e avaliar o processo de implantação do CREAS e seu (s) serviço (s), quando for o caso;</w:t>
            </w:r>
          </w:p>
          <w:p w14:paraId="449BA900"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Coordenar as rotinas administrativas, os processos de trabalho e os recursos humanos da Unidade;</w:t>
            </w:r>
          </w:p>
          <w:p w14:paraId="22AF4177"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Participar da elaboração, acompanhamento, implementação e avaliação dos fluxos e procedimentos adotados, visando garantir a efetivação das articulações necessárias;</w:t>
            </w:r>
          </w:p>
          <w:p w14:paraId="386F2B40"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Subsidiar e participar da elaboração dos mapeamentos da área de vigilância socioassistencial do órgão gestor de Assistência Social;</w:t>
            </w:r>
          </w:p>
          <w:p w14:paraId="1BDB18DC"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Coordenar a relação cotidiana entre CREAS e as unidades referenciadas ao CREAS no seu território de abrangência;</w:t>
            </w:r>
          </w:p>
          <w:p w14:paraId="3F5564E6"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Coordenar o processo de articulação cotidiana com as demais unidades e serviços socioassistenciais, especialmente os CRAS e Serviços de Acolhimento, na sua área de abrangência;</w:t>
            </w:r>
          </w:p>
          <w:p w14:paraId="4A0C8F24"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Coordenar o processo de articulação cotidiana com as demais políticas públicas e os órgãos de defesa de direitos, recorrendo ao apoio do órgão gestor de Assistência Social, sempre que necessário;</w:t>
            </w:r>
          </w:p>
          <w:p w14:paraId="5EDC2BC5"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Definir com a equipe a dinâmica e os processos de trabalho a serem desenvolvidos na Unidade;</w:t>
            </w:r>
          </w:p>
          <w:p w14:paraId="3F8820A6"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Discutir com a equipe técnica a adoção de estratégias e ferramentas teórico-metodológicas que possam qualificar o trabalho;</w:t>
            </w:r>
          </w:p>
          <w:p w14:paraId="64595259"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Definir com a equipe os critérios de inclusão, acompanhamento e desligamento das famílias e indivíduos nos serviços ofertados no CREAS;</w:t>
            </w:r>
          </w:p>
          <w:p w14:paraId="51B91C90"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Coordenar o processo, com a equipe, unidades referenciadas e rede de articulação, quando for o caso, do fluxo de entrada, acolhida, acompanhamento, encaminhamento e desligamento das famílias e indivíduos no CREAS;</w:t>
            </w:r>
          </w:p>
          <w:p w14:paraId="4589A04C"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Coordenar a execução das ações, assegurando diálogo e possibilidades de participação dos profissionais e dos usuários;</w:t>
            </w:r>
          </w:p>
          <w:p w14:paraId="4BD7513C"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Coordenar a oferta e o acompanhamento do (s) serviço (s), incluindo o monitoramento</w:t>
            </w:r>
          </w:p>
          <w:p w14:paraId="1E544B88"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dos registros de informações e a avaliação das ações desenvolvidas;</w:t>
            </w:r>
          </w:p>
          <w:p w14:paraId="22E266FE"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lastRenderedPageBreak/>
              <w:t>• Coordenar a alimentação dos registros de informação e monitorar o envio regular de informações sobre o CREAS e as unidades referenciadas, encaminhando-os ao órgão gestor;</w:t>
            </w:r>
          </w:p>
          <w:p w14:paraId="6295D5CB"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Contribuir para a avaliação, por parte do órgão gestor, dos resultados obtidos pelo CREAS;</w:t>
            </w:r>
          </w:p>
          <w:p w14:paraId="2937BD71"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Participar das reuniões de planejamento promovidas pelo órgão gestor de Assistência Social e representar a Unidade em outros espaços, quando solicitado;</w:t>
            </w:r>
          </w:p>
          <w:p w14:paraId="5A6B52B8"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Identificar as necessidades de ampliação do RH da Unidade e/ou capacitação da equipe e informar o órgão gestor de Assistência Social;</w:t>
            </w:r>
          </w:p>
          <w:p w14:paraId="62513F4C" w14:textId="77777777" w:rsidR="00D947C9" w:rsidRPr="00DE5206" w:rsidRDefault="00D947C9" w:rsidP="00205EF4">
            <w:pPr>
              <w:autoSpaceDE w:val="0"/>
              <w:autoSpaceDN w:val="0"/>
              <w:adjustRightInd w:val="0"/>
              <w:jc w:val="both"/>
              <w:rPr>
                <w:rFonts w:ascii="Times New Roman" w:hAnsi="Times New Roman" w:cstheme="minorHAnsi"/>
                <w:color w:val="000000"/>
                <w:sz w:val="24"/>
                <w:szCs w:val="24"/>
              </w:rPr>
            </w:pPr>
            <w:r w:rsidRPr="00DE5206">
              <w:rPr>
                <w:rFonts w:ascii="Times New Roman" w:hAnsi="Times New Roman" w:cs="Calibri"/>
                <w:sz w:val="24"/>
                <w:szCs w:val="24"/>
              </w:rPr>
              <w:t>• Coordenar os encaminhamentos à rede e seu acompanhamento.</w:t>
            </w:r>
          </w:p>
        </w:tc>
      </w:tr>
      <w:tr w:rsidR="00D947C9" w:rsidRPr="00DE5206" w14:paraId="76010C55" w14:textId="77777777" w:rsidTr="00205EF4">
        <w:tc>
          <w:tcPr>
            <w:tcW w:w="8647" w:type="dxa"/>
            <w:gridSpan w:val="2"/>
          </w:tcPr>
          <w:p w14:paraId="3E2A40B4" w14:textId="77777777" w:rsidR="00D947C9" w:rsidRPr="00DE5206" w:rsidRDefault="00D947C9" w:rsidP="00205EF4">
            <w:pPr>
              <w:rPr>
                <w:rFonts w:ascii="Times New Roman" w:hAnsi="Times New Roman" w:cstheme="minorHAnsi"/>
                <w:b/>
                <w:sz w:val="24"/>
                <w:szCs w:val="24"/>
              </w:rPr>
            </w:pPr>
            <w:r w:rsidRPr="00DE5206">
              <w:rPr>
                <w:rFonts w:ascii="Times New Roman" w:hAnsi="Times New Roman" w:cstheme="minorHAnsi"/>
                <w:b/>
                <w:sz w:val="24"/>
                <w:szCs w:val="24"/>
              </w:rPr>
              <w:lastRenderedPageBreak/>
              <w:t xml:space="preserve">Lotação: </w:t>
            </w:r>
            <w:r w:rsidRPr="00DE5206">
              <w:rPr>
                <w:rFonts w:ascii="Times New Roman" w:hAnsi="Times New Roman" w:cstheme="minorHAnsi"/>
                <w:sz w:val="24"/>
                <w:szCs w:val="24"/>
              </w:rPr>
              <w:t>01 (uma) vaga junto ao Centro de Referência Especializado de Assistência Social - CREAS</w:t>
            </w:r>
          </w:p>
        </w:tc>
      </w:tr>
      <w:tr w:rsidR="00D947C9" w:rsidRPr="00DE5206" w14:paraId="26962769" w14:textId="77777777" w:rsidTr="00205EF4">
        <w:tc>
          <w:tcPr>
            <w:tcW w:w="8647" w:type="dxa"/>
            <w:gridSpan w:val="2"/>
          </w:tcPr>
          <w:p w14:paraId="21431C01" w14:textId="77777777" w:rsidR="00D947C9" w:rsidRPr="00DE5206" w:rsidRDefault="00D947C9" w:rsidP="00205EF4">
            <w:pPr>
              <w:rPr>
                <w:rFonts w:ascii="Times New Roman" w:hAnsi="Times New Roman" w:cstheme="minorHAnsi"/>
                <w:b/>
                <w:sz w:val="24"/>
                <w:szCs w:val="24"/>
              </w:rPr>
            </w:pPr>
            <w:r w:rsidRPr="00DE5206">
              <w:rPr>
                <w:rFonts w:ascii="Times New Roman" w:hAnsi="Times New Roman" w:cstheme="minorHAnsi"/>
                <w:b/>
                <w:sz w:val="24"/>
                <w:szCs w:val="24"/>
              </w:rPr>
              <w:t xml:space="preserve">Provimento: </w:t>
            </w:r>
            <w:r w:rsidRPr="00DE5206">
              <w:rPr>
                <w:rFonts w:ascii="Times New Roman" w:hAnsi="Times New Roman" w:cstheme="minorHAnsi"/>
                <w:sz w:val="24"/>
                <w:szCs w:val="24"/>
              </w:rPr>
              <w:t>Livre nomeação e exoneração</w:t>
            </w:r>
          </w:p>
        </w:tc>
      </w:tr>
      <w:tr w:rsidR="00D947C9" w:rsidRPr="00DE5206" w14:paraId="6D912CB2" w14:textId="77777777" w:rsidTr="00205EF4">
        <w:tc>
          <w:tcPr>
            <w:tcW w:w="8647" w:type="dxa"/>
            <w:gridSpan w:val="2"/>
          </w:tcPr>
          <w:p w14:paraId="6972A0D6" w14:textId="77777777" w:rsidR="00D947C9" w:rsidRPr="00DE5206" w:rsidRDefault="00D947C9" w:rsidP="00205EF4">
            <w:pPr>
              <w:ind w:left="22" w:hanging="22"/>
              <w:rPr>
                <w:rFonts w:ascii="Times New Roman" w:hAnsi="Times New Roman" w:cstheme="minorHAnsi"/>
                <w:b/>
                <w:sz w:val="24"/>
                <w:szCs w:val="24"/>
              </w:rPr>
            </w:pPr>
            <w:r w:rsidRPr="00DE5206">
              <w:rPr>
                <w:rFonts w:ascii="Times New Roman" w:hAnsi="Times New Roman" w:cstheme="minorHAnsi"/>
                <w:b/>
                <w:sz w:val="24"/>
                <w:szCs w:val="24"/>
              </w:rPr>
              <w:t xml:space="preserve">Escolaridade: </w:t>
            </w:r>
            <w:r w:rsidRPr="00DE5206">
              <w:rPr>
                <w:rFonts w:ascii="Times New Roman" w:hAnsi="Times New Roman" w:cstheme="minorHAnsi"/>
                <w:sz w:val="24"/>
                <w:szCs w:val="24"/>
              </w:rPr>
              <w:t>Superior completo, reconhecido pela Norma Operacional Básica de Recursos Humanos do Sistema Único de Assistência Social</w:t>
            </w:r>
          </w:p>
        </w:tc>
      </w:tr>
      <w:tr w:rsidR="00D947C9" w:rsidRPr="00DE5206" w14:paraId="65017989" w14:textId="77777777" w:rsidTr="00205EF4">
        <w:tc>
          <w:tcPr>
            <w:tcW w:w="8647" w:type="dxa"/>
            <w:gridSpan w:val="2"/>
          </w:tcPr>
          <w:p w14:paraId="756CABA3" w14:textId="77777777" w:rsidR="00D947C9" w:rsidRPr="00DE5206" w:rsidRDefault="00D947C9" w:rsidP="00205EF4">
            <w:pPr>
              <w:rPr>
                <w:rFonts w:ascii="Times New Roman" w:hAnsi="Times New Roman" w:cstheme="minorHAnsi"/>
                <w:b/>
                <w:sz w:val="24"/>
                <w:szCs w:val="24"/>
              </w:rPr>
            </w:pPr>
            <w:r w:rsidRPr="00DE5206">
              <w:rPr>
                <w:rFonts w:ascii="Times New Roman" w:hAnsi="Times New Roman" w:cstheme="minorHAnsi"/>
                <w:b/>
                <w:sz w:val="24"/>
                <w:szCs w:val="24"/>
              </w:rPr>
              <w:t xml:space="preserve">Vencimento: </w:t>
            </w:r>
            <w:r w:rsidRPr="00EC598E">
              <w:rPr>
                <w:rFonts w:ascii="Times New Roman" w:hAnsi="Times New Roman" w:cstheme="minorHAnsi"/>
                <w:sz w:val="24"/>
                <w:szCs w:val="24"/>
              </w:rPr>
              <w:t>R$</w:t>
            </w:r>
            <w:r>
              <w:rPr>
                <w:rFonts w:ascii="Times New Roman" w:hAnsi="Times New Roman" w:cstheme="minorHAnsi"/>
                <w:b/>
                <w:sz w:val="24"/>
                <w:szCs w:val="24"/>
              </w:rPr>
              <w:t xml:space="preserve"> </w:t>
            </w:r>
            <w:r>
              <w:t>2272,89 (dois mil, duzentos e setenta e dois reais e oitenta e nove centavos)</w:t>
            </w:r>
          </w:p>
        </w:tc>
      </w:tr>
    </w:tbl>
    <w:p w14:paraId="04A05736" w14:textId="77777777" w:rsidR="00D947C9" w:rsidRPr="00DE5206" w:rsidRDefault="00D947C9" w:rsidP="00D947C9">
      <w:pPr>
        <w:spacing w:after="0" w:line="240" w:lineRule="auto"/>
        <w:rPr>
          <w:rFonts w:ascii="Times New Roman" w:hAnsi="Times New Roman"/>
          <w:sz w:val="24"/>
          <w:szCs w:val="24"/>
        </w:rPr>
      </w:pPr>
    </w:p>
    <w:tbl>
      <w:tblPr>
        <w:tblStyle w:val="Tabelacomgrade"/>
        <w:tblW w:w="8647" w:type="dxa"/>
        <w:tblInd w:w="108" w:type="dxa"/>
        <w:tblLook w:val="04A0" w:firstRow="1" w:lastRow="0" w:firstColumn="1" w:lastColumn="0" w:noHBand="0" w:noVBand="1"/>
      </w:tblPr>
      <w:tblGrid>
        <w:gridCol w:w="4497"/>
        <w:gridCol w:w="4150"/>
      </w:tblGrid>
      <w:tr w:rsidR="00D947C9" w:rsidRPr="00DE5206" w14:paraId="7DEF4E44" w14:textId="77777777" w:rsidTr="00205EF4">
        <w:tc>
          <w:tcPr>
            <w:tcW w:w="4497" w:type="dxa"/>
            <w:shd w:val="clear" w:color="auto" w:fill="D9D9D9" w:themeFill="background1" w:themeFillShade="D9"/>
          </w:tcPr>
          <w:p w14:paraId="163E6F50" w14:textId="77777777" w:rsidR="00D947C9" w:rsidRPr="00DE5206" w:rsidRDefault="00D947C9" w:rsidP="00205EF4">
            <w:pPr>
              <w:rPr>
                <w:rFonts w:ascii="Times New Roman" w:hAnsi="Times New Roman" w:cstheme="minorHAnsi"/>
                <w:b/>
                <w:sz w:val="24"/>
                <w:szCs w:val="24"/>
              </w:rPr>
            </w:pPr>
            <w:r w:rsidRPr="00DE5206">
              <w:rPr>
                <w:rFonts w:ascii="Times New Roman" w:hAnsi="Times New Roman" w:cstheme="minorHAnsi"/>
                <w:b/>
                <w:sz w:val="24"/>
                <w:szCs w:val="24"/>
              </w:rPr>
              <w:t xml:space="preserve">CARGO: </w:t>
            </w:r>
            <w:r w:rsidRPr="00DE5206">
              <w:rPr>
                <w:rFonts w:ascii="Times New Roman" w:hAnsi="Times New Roman" w:cstheme="minorHAnsi"/>
                <w:color w:val="000000"/>
                <w:sz w:val="24"/>
                <w:szCs w:val="24"/>
              </w:rPr>
              <w:t xml:space="preserve">Assessor Sociojurídico </w:t>
            </w:r>
            <w:r>
              <w:rPr>
                <w:rFonts w:ascii="Times New Roman" w:hAnsi="Times New Roman" w:cstheme="minorHAnsi"/>
                <w:sz w:val="24"/>
                <w:szCs w:val="24"/>
              </w:rPr>
              <w:t>(CC2</w:t>
            </w:r>
            <w:r w:rsidRPr="0019094E">
              <w:rPr>
                <w:rFonts w:ascii="Times New Roman" w:hAnsi="Times New Roman" w:cstheme="minorHAnsi"/>
                <w:sz w:val="24"/>
                <w:szCs w:val="24"/>
              </w:rPr>
              <w:t>)</w:t>
            </w:r>
          </w:p>
        </w:tc>
        <w:tc>
          <w:tcPr>
            <w:tcW w:w="4150" w:type="dxa"/>
            <w:shd w:val="clear" w:color="auto" w:fill="D9D9D9" w:themeFill="background1" w:themeFillShade="D9"/>
          </w:tcPr>
          <w:p w14:paraId="7441087B" w14:textId="77777777" w:rsidR="00D947C9" w:rsidRPr="00DE5206" w:rsidRDefault="00D947C9" w:rsidP="00205EF4">
            <w:pPr>
              <w:rPr>
                <w:rFonts w:ascii="Times New Roman" w:hAnsi="Times New Roman" w:cstheme="minorHAnsi"/>
                <w:b/>
                <w:sz w:val="24"/>
                <w:szCs w:val="24"/>
              </w:rPr>
            </w:pPr>
            <w:r w:rsidRPr="00DE5206">
              <w:rPr>
                <w:rFonts w:ascii="Times New Roman" w:hAnsi="Times New Roman" w:cstheme="minorHAnsi"/>
                <w:b/>
                <w:sz w:val="24"/>
                <w:szCs w:val="24"/>
              </w:rPr>
              <w:t>Carga horária:</w:t>
            </w:r>
            <w:r w:rsidRPr="00DE5206">
              <w:rPr>
                <w:rFonts w:ascii="Times New Roman" w:hAnsi="Times New Roman" w:cstheme="minorHAnsi"/>
                <w:bCs/>
                <w:sz w:val="24"/>
                <w:szCs w:val="24"/>
              </w:rPr>
              <w:t xml:space="preserve"> 30</w:t>
            </w:r>
            <w:r w:rsidRPr="00DE5206">
              <w:rPr>
                <w:rFonts w:ascii="Times New Roman" w:hAnsi="Times New Roman" w:cstheme="minorHAnsi"/>
                <w:sz w:val="24"/>
                <w:szCs w:val="24"/>
              </w:rPr>
              <w:t xml:space="preserve"> horas</w:t>
            </w:r>
          </w:p>
        </w:tc>
      </w:tr>
      <w:tr w:rsidR="00D947C9" w:rsidRPr="00DE5206" w14:paraId="22A0CAC1" w14:textId="77777777" w:rsidTr="00205EF4">
        <w:tc>
          <w:tcPr>
            <w:tcW w:w="8647" w:type="dxa"/>
            <w:gridSpan w:val="2"/>
          </w:tcPr>
          <w:p w14:paraId="609A8302" w14:textId="77777777" w:rsidR="00D947C9" w:rsidRPr="00DE5206" w:rsidRDefault="00D947C9" w:rsidP="00205EF4">
            <w:pPr>
              <w:jc w:val="center"/>
              <w:rPr>
                <w:rFonts w:ascii="Times New Roman" w:hAnsi="Times New Roman" w:cstheme="minorHAnsi"/>
                <w:b/>
                <w:sz w:val="24"/>
                <w:szCs w:val="24"/>
              </w:rPr>
            </w:pPr>
            <w:r w:rsidRPr="00DE5206">
              <w:rPr>
                <w:rFonts w:ascii="Times New Roman" w:hAnsi="Times New Roman" w:cstheme="minorHAnsi"/>
                <w:b/>
                <w:sz w:val="24"/>
                <w:szCs w:val="24"/>
              </w:rPr>
              <w:t>ATRIBUIÇÕES</w:t>
            </w:r>
          </w:p>
        </w:tc>
      </w:tr>
      <w:tr w:rsidR="00D947C9" w:rsidRPr="00DE5206" w14:paraId="1C2F17F7" w14:textId="77777777" w:rsidTr="00205EF4">
        <w:tc>
          <w:tcPr>
            <w:tcW w:w="8647" w:type="dxa"/>
            <w:gridSpan w:val="2"/>
          </w:tcPr>
          <w:p w14:paraId="0D8F1E97" w14:textId="77777777" w:rsidR="00D947C9" w:rsidRPr="00DE5206" w:rsidRDefault="00D947C9" w:rsidP="00205EF4">
            <w:pPr>
              <w:pStyle w:val="PargrafodaLista"/>
              <w:numPr>
                <w:ilvl w:val="0"/>
                <w:numId w:val="1"/>
              </w:numPr>
              <w:spacing w:after="0" w:line="240" w:lineRule="auto"/>
              <w:ind w:left="284" w:hanging="284"/>
              <w:jc w:val="both"/>
              <w:rPr>
                <w:rFonts w:ascii="Times New Roman" w:eastAsia="Times New Roman" w:hAnsi="Times New Roman" w:cstheme="minorHAnsi"/>
                <w:color w:val="000000"/>
                <w:sz w:val="24"/>
                <w:szCs w:val="24"/>
                <w:lang w:eastAsia="pt-BR"/>
              </w:rPr>
            </w:pPr>
            <w:r w:rsidRPr="00DE5206">
              <w:rPr>
                <w:rFonts w:ascii="Times New Roman" w:eastAsia="Times New Roman" w:hAnsi="Times New Roman" w:cstheme="minorHAnsi"/>
                <w:color w:val="000000"/>
                <w:sz w:val="24"/>
                <w:szCs w:val="24"/>
                <w:lang w:eastAsia="pt-BR"/>
              </w:rPr>
              <w:t>Promover, extrajudicialmente, a conciliação entre as partes em conflito de interesses;</w:t>
            </w:r>
          </w:p>
          <w:p w14:paraId="46953D7A" w14:textId="77777777" w:rsidR="00D947C9" w:rsidRPr="00DE5206" w:rsidRDefault="00D947C9" w:rsidP="00205EF4">
            <w:pPr>
              <w:pStyle w:val="PargrafodaLista"/>
              <w:numPr>
                <w:ilvl w:val="0"/>
                <w:numId w:val="1"/>
              </w:numPr>
              <w:spacing w:after="0" w:line="240" w:lineRule="auto"/>
              <w:ind w:left="284" w:hanging="284"/>
              <w:jc w:val="both"/>
              <w:rPr>
                <w:rFonts w:ascii="Times New Roman" w:eastAsia="Times New Roman" w:hAnsi="Times New Roman" w:cstheme="minorHAnsi"/>
                <w:color w:val="000000"/>
                <w:sz w:val="24"/>
                <w:szCs w:val="24"/>
                <w:lang w:eastAsia="pt-BR"/>
              </w:rPr>
            </w:pPr>
            <w:r w:rsidRPr="00DE5206">
              <w:rPr>
                <w:rFonts w:ascii="Times New Roman" w:eastAsia="Times New Roman" w:hAnsi="Times New Roman" w:cstheme="minorHAnsi"/>
                <w:color w:val="000000"/>
                <w:sz w:val="24"/>
                <w:szCs w:val="24"/>
                <w:lang w:eastAsia="pt-BR"/>
              </w:rPr>
              <w:t>Patrocinar ação penal privada e a subsidiária pública;</w:t>
            </w:r>
          </w:p>
          <w:p w14:paraId="66645B1E" w14:textId="77777777" w:rsidR="00D947C9" w:rsidRPr="00DE5206" w:rsidRDefault="00D947C9" w:rsidP="00205EF4">
            <w:pPr>
              <w:pStyle w:val="PargrafodaLista"/>
              <w:numPr>
                <w:ilvl w:val="0"/>
                <w:numId w:val="1"/>
              </w:numPr>
              <w:spacing w:after="0" w:line="240" w:lineRule="auto"/>
              <w:ind w:left="284" w:hanging="284"/>
              <w:jc w:val="both"/>
              <w:rPr>
                <w:rFonts w:ascii="Times New Roman" w:eastAsia="Times New Roman" w:hAnsi="Times New Roman" w:cstheme="minorHAnsi"/>
                <w:color w:val="000000"/>
                <w:sz w:val="24"/>
                <w:szCs w:val="24"/>
                <w:lang w:eastAsia="pt-BR"/>
              </w:rPr>
            </w:pPr>
            <w:r w:rsidRPr="00DE5206">
              <w:rPr>
                <w:rFonts w:ascii="Times New Roman" w:eastAsia="Times New Roman" w:hAnsi="Times New Roman" w:cstheme="minorHAnsi"/>
                <w:color w:val="000000"/>
                <w:sz w:val="24"/>
                <w:szCs w:val="24"/>
                <w:lang w:eastAsia="pt-BR"/>
              </w:rPr>
              <w:t>Patrocinar defesa em ação penal;</w:t>
            </w:r>
          </w:p>
          <w:p w14:paraId="33087A05" w14:textId="77777777" w:rsidR="00D947C9" w:rsidRPr="00DE5206" w:rsidRDefault="00D947C9" w:rsidP="00205EF4">
            <w:pPr>
              <w:pStyle w:val="PargrafodaLista"/>
              <w:numPr>
                <w:ilvl w:val="0"/>
                <w:numId w:val="1"/>
              </w:numPr>
              <w:spacing w:after="0" w:line="240" w:lineRule="auto"/>
              <w:ind w:left="284" w:hanging="284"/>
              <w:jc w:val="both"/>
              <w:rPr>
                <w:rFonts w:ascii="Times New Roman" w:eastAsia="Times New Roman" w:hAnsi="Times New Roman" w:cstheme="minorHAnsi"/>
                <w:color w:val="000000"/>
                <w:sz w:val="24"/>
                <w:szCs w:val="24"/>
                <w:lang w:eastAsia="pt-BR"/>
              </w:rPr>
            </w:pPr>
            <w:r w:rsidRPr="00DE5206">
              <w:rPr>
                <w:rFonts w:ascii="Times New Roman" w:eastAsia="Times New Roman" w:hAnsi="Times New Roman" w:cstheme="minorHAnsi"/>
                <w:color w:val="000000"/>
                <w:sz w:val="24"/>
                <w:szCs w:val="24"/>
                <w:lang w:eastAsia="pt-BR"/>
              </w:rPr>
              <w:t>Patrocinar ação civil;</w:t>
            </w:r>
          </w:p>
          <w:p w14:paraId="673DEFC6" w14:textId="77777777" w:rsidR="00D947C9" w:rsidRPr="00DE5206" w:rsidRDefault="00D947C9" w:rsidP="00205EF4">
            <w:pPr>
              <w:pStyle w:val="PargrafodaLista"/>
              <w:numPr>
                <w:ilvl w:val="0"/>
                <w:numId w:val="1"/>
              </w:numPr>
              <w:spacing w:after="0" w:line="240" w:lineRule="auto"/>
              <w:ind w:left="284" w:hanging="284"/>
              <w:jc w:val="both"/>
              <w:rPr>
                <w:rFonts w:ascii="Times New Roman" w:eastAsia="Times New Roman" w:hAnsi="Times New Roman" w:cstheme="minorHAnsi"/>
                <w:color w:val="000000"/>
                <w:sz w:val="24"/>
                <w:szCs w:val="24"/>
                <w:lang w:eastAsia="pt-BR"/>
              </w:rPr>
            </w:pPr>
            <w:r w:rsidRPr="00DE5206">
              <w:rPr>
                <w:rFonts w:ascii="Times New Roman" w:eastAsia="Times New Roman" w:hAnsi="Times New Roman" w:cstheme="minorHAnsi"/>
                <w:color w:val="000000"/>
                <w:sz w:val="24"/>
                <w:szCs w:val="24"/>
                <w:lang w:eastAsia="pt-BR"/>
              </w:rPr>
              <w:t>Patrocinar defesa em ação civil e reconvir;</w:t>
            </w:r>
          </w:p>
          <w:p w14:paraId="4E247697" w14:textId="77777777" w:rsidR="00D947C9" w:rsidRPr="00DE5206" w:rsidRDefault="00D947C9" w:rsidP="00205EF4">
            <w:pPr>
              <w:pStyle w:val="PargrafodaLista"/>
              <w:numPr>
                <w:ilvl w:val="0"/>
                <w:numId w:val="1"/>
              </w:numPr>
              <w:spacing w:after="0" w:line="240" w:lineRule="auto"/>
              <w:ind w:left="284" w:hanging="284"/>
              <w:jc w:val="both"/>
              <w:rPr>
                <w:rFonts w:ascii="Times New Roman" w:eastAsia="Times New Roman" w:hAnsi="Times New Roman" w:cstheme="minorHAnsi"/>
                <w:color w:val="000000"/>
                <w:sz w:val="24"/>
                <w:szCs w:val="24"/>
                <w:lang w:eastAsia="pt-BR"/>
              </w:rPr>
            </w:pPr>
            <w:r w:rsidRPr="00DE5206">
              <w:rPr>
                <w:rFonts w:ascii="Times New Roman" w:eastAsia="Times New Roman" w:hAnsi="Times New Roman" w:cstheme="minorHAnsi"/>
                <w:color w:val="000000"/>
                <w:sz w:val="24"/>
                <w:szCs w:val="24"/>
                <w:lang w:eastAsia="pt-BR"/>
              </w:rPr>
              <w:t>Atuar como Curador Especial, nos casos previstos em lei;</w:t>
            </w:r>
          </w:p>
          <w:p w14:paraId="67E65BC4" w14:textId="77777777" w:rsidR="00D947C9" w:rsidRPr="00DE5206" w:rsidRDefault="00D947C9" w:rsidP="00205EF4">
            <w:pPr>
              <w:pStyle w:val="PargrafodaLista"/>
              <w:numPr>
                <w:ilvl w:val="0"/>
                <w:numId w:val="1"/>
              </w:numPr>
              <w:spacing w:after="0" w:line="240" w:lineRule="auto"/>
              <w:ind w:left="284" w:hanging="284"/>
              <w:jc w:val="both"/>
              <w:rPr>
                <w:rFonts w:ascii="Times New Roman" w:eastAsia="Times New Roman" w:hAnsi="Times New Roman" w:cstheme="minorHAnsi"/>
                <w:color w:val="000000"/>
                <w:sz w:val="24"/>
                <w:szCs w:val="24"/>
                <w:lang w:eastAsia="pt-BR"/>
              </w:rPr>
            </w:pPr>
            <w:r w:rsidRPr="00DE5206">
              <w:rPr>
                <w:rFonts w:ascii="Times New Roman" w:eastAsia="Times New Roman" w:hAnsi="Times New Roman" w:cstheme="minorHAnsi"/>
                <w:color w:val="000000"/>
                <w:sz w:val="24"/>
                <w:szCs w:val="24"/>
                <w:lang w:eastAsia="pt-BR"/>
              </w:rPr>
              <w:t>Exercer a defesa da criança, do adolescente, da mulher, do idoso e da pessoa com deficiência;</w:t>
            </w:r>
          </w:p>
          <w:p w14:paraId="0B5B5109" w14:textId="77777777" w:rsidR="00D947C9" w:rsidRPr="00DE5206" w:rsidRDefault="00D947C9" w:rsidP="00205EF4">
            <w:pPr>
              <w:pStyle w:val="PargrafodaLista"/>
              <w:numPr>
                <w:ilvl w:val="0"/>
                <w:numId w:val="1"/>
              </w:numPr>
              <w:spacing w:after="0" w:line="240" w:lineRule="auto"/>
              <w:ind w:left="284" w:hanging="284"/>
              <w:jc w:val="both"/>
              <w:rPr>
                <w:rFonts w:ascii="Times New Roman" w:eastAsia="Times New Roman" w:hAnsi="Times New Roman" w:cstheme="minorHAnsi"/>
                <w:color w:val="000000"/>
                <w:sz w:val="24"/>
                <w:szCs w:val="24"/>
                <w:lang w:eastAsia="pt-BR"/>
              </w:rPr>
            </w:pPr>
            <w:r w:rsidRPr="00DE5206">
              <w:rPr>
                <w:rFonts w:ascii="Times New Roman" w:eastAsia="Times New Roman" w:hAnsi="Times New Roman" w:cstheme="minorHAnsi"/>
                <w:color w:val="000000"/>
                <w:sz w:val="24"/>
                <w:szCs w:val="24"/>
                <w:lang w:eastAsia="pt-BR"/>
              </w:rPr>
              <w:t>Atuar junto aos organismos policiais e estabelecimentos penitenciários, visando assegurar à pessoa, sob quaisquer circunstâncias, o exercício dos direitos e das garantias individuais;</w:t>
            </w:r>
          </w:p>
          <w:p w14:paraId="49409026" w14:textId="77777777" w:rsidR="00D947C9" w:rsidRPr="00DE5206" w:rsidRDefault="00D947C9" w:rsidP="00205EF4">
            <w:pPr>
              <w:pStyle w:val="PargrafodaLista"/>
              <w:numPr>
                <w:ilvl w:val="0"/>
                <w:numId w:val="1"/>
              </w:numPr>
              <w:spacing w:after="0" w:line="240" w:lineRule="auto"/>
              <w:ind w:left="284" w:hanging="284"/>
              <w:jc w:val="both"/>
              <w:rPr>
                <w:rFonts w:ascii="Times New Roman" w:eastAsia="Times New Roman" w:hAnsi="Times New Roman" w:cstheme="minorHAnsi"/>
                <w:color w:val="000000"/>
                <w:sz w:val="24"/>
                <w:szCs w:val="24"/>
                <w:lang w:eastAsia="pt-BR"/>
              </w:rPr>
            </w:pPr>
            <w:r w:rsidRPr="00DE5206">
              <w:rPr>
                <w:rFonts w:ascii="Times New Roman" w:eastAsia="Times New Roman" w:hAnsi="Times New Roman" w:cstheme="minorHAnsi"/>
                <w:color w:val="000000"/>
                <w:sz w:val="24"/>
                <w:szCs w:val="24"/>
                <w:lang w:eastAsia="pt-BR"/>
              </w:rPr>
              <w:t>Assegurar aos seus assistidos, em processo judicial ou administrativo, e aos acusados em geral, o contraditório e a ampla defesa, com os meios e recursos a ela inerentes;</w:t>
            </w:r>
          </w:p>
          <w:p w14:paraId="4CE6DF64" w14:textId="77777777" w:rsidR="00D947C9" w:rsidRPr="00DE5206" w:rsidRDefault="00D947C9" w:rsidP="00205EF4">
            <w:pPr>
              <w:pStyle w:val="PargrafodaLista"/>
              <w:numPr>
                <w:ilvl w:val="0"/>
                <w:numId w:val="1"/>
              </w:numPr>
              <w:spacing w:after="0" w:line="240" w:lineRule="auto"/>
              <w:ind w:left="284" w:hanging="284"/>
              <w:jc w:val="both"/>
              <w:rPr>
                <w:rFonts w:ascii="Times New Roman" w:eastAsia="Times New Roman" w:hAnsi="Times New Roman" w:cstheme="minorHAnsi"/>
                <w:color w:val="000000"/>
                <w:sz w:val="24"/>
                <w:szCs w:val="24"/>
                <w:lang w:eastAsia="pt-BR"/>
              </w:rPr>
            </w:pPr>
            <w:r w:rsidRPr="00DE5206">
              <w:rPr>
                <w:rFonts w:ascii="Times New Roman" w:eastAsia="Times New Roman" w:hAnsi="Times New Roman" w:cstheme="minorHAnsi"/>
                <w:color w:val="000000"/>
                <w:sz w:val="24"/>
                <w:szCs w:val="24"/>
                <w:lang w:eastAsia="pt-BR"/>
              </w:rPr>
              <w:t>Atuar junto aos Juizados Especiais Cíveis e Criminais;</w:t>
            </w:r>
          </w:p>
          <w:p w14:paraId="5014D425" w14:textId="77777777" w:rsidR="00D947C9" w:rsidRPr="00DE5206" w:rsidRDefault="00D947C9" w:rsidP="00205EF4">
            <w:pPr>
              <w:pStyle w:val="PargrafodaLista"/>
              <w:numPr>
                <w:ilvl w:val="0"/>
                <w:numId w:val="1"/>
              </w:numPr>
              <w:spacing w:after="0" w:line="240" w:lineRule="auto"/>
              <w:ind w:left="284" w:hanging="284"/>
              <w:jc w:val="both"/>
              <w:rPr>
                <w:rFonts w:ascii="Times New Roman" w:eastAsia="Times New Roman" w:hAnsi="Times New Roman" w:cstheme="minorHAnsi"/>
                <w:color w:val="000000"/>
                <w:sz w:val="24"/>
                <w:szCs w:val="24"/>
                <w:lang w:eastAsia="pt-BR"/>
              </w:rPr>
            </w:pPr>
            <w:r w:rsidRPr="00DE5206">
              <w:rPr>
                <w:rFonts w:ascii="Times New Roman" w:eastAsia="Times New Roman" w:hAnsi="Times New Roman" w:cstheme="minorHAnsi"/>
                <w:color w:val="000000"/>
                <w:sz w:val="24"/>
                <w:szCs w:val="24"/>
                <w:lang w:eastAsia="pt-BR"/>
              </w:rPr>
              <w:t xml:space="preserve">Garantir assessoria e orientação sociojurídica </w:t>
            </w:r>
            <w:proofErr w:type="gramStart"/>
            <w:r w:rsidRPr="00DE5206">
              <w:rPr>
                <w:rFonts w:ascii="Times New Roman" w:eastAsia="Times New Roman" w:hAnsi="Times New Roman" w:cstheme="minorHAnsi"/>
                <w:color w:val="000000"/>
                <w:sz w:val="24"/>
                <w:szCs w:val="24"/>
                <w:lang w:eastAsia="pt-BR"/>
              </w:rPr>
              <w:t>à</w:t>
            </w:r>
            <w:proofErr w:type="gramEnd"/>
            <w:r w:rsidRPr="00DE5206">
              <w:rPr>
                <w:rFonts w:ascii="Times New Roman" w:eastAsia="Times New Roman" w:hAnsi="Times New Roman" w:cstheme="minorHAnsi"/>
                <w:color w:val="000000"/>
                <w:sz w:val="24"/>
                <w:szCs w:val="24"/>
                <w:lang w:eastAsia="pt-BR"/>
              </w:rPr>
              <w:t xml:space="preserve"> famílias e indivíduos em situação de vulnerabilidade e/ou risco social, com direitos sociais violados;</w:t>
            </w:r>
          </w:p>
          <w:p w14:paraId="4A1B80F5" w14:textId="77777777" w:rsidR="00D947C9" w:rsidRPr="00DE5206" w:rsidRDefault="00D947C9" w:rsidP="00205EF4">
            <w:pPr>
              <w:autoSpaceDE w:val="0"/>
              <w:autoSpaceDN w:val="0"/>
              <w:adjustRightInd w:val="0"/>
              <w:jc w:val="both"/>
              <w:rPr>
                <w:rFonts w:ascii="Times New Roman" w:hAnsi="Times New Roman" w:cstheme="minorHAnsi"/>
                <w:color w:val="000000"/>
                <w:sz w:val="24"/>
                <w:szCs w:val="24"/>
              </w:rPr>
            </w:pPr>
            <w:r w:rsidRPr="00DE5206">
              <w:rPr>
                <w:rFonts w:ascii="Times New Roman" w:eastAsia="Times New Roman" w:hAnsi="Times New Roman" w:cstheme="minorHAnsi"/>
                <w:color w:val="000000"/>
                <w:sz w:val="24"/>
                <w:szCs w:val="24"/>
                <w:lang w:eastAsia="pt-BR"/>
              </w:rPr>
              <w:t>Outras atividades afins.</w:t>
            </w:r>
          </w:p>
        </w:tc>
      </w:tr>
      <w:tr w:rsidR="00D947C9" w:rsidRPr="00DE5206" w14:paraId="6B818A14" w14:textId="77777777" w:rsidTr="00205EF4">
        <w:tc>
          <w:tcPr>
            <w:tcW w:w="8647" w:type="dxa"/>
            <w:gridSpan w:val="2"/>
          </w:tcPr>
          <w:p w14:paraId="55B713DB" w14:textId="77777777" w:rsidR="00D947C9" w:rsidRPr="00DE5206" w:rsidRDefault="00D947C9" w:rsidP="00205EF4">
            <w:pPr>
              <w:rPr>
                <w:rFonts w:ascii="Times New Roman" w:hAnsi="Times New Roman" w:cstheme="minorHAnsi"/>
                <w:b/>
                <w:sz w:val="24"/>
                <w:szCs w:val="24"/>
              </w:rPr>
            </w:pPr>
            <w:r w:rsidRPr="00DE5206">
              <w:rPr>
                <w:rFonts w:ascii="Times New Roman" w:hAnsi="Times New Roman" w:cstheme="minorHAnsi"/>
                <w:b/>
                <w:sz w:val="24"/>
                <w:szCs w:val="24"/>
              </w:rPr>
              <w:t xml:space="preserve">Lotação: </w:t>
            </w:r>
            <w:r w:rsidRPr="00DE5206">
              <w:rPr>
                <w:rFonts w:ascii="Times New Roman" w:hAnsi="Times New Roman" w:cstheme="minorHAnsi"/>
                <w:sz w:val="24"/>
                <w:szCs w:val="24"/>
              </w:rPr>
              <w:t>01 (uma) vaga junto ao Centro de Referência Especializado de Assistência Social - CREAS</w:t>
            </w:r>
          </w:p>
        </w:tc>
      </w:tr>
      <w:tr w:rsidR="00D947C9" w:rsidRPr="00DE5206" w14:paraId="4F37E32C" w14:textId="77777777" w:rsidTr="00205EF4">
        <w:tc>
          <w:tcPr>
            <w:tcW w:w="8647" w:type="dxa"/>
            <w:gridSpan w:val="2"/>
          </w:tcPr>
          <w:p w14:paraId="639B1314" w14:textId="77777777" w:rsidR="00D947C9" w:rsidRPr="00DE5206" w:rsidRDefault="00D947C9" w:rsidP="00205EF4">
            <w:pPr>
              <w:rPr>
                <w:rFonts w:ascii="Times New Roman" w:hAnsi="Times New Roman" w:cstheme="minorHAnsi"/>
                <w:b/>
                <w:sz w:val="24"/>
                <w:szCs w:val="24"/>
              </w:rPr>
            </w:pPr>
            <w:r w:rsidRPr="00DE5206">
              <w:rPr>
                <w:rFonts w:ascii="Times New Roman" w:hAnsi="Times New Roman" w:cstheme="minorHAnsi"/>
                <w:b/>
                <w:sz w:val="24"/>
                <w:szCs w:val="24"/>
              </w:rPr>
              <w:t xml:space="preserve">Provimento: </w:t>
            </w:r>
            <w:r w:rsidRPr="00DE5206">
              <w:rPr>
                <w:rFonts w:ascii="Times New Roman" w:hAnsi="Times New Roman" w:cstheme="minorHAnsi"/>
                <w:sz w:val="24"/>
                <w:szCs w:val="24"/>
              </w:rPr>
              <w:t>Livre nomeação e exoneração</w:t>
            </w:r>
          </w:p>
        </w:tc>
      </w:tr>
      <w:tr w:rsidR="00D947C9" w:rsidRPr="00DE5206" w14:paraId="254CE5E8" w14:textId="77777777" w:rsidTr="00205EF4">
        <w:tc>
          <w:tcPr>
            <w:tcW w:w="8647" w:type="dxa"/>
            <w:gridSpan w:val="2"/>
          </w:tcPr>
          <w:p w14:paraId="2E12E0F5" w14:textId="77777777" w:rsidR="00D947C9" w:rsidRPr="00DE5206" w:rsidRDefault="00D947C9" w:rsidP="00205EF4">
            <w:pPr>
              <w:ind w:left="22" w:hanging="22"/>
              <w:rPr>
                <w:rFonts w:ascii="Times New Roman" w:hAnsi="Times New Roman" w:cstheme="minorHAnsi"/>
                <w:b/>
                <w:sz w:val="24"/>
                <w:szCs w:val="24"/>
              </w:rPr>
            </w:pPr>
            <w:r w:rsidRPr="00DE5206">
              <w:rPr>
                <w:rFonts w:ascii="Times New Roman" w:hAnsi="Times New Roman" w:cstheme="minorHAnsi"/>
                <w:b/>
                <w:sz w:val="24"/>
                <w:szCs w:val="24"/>
              </w:rPr>
              <w:t xml:space="preserve">Escolaridade: </w:t>
            </w:r>
            <w:r w:rsidRPr="00DE5206">
              <w:rPr>
                <w:rFonts w:ascii="Times New Roman" w:hAnsi="Times New Roman" w:cstheme="minorHAnsi"/>
                <w:bCs/>
                <w:sz w:val="24"/>
                <w:szCs w:val="24"/>
              </w:rPr>
              <w:t>Superior completo com bacharelado em Direito, com registro na OAB</w:t>
            </w:r>
          </w:p>
        </w:tc>
      </w:tr>
      <w:tr w:rsidR="00D947C9" w:rsidRPr="00DE5206" w14:paraId="720CBA6E" w14:textId="77777777" w:rsidTr="00205EF4">
        <w:tc>
          <w:tcPr>
            <w:tcW w:w="8647" w:type="dxa"/>
            <w:gridSpan w:val="2"/>
          </w:tcPr>
          <w:p w14:paraId="121CB306" w14:textId="77777777" w:rsidR="00D947C9" w:rsidRPr="00DE5206" w:rsidRDefault="00D947C9" w:rsidP="00205EF4">
            <w:pPr>
              <w:rPr>
                <w:rFonts w:ascii="Times New Roman" w:hAnsi="Times New Roman" w:cstheme="minorHAnsi"/>
                <w:b/>
                <w:sz w:val="24"/>
                <w:szCs w:val="24"/>
              </w:rPr>
            </w:pPr>
            <w:r w:rsidRPr="00DE5206">
              <w:rPr>
                <w:rFonts w:ascii="Times New Roman" w:hAnsi="Times New Roman" w:cstheme="minorHAnsi"/>
                <w:b/>
                <w:sz w:val="24"/>
                <w:szCs w:val="24"/>
              </w:rPr>
              <w:t xml:space="preserve">Vencimento: </w:t>
            </w:r>
            <w:r w:rsidRPr="0019094E">
              <w:rPr>
                <w:rFonts w:ascii="Times New Roman" w:hAnsi="Times New Roman" w:cstheme="minorHAnsi"/>
                <w:sz w:val="24"/>
                <w:szCs w:val="24"/>
              </w:rPr>
              <w:t>R$</w:t>
            </w:r>
            <w:r>
              <w:rPr>
                <w:rFonts w:ascii="Times New Roman" w:hAnsi="Times New Roman" w:cstheme="minorHAnsi"/>
                <w:b/>
                <w:sz w:val="24"/>
                <w:szCs w:val="24"/>
              </w:rPr>
              <w:t xml:space="preserve"> </w:t>
            </w:r>
            <w:r>
              <w:t>2272,89 (dois mil, duzentos e setenta e dois reais vírgula oitenta e nove centavos.</w:t>
            </w:r>
          </w:p>
        </w:tc>
      </w:tr>
    </w:tbl>
    <w:p w14:paraId="6D58F236" w14:textId="77777777" w:rsidR="00D947C9" w:rsidRPr="00DE5206" w:rsidRDefault="00D947C9" w:rsidP="00D947C9">
      <w:pPr>
        <w:spacing w:after="0" w:line="240" w:lineRule="auto"/>
        <w:rPr>
          <w:rFonts w:ascii="Times New Roman" w:hAnsi="Times New Roman"/>
          <w:sz w:val="24"/>
          <w:szCs w:val="24"/>
        </w:rPr>
      </w:pPr>
    </w:p>
    <w:p w14:paraId="08510352" w14:textId="77777777" w:rsidR="00D947C9" w:rsidRPr="00DE5206" w:rsidRDefault="00D947C9" w:rsidP="00D947C9">
      <w:pPr>
        <w:shd w:val="clear" w:color="auto" w:fill="A6A6A6" w:themeFill="background1" w:themeFillShade="A6"/>
        <w:spacing w:after="0" w:line="240" w:lineRule="auto"/>
        <w:jc w:val="both"/>
        <w:rPr>
          <w:rFonts w:ascii="Times New Roman" w:hAnsi="Times New Roman"/>
          <w:b/>
          <w:bCs/>
          <w:sz w:val="24"/>
          <w:szCs w:val="24"/>
        </w:rPr>
      </w:pPr>
      <w:r w:rsidRPr="00DE5206">
        <w:rPr>
          <w:rFonts w:ascii="Times New Roman" w:hAnsi="Times New Roman"/>
          <w:b/>
          <w:bCs/>
          <w:sz w:val="24"/>
          <w:szCs w:val="24"/>
        </w:rPr>
        <w:t>Funções</w:t>
      </w:r>
    </w:p>
    <w:tbl>
      <w:tblPr>
        <w:tblStyle w:val="Tabelacomgrade"/>
        <w:tblW w:w="8647" w:type="dxa"/>
        <w:tblInd w:w="108" w:type="dxa"/>
        <w:tblLook w:val="04A0" w:firstRow="1" w:lastRow="0" w:firstColumn="1" w:lastColumn="0" w:noHBand="0" w:noVBand="1"/>
      </w:tblPr>
      <w:tblGrid>
        <w:gridCol w:w="4497"/>
        <w:gridCol w:w="4150"/>
      </w:tblGrid>
      <w:tr w:rsidR="00D947C9" w:rsidRPr="00DE5206" w14:paraId="518102A6" w14:textId="77777777" w:rsidTr="00205EF4">
        <w:tc>
          <w:tcPr>
            <w:tcW w:w="4497" w:type="dxa"/>
            <w:shd w:val="clear" w:color="auto" w:fill="D9D9D9" w:themeFill="background1" w:themeFillShade="D9"/>
          </w:tcPr>
          <w:p w14:paraId="26F92473" w14:textId="77777777" w:rsidR="00D947C9" w:rsidRPr="00DE5206" w:rsidRDefault="00D947C9" w:rsidP="00205EF4">
            <w:pPr>
              <w:rPr>
                <w:rFonts w:ascii="Times New Roman" w:hAnsi="Times New Roman" w:cstheme="minorHAnsi"/>
                <w:b/>
                <w:sz w:val="24"/>
                <w:szCs w:val="24"/>
              </w:rPr>
            </w:pPr>
            <w:r w:rsidRPr="00DE5206">
              <w:rPr>
                <w:rFonts w:ascii="Times New Roman" w:hAnsi="Times New Roman" w:cstheme="minorHAnsi"/>
                <w:b/>
                <w:sz w:val="24"/>
                <w:szCs w:val="24"/>
              </w:rPr>
              <w:t xml:space="preserve">FUNÇÃO: </w:t>
            </w:r>
            <w:r w:rsidRPr="00DE5206">
              <w:rPr>
                <w:rFonts w:ascii="Times New Roman" w:hAnsi="Times New Roman" w:cstheme="minorHAnsi"/>
                <w:color w:val="000000"/>
                <w:sz w:val="24"/>
                <w:szCs w:val="24"/>
              </w:rPr>
              <w:t>Assistente Social</w:t>
            </w:r>
          </w:p>
        </w:tc>
        <w:tc>
          <w:tcPr>
            <w:tcW w:w="4150" w:type="dxa"/>
            <w:shd w:val="clear" w:color="auto" w:fill="D9D9D9" w:themeFill="background1" w:themeFillShade="D9"/>
          </w:tcPr>
          <w:p w14:paraId="3EF82A71" w14:textId="77777777" w:rsidR="00D947C9" w:rsidRPr="00DE5206" w:rsidRDefault="00D947C9" w:rsidP="00205EF4">
            <w:pPr>
              <w:rPr>
                <w:rFonts w:ascii="Times New Roman" w:hAnsi="Times New Roman" w:cstheme="minorHAnsi"/>
                <w:b/>
                <w:sz w:val="24"/>
                <w:szCs w:val="24"/>
              </w:rPr>
            </w:pPr>
            <w:r w:rsidRPr="00DE5206">
              <w:rPr>
                <w:rFonts w:ascii="Times New Roman" w:hAnsi="Times New Roman" w:cstheme="minorHAnsi"/>
                <w:b/>
                <w:sz w:val="24"/>
                <w:szCs w:val="24"/>
              </w:rPr>
              <w:t xml:space="preserve">Carga horária: </w:t>
            </w:r>
            <w:r w:rsidRPr="00DE5206">
              <w:rPr>
                <w:rFonts w:ascii="Times New Roman" w:hAnsi="Times New Roman" w:cstheme="minorHAnsi"/>
                <w:sz w:val="24"/>
                <w:szCs w:val="24"/>
              </w:rPr>
              <w:t>30 horas</w:t>
            </w:r>
          </w:p>
        </w:tc>
      </w:tr>
      <w:tr w:rsidR="00D947C9" w:rsidRPr="00DE5206" w14:paraId="4B0AEDEB" w14:textId="77777777" w:rsidTr="00205EF4">
        <w:tc>
          <w:tcPr>
            <w:tcW w:w="8647" w:type="dxa"/>
            <w:gridSpan w:val="2"/>
          </w:tcPr>
          <w:p w14:paraId="5D4F6CB9" w14:textId="77777777" w:rsidR="00D947C9" w:rsidRPr="00DE5206" w:rsidRDefault="00D947C9" w:rsidP="00205EF4">
            <w:pPr>
              <w:jc w:val="center"/>
              <w:rPr>
                <w:rFonts w:ascii="Times New Roman" w:hAnsi="Times New Roman" w:cstheme="minorHAnsi"/>
                <w:b/>
                <w:sz w:val="24"/>
                <w:szCs w:val="24"/>
              </w:rPr>
            </w:pPr>
            <w:r w:rsidRPr="00DE5206">
              <w:rPr>
                <w:rFonts w:ascii="Times New Roman" w:hAnsi="Times New Roman" w:cstheme="minorHAnsi"/>
                <w:b/>
                <w:sz w:val="24"/>
                <w:szCs w:val="24"/>
              </w:rPr>
              <w:t>ATRIBUIÇÕES</w:t>
            </w:r>
          </w:p>
        </w:tc>
      </w:tr>
      <w:tr w:rsidR="00D947C9" w:rsidRPr="00DE5206" w14:paraId="18BF7D2C" w14:textId="77777777" w:rsidTr="00205EF4">
        <w:tc>
          <w:tcPr>
            <w:tcW w:w="8647" w:type="dxa"/>
            <w:gridSpan w:val="2"/>
          </w:tcPr>
          <w:p w14:paraId="7D561BBF"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Acolhida, escuta qualificada, acompanhamento especializado e oferta de informações e orientações, dentro da expertise do profissional assistente social;</w:t>
            </w:r>
          </w:p>
          <w:p w14:paraId="6B73643F"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lastRenderedPageBreak/>
              <w:t>• Elaboração, junto com as famílias/indivíduos, do Plano de acompanhamento Individual e/ou Familiar, considerando as especificidades e particularidades de cada um;</w:t>
            </w:r>
          </w:p>
          <w:p w14:paraId="44D9BA73"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Realização de acompanhamento especializado, por meio de atendimentos familiar, individuais e em grupo;</w:t>
            </w:r>
          </w:p>
          <w:p w14:paraId="6FD2A777"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Realização de visitas domiciliares às famílias acompanhadas pelo CREAS, quando necessário;</w:t>
            </w:r>
          </w:p>
          <w:p w14:paraId="7F6F6A53"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Realização de encaminhamentos monitorados para a rede socioassistencial, demais políticas públicas setoriais e órgãos de defesa de direito;</w:t>
            </w:r>
          </w:p>
          <w:p w14:paraId="704EFA25"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Trabalho em equipe interdisciplinar;</w:t>
            </w:r>
          </w:p>
          <w:p w14:paraId="20DF515C"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Alimentação de registros e sistemas de informação sobre das ações desenvolvidas;</w:t>
            </w:r>
          </w:p>
          <w:p w14:paraId="3240E9E6"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Participação nas atividades de planejamento, monitoramento e avaliação dos processos de trabalho;</w:t>
            </w:r>
          </w:p>
          <w:p w14:paraId="7F59EE39"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Participação das atividades de capacitação e formação continuada da equipe do CREAS, reuniões de equipe, estudos de casos, e demais atividades correlatas;</w:t>
            </w:r>
          </w:p>
          <w:p w14:paraId="38150076" w14:textId="77777777" w:rsidR="00D947C9" w:rsidRPr="00DE5206" w:rsidRDefault="00D947C9" w:rsidP="00205EF4">
            <w:pPr>
              <w:autoSpaceDE w:val="0"/>
              <w:autoSpaceDN w:val="0"/>
              <w:adjustRightInd w:val="0"/>
              <w:jc w:val="both"/>
              <w:rPr>
                <w:rFonts w:ascii="Times New Roman" w:hAnsi="Times New Roman" w:cstheme="minorHAnsi"/>
                <w:color w:val="000000"/>
                <w:sz w:val="24"/>
                <w:szCs w:val="24"/>
              </w:rPr>
            </w:pPr>
            <w:r w:rsidRPr="00DE5206">
              <w:rPr>
                <w:rFonts w:ascii="Times New Roman" w:hAnsi="Times New Roman" w:cs="Calibri"/>
                <w:sz w:val="24"/>
                <w:szCs w:val="24"/>
              </w:rPr>
              <w:t>• Participação de reuniões para avaliação das ações e resultados atingidos e para planejamento das ações a serem desenvolvidas; para a definição de fluxos; instituição de rotina de atendimento e acompanhamento dos usuários; organização dos encaminhamentos, fluxos de informações e procedimentos.</w:t>
            </w:r>
          </w:p>
        </w:tc>
      </w:tr>
      <w:tr w:rsidR="00D947C9" w:rsidRPr="00DE5206" w14:paraId="5DD3D0D3" w14:textId="77777777" w:rsidTr="00205EF4">
        <w:tc>
          <w:tcPr>
            <w:tcW w:w="8647" w:type="dxa"/>
            <w:gridSpan w:val="2"/>
          </w:tcPr>
          <w:p w14:paraId="0531AD59" w14:textId="77777777" w:rsidR="00D947C9" w:rsidRPr="00DE5206" w:rsidRDefault="00D947C9" w:rsidP="00205EF4">
            <w:pPr>
              <w:rPr>
                <w:rFonts w:ascii="Times New Roman" w:hAnsi="Times New Roman" w:cstheme="minorHAnsi"/>
                <w:b/>
                <w:sz w:val="24"/>
                <w:szCs w:val="24"/>
              </w:rPr>
            </w:pPr>
            <w:r w:rsidRPr="00DE5206">
              <w:rPr>
                <w:rFonts w:ascii="Times New Roman" w:hAnsi="Times New Roman" w:cstheme="minorHAnsi"/>
                <w:b/>
                <w:sz w:val="24"/>
                <w:szCs w:val="24"/>
              </w:rPr>
              <w:lastRenderedPageBreak/>
              <w:t xml:space="preserve">Lotação: </w:t>
            </w:r>
            <w:r w:rsidRPr="00DE5206">
              <w:rPr>
                <w:rFonts w:ascii="Times New Roman" w:hAnsi="Times New Roman" w:cstheme="minorHAnsi"/>
                <w:sz w:val="24"/>
                <w:szCs w:val="24"/>
              </w:rPr>
              <w:t>01 (uma) vaga junto ao Centro de Referência Especializado de Assistência Social - CREAS</w:t>
            </w:r>
          </w:p>
        </w:tc>
      </w:tr>
      <w:tr w:rsidR="00D947C9" w:rsidRPr="00DE5206" w14:paraId="51122EA4" w14:textId="77777777" w:rsidTr="00205EF4">
        <w:tc>
          <w:tcPr>
            <w:tcW w:w="8647" w:type="dxa"/>
            <w:gridSpan w:val="2"/>
          </w:tcPr>
          <w:p w14:paraId="21FF0FE9" w14:textId="77777777" w:rsidR="00D947C9" w:rsidRPr="00DE5206" w:rsidRDefault="00D947C9" w:rsidP="00205EF4">
            <w:pPr>
              <w:rPr>
                <w:rFonts w:ascii="Times New Roman" w:hAnsi="Times New Roman" w:cstheme="minorHAnsi"/>
                <w:b/>
                <w:sz w:val="24"/>
                <w:szCs w:val="24"/>
              </w:rPr>
            </w:pPr>
            <w:r w:rsidRPr="00DE5206">
              <w:rPr>
                <w:rFonts w:ascii="Times New Roman" w:hAnsi="Times New Roman" w:cstheme="minorHAnsi"/>
                <w:b/>
                <w:sz w:val="24"/>
                <w:szCs w:val="24"/>
              </w:rPr>
              <w:t xml:space="preserve">Provimento: </w:t>
            </w:r>
            <w:r w:rsidRPr="00DE5206">
              <w:rPr>
                <w:rFonts w:ascii="Times New Roman" w:hAnsi="Times New Roman" w:cstheme="minorHAnsi"/>
                <w:sz w:val="24"/>
                <w:szCs w:val="24"/>
              </w:rPr>
              <w:t>Processo de Seleção Temporário</w:t>
            </w:r>
          </w:p>
        </w:tc>
      </w:tr>
      <w:tr w:rsidR="00D947C9" w:rsidRPr="00DE5206" w14:paraId="6D27DA22" w14:textId="77777777" w:rsidTr="00205EF4">
        <w:tc>
          <w:tcPr>
            <w:tcW w:w="8647" w:type="dxa"/>
            <w:gridSpan w:val="2"/>
          </w:tcPr>
          <w:p w14:paraId="419430FB" w14:textId="77777777" w:rsidR="00D947C9" w:rsidRPr="00DE5206" w:rsidRDefault="00D947C9" w:rsidP="00205EF4">
            <w:pPr>
              <w:ind w:left="22" w:hanging="22"/>
              <w:rPr>
                <w:rFonts w:ascii="Times New Roman" w:hAnsi="Times New Roman" w:cstheme="minorHAnsi"/>
                <w:b/>
                <w:sz w:val="24"/>
                <w:szCs w:val="24"/>
              </w:rPr>
            </w:pPr>
            <w:r w:rsidRPr="00DE5206">
              <w:rPr>
                <w:rFonts w:ascii="Times New Roman" w:hAnsi="Times New Roman" w:cstheme="minorHAnsi"/>
                <w:b/>
                <w:sz w:val="24"/>
                <w:szCs w:val="24"/>
              </w:rPr>
              <w:t xml:space="preserve">Escolaridade: </w:t>
            </w:r>
            <w:r w:rsidRPr="00DE5206">
              <w:rPr>
                <w:rFonts w:ascii="Times New Roman" w:hAnsi="Times New Roman" w:cstheme="minorHAnsi"/>
                <w:bCs/>
                <w:sz w:val="24"/>
                <w:szCs w:val="24"/>
              </w:rPr>
              <w:t>Superior completo com bacharelado em Serviço Social e inscrição no CRESS</w:t>
            </w:r>
          </w:p>
        </w:tc>
      </w:tr>
      <w:tr w:rsidR="00D947C9" w:rsidRPr="00DE5206" w14:paraId="63E3398A" w14:textId="77777777" w:rsidTr="00205EF4">
        <w:tc>
          <w:tcPr>
            <w:tcW w:w="8647" w:type="dxa"/>
            <w:gridSpan w:val="2"/>
          </w:tcPr>
          <w:p w14:paraId="2CE83919" w14:textId="77777777" w:rsidR="00D947C9" w:rsidRPr="00DE5206" w:rsidRDefault="00D947C9" w:rsidP="00205EF4">
            <w:pPr>
              <w:rPr>
                <w:rFonts w:ascii="Times New Roman" w:hAnsi="Times New Roman" w:cstheme="minorHAnsi"/>
                <w:b/>
                <w:sz w:val="24"/>
                <w:szCs w:val="24"/>
              </w:rPr>
            </w:pPr>
            <w:r w:rsidRPr="00DE5206">
              <w:rPr>
                <w:rFonts w:ascii="Times New Roman" w:hAnsi="Times New Roman" w:cstheme="minorHAnsi"/>
                <w:b/>
                <w:sz w:val="24"/>
                <w:szCs w:val="24"/>
              </w:rPr>
              <w:t xml:space="preserve">Vencimento: </w:t>
            </w:r>
            <w:r w:rsidRPr="00D9058A">
              <w:rPr>
                <w:rFonts w:ascii="Times New Roman" w:hAnsi="Times New Roman" w:cstheme="minorHAnsi"/>
                <w:sz w:val="24"/>
                <w:szCs w:val="24"/>
              </w:rPr>
              <w:t xml:space="preserve">R$ </w:t>
            </w:r>
            <w:r>
              <w:rPr>
                <w:rFonts w:ascii="Calibri" w:hAnsi="Calibri" w:cs="Calibri"/>
                <w:color w:val="000000"/>
              </w:rPr>
              <w:t>1874,23 (um mil, oitocentos e setenta e quatro reais vírgula vinte e três centavos)</w:t>
            </w:r>
          </w:p>
        </w:tc>
      </w:tr>
    </w:tbl>
    <w:p w14:paraId="1F234B96" w14:textId="77777777" w:rsidR="00D947C9" w:rsidRPr="00DE5206" w:rsidRDefault="00D947C9" w:rsidP="00D947C9">
      <w:pPr>
        <w:spacing w:after="0" w:line="240" w:lineRule="auto"/>
        <w:rPr>
          <w:rFonts w:ascii="Times New Roman" w:hAnsi="Times New Roman"/>
          <w:sz w:val="24"/>
          <w:szCs w:val="24"/>
        </w:rPr>
      </w:pPr>
    </w:p>
    <w:tbl>
      <w:tblPr>
        <w:tblStyle w:val="Tabelacomgrade"/>
        <w:tblW w:w="8647" w:type="dxa"/>
        <w:tblInd w:w="108" w:type="dxa"/>
        <w:tblLook w:val="04A0" w:firstRow="1" w:lastRow="0" w:firstColumn="1" w:lastColumn="0" w:noHBand="0" w:noVBand="1"/>
      </w:tblPr>
      <w:tblGrid>
        <w:gridCol w:w="4497"/>
        <w:gridCol w:w="4150"/>
      </w:tblGrid>
      <w:tr w:rsidR="00D947C9" w:rsidRPr="00DE5206" w14:paraId="69DC0C00" w14:textId="77777777" w:rsidTr="00205EF4">
        <w:tc>
          <w:tcPr>
            <w:tcW w:w="4497" w:type="dxa"/>
            <w:shd w:val="clear" w:color="auto" w:fill="D9D9D9" w:themeFill="background1" w:themeFillShade="D9"/>
          </w:tcPr>
          <w:p w14:paraId="281774EA" w14:textId="77777777" w:rsidR="00D947C9" w:rsidRPr="00DE5206" w:rsidRDefault="00D947C9" w:rsidP="00205EF4">
            <w:pPr>
              <w:rPr>
                <w:rFonts w:ascii="Times New Roman" w:hAnsi="Times New Roman" w:cstheme="minorHAnsi"/>
                <w:b/>
                <w:sz w:val="24"/>
                <w:szCs w:val="24"/>
              </w:rPr>
            </w:pPr>
            <w:r w:rsidRPr="00DE5206">
              <w:rPr>
                <w:rFonts w:ascii="Times New Roman" w:hAnsi="Times New Roman" w:cstheme="minorHAnsi"/>
                <w:b/>
                <w:sz w:val="24"/>
                <w:szCs w:val="24"/>
              </w:rPr>
              <w:t xml:space="preserve">FUNÇÃO: </w:t>
            </w:r>
            <w:r w:rsidRPr="00DE5206">
              <w:rPr>
                <w:rFonts w:ascii="Times New Roman" w:hAnsi="Times New Roman" w:cstheme="minorHAnsi"/>
                <w:color w:val="000000"/>
                <w:sz w:val="24"/>
                <w:szCs w:val="24"/>
              </w:rPr>
              <w:t>Psicólogo</w:t>
            </w:r>
          </w:p>
        </w:tc>
        <w:tc>
          <w:tcPr>
            <w:tcW w:w="4150" w:type="dxa"/>
            <w:shd w:val="clear" w:color="auto" w:fill="D9D9D9" w:themeFill="background1" w:themeFillShade="D9"/>
          </w:tcPr>
          <w:p w14:paraId="26ECEA0F" w14:textId="77777777" w:rsidR="00D947C9" w:rsidRPr="00DE5206" w:rsidRDefault="00D947C9" w:rsidP="00205EF4">
            <w:pPr>
              <w:rPr>
                <w:rFonts w:ascii="Times New Roman" w:hAnsi="Times New Roman" w:cstheme="minorHAnsi"/>
                <w:b/>
                <w:sz w:val="24"/>
                <w:szCs w:val="24"/>
              </w:rPr>
            </w:pPr>
            <w:r w:rsidRPr="00DE5206">
              <w:rPr>
                <w:rFonts w:ascii="Times New Roman" w:hAnsi="Times New Roman" w:cstheme="minorHAnsi"/>
                <w:b/>
                <w:sz w:val="24"/>
                <w:szCs w:val="24"/>
              </w:rPr>
              <w:t xml:space="preserve">Carga horária: </w:t>
            </w:r>
            <w:r w:rsidRPr="00DE5206">
              <w:rPr>
                <w:rFonts w:ascii="Times New Roman" w:hAnsi="Times New Roman" w:cstheme="minorHAnsi"/>
                <w:sz w:val="24"/>
                <w:szCs w:val="24"/>
              </w:rPr>
              <w:t>30 horas</w:t>
            </w:r>
          </w:p>
        </w:tc>
      </w:tr>
      <w:tr w:rsidR="00D947C9" w:rsidRPr="00DE5206" w14:paraId="61E53A47" w14:textId="77777777" w:rsidTr="00205EF4">
        <w:tc>
          <w:tcPr>
            <w:tcW w:w="8647" w:type="dxa"/>
            <w:gridSpan w:val="2"/>
          </w:tcPr>
          <w:p w14:paraId="39C551F0" w14:textId="77777777" w:rsidR="00D947C9" w:rsidRPr="00DE5206" w:rsidRDefault="00D947C9" w:rsidP="00205EF4">
            <w:pPr>
              <w:jc w:val="center"/>
              <w:rPr>
                <w:rFonts w:ascii="Times New Roman" w:hAnsi="Times New Roman" w:cstheme="minorHAnsi"/>
                <w:b/>
                <w:sz w:val="24"/>
                <w:szCs w:val="24"/>
              </w:rPr>
            </w:pPr>
            <w:r w:rsidRPr="00DE5206">
              <w:rPr>
                <w:rFonts w:ascii="Times New Roman" w:hAnsi="Times New Roman" w:cstheme="minorHAnsi"/>
                <w:b/>
                <w:sz w:val="24"/>
                <w:szCs w:val="24"/>
              </w:rPr>
              <w:t>ATRIBUIÇÕES</w:t>
            </w:r>
          </w:p>
        </w:tc>
      </w:tr>
      <w:tr w:rsidR="00D947C9" w:rsidRPr="00DE5206" w14:paraId="1CEE7D80" w14:textId="77777777" w:rsidTr="00205EF4">
        <w:tc>
          <w:tcPr>
            <w:tcW w:w="8647" w:type="dxa"/>
            <w:gridSpan w:val="2"/>
          </w:tcPr>
          <w:p w14:paraId="31F9AAAF"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Acolhida, escuta qualificada, acompanhamento especializado e oferta de informações e orientações, dentro da expertise do profissional psicólogo;</w:t>
            </w:r>
          </w:p>
          <w:p w14:paraId="5215BCD6"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Elaboração, junto com as famílias/indivíduos, do Plano de acompanhamento Individual e/ou Familiar, considerando as especificidades e particularidades de cada um;</w:t>
            </w:r>
          </w:p>
          <w:p w14:paraId="26FA3F9A"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Realização de acompanhamento especializado, por meio de atendimentos familiar, individuais e em grupo;</w:t>
            </w:r>
          </w:p>
          <w:p w14:paraId="6966B2F6"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Realização de visitas domiciliares às famílias acompanhadas pelo CREAS, quando necessário;</w:t>
            </w:r>
          </w:p>
          <w:p w14:paraId="23EC742A"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Realização de encaminhamentos monitorados para a rede socioassistencial, demais políticas públicas setoriais e órgãos de defesa de direito;</w:t>
            </w:r>
          </w:p>
          <w:p w14:paraId="41313F35"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Trabalho em equipe interdisciplinar;</w:t>
            </w:r>
          </w:p>
          <w:p w14:paraId="1952A6D4"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Alimentação de registros e sistemas de informação sobre das ações desenvolvidas;</w:t>
            </w:r>
          </w:p>
          <w:p w14:paraId="12D6CCF0"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Participação nas atividades de planejamento, monitoramento e avaliação dos processos de trabalho;</w:t>
            </w:r>
          </w:p>
          <w:p w14:paraId="5580D652"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Participação das atividades de capacitação e formação continuada da equipe do CREAS, reuniões de equipe, estudos de casos, e demais atividades correlatas;</w:t>
            </w:r>
          </w:p>
          <w:p w14:paraId="4AAAFE66" w14:textId="77777777" w:rsidR="00D947C9" w:rsidRPr="00DE5206" w:rsidRDefault="00D947C9" w:rsidP="00205EF4">
            <w:pPr>
              <w:autoSpaceDE w:val="0"/>
              <w:autoSpaceDN w:val="0"/>
              <w:adjustRightInd w:val="0"/>
              <w:jc w:val="both"/>
              <w:rPr>
                <w:rFonts w:ascii="Times New Roman" w:hAnsi="Times New Roman" w:cstheme="minorHAnsi"/>
                <w:color w:val="000000"/>
                <w:sz w:val="24"/>
                <w:szCs w:val="24"/>
              </w:rPr>
            </w:pPr>
            <w:r w:rsidRPr="00DE5206">
              <w:rPr>
                <w:rFonts w:ascii="Times New Roman" w:hAnsi="Times New Roman" w:cs="Calibri"/>
                <w:sz w:val="24"/>
                <w:szCs w:val="24"/>
              </w:rPr>
              <w:t>• Participação de reuniões para avaliação das ações e resultados atingidos e para planejamento das ações a serem desenvolvidas; para a definição de fluxos; instituição de rotina de atendimento e acompanhamento dos usuários; organização dos encaminhamentos, fluxos de informações e procedimentos.</w:t>
            </w:r>
          </w:p>
        </w:tc>
      </w:tr>
      <w:tr w:rsidR="00D947C9" w:rsidRPr="00DE5206" w14:paraId="41F4B99B" w14:textId="77777777" w:rsidTr="00205EF4">
        <w:tc>
          <w:tcPr>
            <w:tcW w:w="8647" w:type="dxa"/>
            <w:gridSpan w:val="2"/>
          </w:tcPr>
          <w:p w14:paraId="0451674D" w14:textId="77777777" w:rsidR="00D947C9" w:rsidRPr="00DE5206" w:rsidRDefault="00D947C9" w:rsidP="00205EF4">
            <w:pPr>
              <w:rPr>
                <w:rFonts w:ascii="Times New Roman" w:hAnsi="Times New Roman" w:cstheme="minorHAnsi"/>
                <w:b/>
                <w:sz w:val="24"/>
                <w:szCs w:val="24"/>
              </w:rPr>
            </w:pPr>
            <w:r w:rsidRPr="00DE5206">
              <w:rPr>
                <w:rFonts w:ascii="Times New Roman" w:hAnsi="Times New Roman" w:cstheme="minorHAnsi"/>
                <w:b/>
                <w:sz w:val="24"/>
                <w:szCs w:val="24"/>
              </w:rPr>
              <w:t xml:space="preserve">Lotação: </w:t>
            </w:r>
            <w:r w:rsidRPr="00DE5206">
              <w:rPr>
                <w:rFonts w:ascii="Times New Roman" w:hAnsi="Times New Roman" w:cstheme="minorHAnsi"/>
                <w:sz w:val="24"/>
                <w:szCs w:val="24"/>
              </w:rPr>
              <w:t>01 (uma) vaga junto ao Centro de Referência Especializado de Assistência Social - CREAS</w:t>
            </w:r>
          </w:p>
        </w:tc>
      </w:tr>
      <w:tr w:rsidR="00D947C9" w:rsidRPr="00DE5206" w14:paraId="51136F21" w14:textId="77777777" w:rsidTr="00205EF4">
        <w:tc>
          <w:tcPr>
            <w:tcW w:w="8647" w:type="dxa"/>
            <w:gridSpan w:val="2"/>
          </w:tcPr>
          <w:p w14:paraId="648157D5" w14:textId="77777777" w:rsidR="00D947C9" w:rsidRPr="00DE5206" w:rsidRDefault="00D947C9" w:rsidP="00205EF4">
            <w:pPr>
              <w:rPr>
                <w:rFonts w:ascii="Times New Roman" w:hAnsi="Times New Roman" w:cstheme="minorHAnsi"/>
                <w:b/>
                <w:sz w:val="24"/>
                <w:szCs w:val="24"/>
              </w:rPr>
            </w:pPr>
            <w:r w:rsidRPr="00DE5206">
              <w:rPr>
                <w:rFonts w:ascii="Times New Roman" w:hAnsi="Times New Roman" w:cstheme="minorHAnsi"/>
                <w:b/>
                <w:sz w:val="24"/>
                <w:szCs w:val="24"/>
              </w:rPr>
              <w:lastRenderedPageBreak/>
              <w:t xml:space="preserve">Provimento: </w:t>
            </w:r>
            <w:r w:rsidRPr="00DE5206">
              <w:rPr>
                <w:rFonts w:ascii="Times New Roman" w:hAnsi="Times New Roman" w:cstheme="minorHAnsi"/>
                <w:sz w:val="24"/>
                <w:szCs w:val="24"/>
              </w:rPr>
              <w:t>Processo de Seleção Temporário</w:t>
            </w:r>
          </w:p>
        </w:tc>
      </w:tr>
      <w:tr w:rsidR="00D947C9" w:rsidRPr="00DE5206" w14:paraId="6698C115" w14:textId="77777777" w:rsidTr="00205EF4">
        <w:tc>
          <w:tcPr>
            <w:tcW w:w="8647" w:type="dxa"/>
            <w:gridSpan w:val="2"/>
          </w:tcPr>
          <w:p w14:paraId="719B1C47" w14:textId="77777777" w:rsidR="00D947C9" w:rsidRPr="00DE5206" w:rsidRDefault="00D947C9" w:rsidP="00205EF4">
            <w:pPr>
              <w:ind w:left="22" w:hanging="22"/>
              <w:rPr>
                <w:rFonts w:ascii="Times New Roman" w:hAnsi="Times New Roman" w:cstheme="minorHAnsi"/>
                <w:b/>
                <w:sz w:val="24"/>
                <w:szCs w:val="24"/>
              </w:rPr>
            </w:pPr>
            <w:r w:rsidRPr="00DE5206">
              <w:rPr>
                <w:rFonts w:ascii="Times New Roman" w:hAnsi="Times New Roman" w:cstheme="minorHAnsi"/>
                <w:b/>
                <w:sz w:val="24"/>
                <w:szCs w:val="24"/>
              </w:rPr>
              <w:t xml:space="preserve">Escolaridade: </w:t>
            </w:r>
            <w:r w:rsidRPr="00DE5206">
              <w:rPr>
                <w:rFonts w:ascii="Times New Roman" w:hAnsi="Times New Roman" w:cstheme="minorHAnsi"/>
                <w:bCs/>
                <w:sz w:val="24"/>
                <w:szCs w:val="24"/>
              </w:rPr>
              <w:t>Superior completo com bacharelado em Serviço Social e inscrição no CRESS</w:t>
            </w:r>
          </w:p>
        </w:tc>
      </w:tr>
      <w:tr w:rsidR="00D947C9" w:rsidRPr="00DE5206" w14:paraId="26E3CED9" w14:textId="77777777" w:rsidTr="00205EF4">
        <w:tc>
          <w:tcPr>
            <w:tcW w:w="8647" w:type="dxa"/>
            <w:gridSpan w:val="2"/>
          </w:tcPr>
          <w:p w14:paraId="0D34350C" w14:textId="77777777" w:rsidR="00D947C9" w:rsidRPr="00DE5206" w:rsidRDefault="00D947C9" w:rsidP="00205EF4">
            <w:pPr>
              <w:rPr>
                <w:rFonts w:ascii="Times New Roman" w:hAnsi="Times New Roman" w:cstheme="minorHAnsi"/>
                <w:b/>
                <w:sz w:val="24"/>
                <w:szCs w:val="24"/>
              </w:rPr>
            </w:pPr>
            <w:r w:rsidRPr="00DE5206">
              <w:rPr>
                <w:rFonts w:ascii="Times New Roman" w:hAnsi="Times New Roman" w:cstheme="minorHAnsi"/>
                <w:b/>
                <w:sz w:val="24"/>
                <w:szCs w:val="24"/>
              </w:rPr>
              <w:t xml:space="preserve">Vencimento: </w:t>
            </w:r>
            <w:r>
              <w:rPr>
                <w:rFonts w:ascii="Calibri" w:hAnsi="Calibri" w:cs="Calibri"/>
                <w:color w:val="000000"/>
              </w:rPr>
              <w:t>R$ 1.874,23 (um mil, oitocentos e setenta e quatro reais vírgula vinte e três centavos)</w:t>
            </w:r>
          </w:p>
        </w:tc>
      </w:tr>
    </w:tbl>
    <w:p w14:paraId="0C832B3C" w14:textId="77777777" w:rsidR="00D947C9" w:rsidRPr="00DE5206" w:rsidRDefault="00D947C9" w:rsidP="00D947C9">
      <w:pPr>
        <w:spacing w:after="0" w:line="240" w:lineRule="auto"/>
        <w:rPr>
          <w:rFonts w:ascii="Times New Roman" w:hAnsi="Times New Roman"/>
          <w:sz w:val="24"/>
          <w:szCs w:val="24"/>
        </w:rPr>
      </w:pPr>
    </w:p>
    <w:tbl>
      <w:tblPr>
        <w:tblStyle w:val="Tabelacomgrade"/>
        <w:tblW w:w="8647" w:type="dxa"/>
        <w:tblInd w:w="108" w:type="dxa"/>
        <w:tblLook w:val="04A0" w:firstRow="1" w:lastRow="0" w:firstColumn="1" w:lastColumn="0" w:noHBand="0" w:noVBand="1"/>
      </w:tblPr>
      <w:tblGrid>
        <w:gridCol w:w="4497"/>
        <w:gridCol w:w="4150"/>
      </w:tblGrid>
      <w:tr w:rsidR="00D947C9" w:rsidRPr="00DE5206" w14:paraId="70182969" w14:textId="77777777" w:rsidTr="00205EF4">
        <w:tc>
          <w:tcPr>
            <w:tcW w:w="4497" w:type="dxa"/>
            <w:shd w:val="clear" w:color="auto" w:fill="D9D9D9" w:themeFill="background1" w:themeFillShade="D9"/>
          </w:tcPr>
          <w:p w14:paraId="1F1E4C74" w14:textId="77777777" w:rsidR="00D947C9" w:rsidRPr="00DE5206" w:rsidRDefault="00D947C9" w:rsidP="00205EF4">
            <w:pPr>
              <w:rPr>
                <w:rFonts w:ascii="Times New Roman" w:hAnsi="Times New Roman" w:cstheme="minorHAnsi"/>
                <w:b/>
                <w:sz w:val="24"/>
                <w:szCs w:val="24"/>
              </w:rPr>
            </w:pPr>
            <w:r w:rsidRPr="00DE5206">
              <w:rPr>
                <w:rFonts w:ascii="Times New Roman" w:hAnsi="Times New Roman" w:cstheme="minorHAnsi"/>
                <w:b/>
                <w:sz w:val="24"/>
                <w:szCs w:val="24"/>
              </w:rPr>
              <w:t xml:space="preserve">FUNÇÃO: </w:t>
            </w:r>
            <w:r w:rsidRPr="00DE5206">
              <w:rPr>
                <w:rFonts w:ascii="Times New Roman" w:hAnsi="Times New Roman" w:cstheme="minorHAnsi"/>
                <w:color w:val="000000"/>
                <w:sz w:val="24"/>
                <w:szCs w:val="24"/>
              </w:rPr>
              <w:t>Orientador Social</w:t>
            </w:r>
          </w:p>
        </w:tc>
        <w:tc>
          <w:tcPr>
            <w:tcW w:w="4150" w:type="dxa"/>
            <w:shd w:val="clear" w:color="auto" w:fill="D9D9D9" w:themeFill="background1" w:themeFillShade="D9"/>
          </w:tcPr>
          <w:p w14:paraId="6867C5B2" w14:textId="77777777" w:rsidR="00D947C9" w:rsidRPr="00DE5206" w:rsidRDefault="00D947C9" w:rsidP="00205EF4">
            <w:pPr>
              <w:rPr>
                <w:rFonts w:ascii="Times New Roman" w:hAnsi="Times New Roman" w:cstheme="minorHAnsi"/>
                <w:b/>
                <w:sz w:val="24"/>
                <w:szCs w:val="24"/>
              </w:rPr>
            </w:pPr>
            <w:r w:rsidRPr="00DE5206">
              <w:rPr>
                <w:rFonts w:ascii="Times New Roman" w:hAnsi="Times New Roman" w:cstheme="minorHAnsi"/>
                <w:b/>
                <w:sz w:val="24"/>
                <w:szCs w:val="24"/>
              </w:rPr>
              <w:t xml:space="preserve">Carga horária: </w:t>
            </w:r>
            <w:r w:rsidRPr="00DE5206">
              <w:rPr>
                <w:rFonts w:ascii="Times New Roman" w:hAnsi="Times New Roman" w:cstheme="minorHAnsi"/>
                <w:sz w:val="24"/>
                <w:szCs w:val="24"/>
              </w:rPr>
              <w:t>40 horas</w:t>
            </w:r>
          </w:p>
        </w:tc>
      </w:tr>
      <w:tr w:rsidR="00D947C9" w:rsidRPr="00DE5206" w14:paraId="24151A1B" w14:textId="77777777" w:rsidTr="00205EF4">
        <w:tc>
          <w:tcPr>
            <w:tcW w:w="8647" w:type="dxa"/>
            <w:gridSpan w:val="2"/>
          </w:tcPr>
          <w:p w14:paraId="69F982A0" w14:textId="77777777" w:rsidR="00D947C9" w:rsidRPr="00DE5206" w:rsidRDefault="00D947C9" w:rsidP="00205EF4">
            <w:pPr>
              <w:jc w:val="center"/>
              <w:rPr>
                <w:rFonts w:ascii="Times New Roman" w:hAnsi="Times New Roman" w:cstheme="minorHAnsi"/>
                <w:b/>
                <w:sz w:val="24"/>
                <w:szCs w:val="24"/>
              </w:rPr>
            </w:pPr>
            <w:r w:rsidRPr="00DE5206">
              <w:rPr>
                <w:rFonts w:ascii="Times New Roman" w:hAnsi="Times New Roman" w:cstheme="minorHAnsi"/>
                <w:b/>
                <w:sz w:val="24"/>
                <w:szCs w:val="24"/>
              </w:rPr>
              <w:t>ATRIBUIÇÕES</w:t>
            </w:r>
          </w:p>
        </w:tc>
      </w:tr>
      <w:tr w:rsidR="00D947C9" w:rsidRPr="00DE5206" w14:paraId="18B18CD0" w14:textId="77777777" w:rsidTr="00205EF4">
        <w:tc>
          <w:tcPr>
            <w:tcW w:w="8647" w:type="dxa"/>
            <w:gridSpan w:val="2"/>
          </w:tcPr>
          <w:p w14:paraId="58973973" w14:textId="77777777" w:rsidR="00D947C9" w:rsidRPr="00DE5206" w:rsidRDefault="00D947C9" w:rsidP="00205EF4">
            <w:pPr>
              <w:pStyle w:val="PargrafodaLista"/>
              <w:numPr>
                <w:ilvl w:val="0"/>
                <w:numId w:val="2"/>
              </w:numPr>
              <w:autoSpaceDE w:val="0"/>
              <w:autoSpaceDN w:val="0"/>
              <w:adjustRightInd w:val="0"/>
              <w:spacing w:after="0" w:line="240" w:lineRule="auto"/>
              <w:ind w:left="179" w:hanging="218"/>
              <w:jc w:val="both"/>
              <w:rPr>
                <w:rFonts w:ascii="Times New Roman" w:hAnsi="Times New Roman" w:cs="Calibri"/>
                <w:sz w:val="24"/>
                <w:szCs w:val="24"/>
              </w:rPr>
            </w:pPr>
            <w:r w:rsidRPr="00DE5206">
              <w:rPr>
                <w:rFonts w:ascii="Times New Roman" w:hAnsi="Times New Roman" w:cs="Calibri"/>
                <w:sz w:val="24"/>
                <w:szCs w:val="24"/>
              </w:rPr>
              <w:t>Recepção e oferta de informações às famílias do CREAS;</w:t>
            </w:r>
          </w:p>
          <w:p w14:paraId="3C83E118" w14:textId="77777777" w:rsidR="00D947C9" w:rsidRPr="00DE5206" w:rsidRDefault="00D947C9" w:rsidP="00205EF4">
            <w:pPr>
              <w:pStyle w:val="PargrafodaLista"/>
              <w:numPr>
                <w:ilvl w:val="0"/>
                <w:numId w:val="2"/>
              </w:numPr>
              <w:autoSpaceDE w:val="0"/>
              <w:autoSpaceDN w:val="0"/>
              <w:adjustRightInd w:val="0"/>
              <w:spacing w:after="0" w:line="240" w:lineRule="auto"/>
              <w:ind w:left="179" w:hanging="218"/>
              <w:jc w:val="both"/>
              <w:rPr>
                <w:rFonts w:ascii="Times New Roman" w:hAnsi="Times New Roman" w:cs="Calibri"/>
                <w:sz w:val="24"/>
                <w:szCs w:val="24"/>
              </w:rPr>
            </w:pPr>
            <w:r w:rsidRPr="00DE5206">
              <w:rPr>
                <w:rFonts w:ascii="Times New Roman" w:hAnsi="Times New Roman" w:cs="Calibri"/>
                <w:sz w:val="24"/>
                <w:szCs w:val="24"/>
              </w:rPr>
              <w:t>Realização de abordagem de rua e/ou busca ativa no território;</w:t>
            </w:r>
          </w:p>
          <w:p w14:paraId="2A5F3A46" w14:textId="77777777" w:rsidR="00D947C9" w:rsidRPr="00DE5206" w:rsidRDefault="00D947C9" w:rsidP="00205EF4">
            <w:pPr>
              <w:pStyle w:val="PargrafodaLista"/>
              <w:numPr>
                <w:ilvl w:val="0"/>
                <w:numId w:val="2"/>
              </w:numPr>
              <w:autoSpaceDE w:val="0"/>
              <w:autoSpaceDN w:val="0"/>
              <w:adjustRightInd w:val="0"/>
              <w:spacing w:after="0" w:line="240" w:lineRule="auto"/>
              <w:ind w:left="179" w:hanging="218"/>
              <w:jc w:val="both"/>
              <w:rPr>
                <w:rFonts w:ascii="Times New Roman" w:hAnsi="Times New Roman" w:cs="Calibri"/>
                <w:sz w:val="24"/>
                <w:szCs w:val="24"/>
              </w:rPr>
            </w:pPr>
            <w:r w:rsidRPr="00DE5206">
              <w:rPr>
                <w:rFonts w:ascii="Times New Roman" w:hAnsi="Times New Roman" w:cs="Calibri"/>
                <w:sz w:val="24"/>
                <w:szCs w:val="24"/>
              </w:rPr>
              <w:t>Participação das reuniões de equipe para o planejamento de atividades, avaliação de processos, fluxos de trabalho e resultados;</w:t>
            </w:r>
          </w:p>
          <w:p w14:paraId="224B6021" w14:textId="77777777" w:rsidR="00D947C9" w:rsidRPr="00DE5206" w:rsidRDefault="00D947C9" w:rsidP="00205EF4">
            <w:pPr>
              <w:pStyle w:val="PargrafodaLista"/>
              <w:numPr>
                <w:ilvl w:val="0"/>
                <w:numId w:val="2"/>
              </w:numPr>
              <w:autoSpaceDE w:val="0"/>
              <w:autoSpaceDN w:val="0"/>
              <w:adjustRightInd w:val="0"/>
              <w:spacing w:after="0" w:line="240" w:lineRule="auto"/>
              <w:ind w:left="179" w:hanging="218"/>
              <w:jc w:val="both"/>
              <w:rPr>
                <w:rFonts w:ascii="Times New Roman" w:hAnsi="Times New Roman" w:cs="Calibri"/>
                <w:sz w:val="24"/>
                <w:szCs w:val="24"/>
              </w:rPr>
            </w:pPr>
            <w:r w:rsidRPr="00DE5206">
              <w:rPr>
                <w:rFonts w:ascii="Times New Roman" w:hAnsi="Times New Roman" w:cs="Calibri"/>
                <w:sz w:val="24"/>
                <w:szCs w:val="24"/>
              </w:rPr>
              <w:t>Desenvolver atividades socioeducativas e de convivência e socialização visando à atenção, defesa e garantia de direitos e proteção aos indivíduos e famílias em situações de vulnerabilidade e, ou, risco social e pessoal, que contribuam com o fortalecimento da função protetiva da família;</w:t>
            </w:r>
          </w:p>
          <w:p w14:paraId="40B39D84" w14:textId="77777777" w:rsidR="00D947C9" w:rsidRPr="00DE5206" w:rsidRDefault="00D947C9" w:rsidP="00205EF4">
            <w:pPr>
              <w:pStyle w:val="PargrafodaLista"/>
              <w:numPr>
                <w:ilvl w:val="0"/>
                <w:numId w:val="2"/>
              </w:numPr>
              <w:autoSpaceDE w:val="0"/>
              <w:autoSpaceDN w:val="0"/>
              <w:adjustRightInd w:val="0"/>
              <w:spacing w:after="0" w:line="240" w:lineRule="auto"/>
              <w:ind w:left="179" w:hanging="218"/>
              <w:jc w:val="both"/>
              <w:rPr>
                <w:rFonts w:ascii="Times New Roman" w:hAnsi="Times New Roman" w:cs="Calibri"/>
                <w:sz w:val="24"/>
                <w:szCs w:val="24"/>
              </w:rPr>
            </w:pPr>
            <w:r w:rsidRPr="00DE5206">
              <w:rPr>
                <w:rFonts w:ascii="Times New Roman" w:hAnsi="Times New Roman" w:cs="Calibri"/>
                <w:sz w:val="24"/>
                <w:szCs w:val="24"/>
              </w:rPr>
              <w:t>Desenvolver atividades instrumentais e registro para assegurar direitos, (</w:t>
            </w:r>
            <w:proofErr w:type="spellStart"/>
            <w:r w:rsidRPr="00DE5206">
              <w:rPr>
                <w:rFonts w:ascii="Times New Roman" w:hAnsi="Times New Roman" w:cs="Calibri"/>
                <w:sz w:val="24"/>
                <w:szCs w:val="24"/>
              </w:rPr>
              <w:t>re</w:t>
            </w:r>
            <w:proofErr w:type="spellEnd"/>
            <w:r w:rsidRPr="00DE5206">
              <w:rPr>
                <w:rFonts w:ascii="Times New Roman" w:hAnsi="Times New Roman" w:cs="Calibri"/>
                <w:sz w:val="24"/>
                <w:szCs w:val="24"/>
              </w:rPr>
              <w:t>)construção da autonomia, autoestima, convívio e participação social dos usuários, a partir de diferentes formas e metodologias, contemplando as dimensões individuais e coletivas;</w:t>
            </w:r>
          </w:p>
          <w:p w14:paraId="45AEAE64" w14:textId="77777777" w:rsidR="00D947C9" w:rsidRPr="00DE5206" w:rsidRDefault="00D947C9" w:rsidP="00205EF4">
            <w:pPr>
              <w:pStyle w:val="PargrafodaLista"/>
              <w:numPr>
                <w:ilvl w:val="0"/>
                <w:numId w:val="2"/>
              </w:numPr>
              <w:autoSpaceDE w:val="0"/>
              <w:autoSpaceDN w:val="0"/>
              <w:adjustRightInd w:val="0"/>
              <w:spacing w:after="0" w:line="240" w:lineRule="auto"/>
              <w:ind w:left="179" w:hanging="218"/>
              <w:jc w:val="both"/>
              <w:rPr>
                <w:rFonts w:ascii="Times New Roman" w:hAnsi="Times New Roman" w:cs="Calibri"/>
                <w:sz w:val="24"/>
                <w:szCs w:val="24"/>
              </w:rPr>
            </w:pPr>
            <w:r w:rsidRPr="00DE5206">
              <w:rPr>
                <w:rFonts w:ascii="Times New Roman" w:hAnsi="Times New Roman" w:cs="Calibri"/>
                <w:sz w:val="24"/>
                <w:szCs w:val="24"/>
              </w:rPr>
              <w:t>Assegurar a participação social dos usuários em todas as etapas do trabalho social;</w:t>
            </w:r>
          </w:p>
          <w:p w14:paraId="5964F936" w14:textId="77777777" w:rsidR="00D947C9" w:rsidRPr="00DE5206" w:rsidRDefault="00D947C9" w:rsidP="00205EF4">
            <w:pPr>
              <w:pStyle w:val="PargrafodaLista"/>
              <w:numPr>
                <w:ilvl w:val="0"/>
                <w:numId w:val="2"/>
              </w:numPr>
              <w:autoSpaceDE w:val="0"/>
              <w:autoSpaceDN w:val="0"/>
              <w:adjustRightInd w:val="0"/>
              <w:spacing w:after="0" w:line="240" w:lineRule="auto"/>
              <w:ind w:left="179" w:hanging="218"/>
              <w:jc w:val="both"/>
              <w:rPr>
                <w:rFonts w:ascii="Times New Roman" w:hAnsi="Times New Roman" w:cs="Calibri"/>
                <w:sz w:val="24"/>
                <w:szCs w:val="24"/>
              </w:rPr>
            </w:pPr>
            <w:r w:rsidRPr="00DE5206">
              <w:rPr>
                <w:rFonts w:ascii="Times New Roman" w:hAnsi="Times New Roman" w:cs="Calibri"/>
                <w:sz w:val="24"/>
                <w:szCs w:val="24"/>
              </w:rPr>
              <w:t xml:space="preserve">Acompanhar e desenvolver atividades de apoio aos </w:t>
            </w:r>
            <w:r>
              <w:rPr>
                <w:rFonts w:ascii="Times New Roman" w:hAnsi="Times New Roman" w:cs="Calibri"/>
                <w:sz w:val="24"/>
                <w:szCs w:val="24"/>
              </w:rPr>
              <w:t xml:space="preserve">sócios </w:t>
            </w:r>
            <w:r w:rsidRPr="00DE5206">
              <w:rPr>
                <w:rFonts w:ascii="Times New Roman" w:hAnsi="Times New Roman" w:cs="Calibri"/>
                <w:sz w:val="24"/>
                <w:szCs w:val="24"/>
              </w:rPr>
              <w:t>educandos em meio aberto, de acordo com o Plano Individual de Atendimento elaborado pelos profissionais de nível superior;</w:t>
            </w:r>
          </w:p>
          <w:p w14:paraId="11B96004" w14:textId="77777777" w:rsidR="00D947C9" w:rsidRPr="00DE5206" w:rsidRDefault="00D947C9" w:rsidP="00205EF4">
            <w:pPr>
              <w:pStyle w:val="PargrafodaLista"/>
              <w:numPr>
                <w:ilvl w:val="0"/>
                <w:numId w:val="2"/>
              </w:numPr>
              <w:autoSpaceDE w:val="0"/>
              <w:autoSpaceDN w:val="0"/>
              <w:adjustRightInd w:val="0"/>
              <w:spacing w:after="0" w:line="240" w:lineRule="auto"/>
              <w:ind w:left="179" w:hanging="218"/>
              <w:jc w:val="both"/>
              <w:rPr>
                <w:rFonts w:ascii="Times New Roman" w:hAnsi="Times New Roman" w:cs="Calibri"/>
                <w:sz w:val="24"/>
                <w:szCs w:val="24"/>
              </w:rPr>
            </w:pPr>
            <w:r w:rsidRPr="00DE5206">
              <w:rPr>
                <w:rFonts w:ascii="Times New Roman" w:hAnsi="Times New Roman" w:cs="Calibri"/>
                <w:sz w:val="24"/>
                <w:szCs w:val="24"/>
              </w:rPr>
              <w:t>Organizar, facilitar oficinas e desenvolver atividades individuais e coletivas de vivência nas unidades e, ou, na comunidade;</w:t>
            </w:r>
          </w:p>
          <w:p w14:paraId="0FA5334D" w14:textId="77777777" w:rsidR="00D947C9" w:rsidRPr="00DE5206" w:rsidRDefault="00D947C9" w:rsidP="00205EF4">
            <w:pPr>
              <w:pStyle w:val="PargrafodaLista"/>
              <w:numPr>
                <w:ilvl w:val="0"/>
                <w:numId w:val="2"/>
              </w:numPr>
              <w:autoSpaceDE w:val="0"/>
              <w:autoSpaceDN w:val="0"/>
              <w:adjustRightInd w:val="0"/>
              <w:spacing w:after="0" w:line="240" w:lineRule="auto"/>
              <w:ind w:left="179" w:hanging="218"/>
              <w:jc w:val="both"/>
              <w:rPr>
                <w:rFonts w:ascii="Times New Roman" w:hAnsi="Times New Roman" w:cs="Calibri"/>
                <w:sz w:val="24"/>
                <w:szCs w:val="24"/>
              </w:rPr>
            </w:pPr>
            <w:r w:rsidRPr="00DE5206">
              <w:rPr>
                <w:rFonts w:ascii="Times New Roman" w:hAnsi="Times New Roman" w:cs="Calibri"/>
                <w:sz w:val="24"/>
                <w:szCs w:val="24"/>
              </w:rPr>
              <w:t>Acompanhar, orientar e monitorar os usuários na execução das atividades;</w:t>
            </w:r>
          </w:p>
          <w:p w14:paraId="4FADCD24" w14:textId="77777777" w:rsidR="00D947C9" w:rsidRPr="00DE5206" w:rsidRDefault="00D947C9" w:rsidP="00205EF4">
            <w:pPr>
              <w:pStyle w:val="PargrafodaLista"/>
              <w:numPr>
                <w:ilvl w:val="0"/>
                <w:numId w:val="2"/>
              </w:numPr>
              <w:autoSpaceDE w:val="0"/>
              <w:autoSpaceDN w:val="0"/>
              <w:adjustRightInd w:val="0"/>
              <w:spacing w:after="0" w:line="240" w:lineRule="auto"/>
              <w:ind w:left="179" w:hanging="218"/>
              <w:jc w:val="both"/>
              <w:rPr>
                <w:rFonts w:ascii="Times New Roman" w:hAnsi="Times New Roman" w:cs="Calibri"/>
                <w:sz w:val="24"/>
                <w:szCs w:val="24"/>
              </w:rPr>
            </w:pPr>
            <w:r w:rsidRPr="00DE5206">
              <w:rPr>
                <w:rFonts w:ascii="Times New Roman" w:hAnsi="Times New Roman" w:cs="Calibri"/>
                <w:sz w:val="24"/>
                <w:szCs w:val="24"/>
              </w:rPr>
              <w:t>Apoiar na organização de eventos artísticos, lúdicos e culturais da unidade e, ou, na comunidade;</w:t>
            </w:r>
          </w:p>
          <w:p w14:paraId="59A3B272" w14:textId="77777777" w:rsidR="00D947C9" w:rsidRPr="00DE5206" w:rsidRDefault="00D947C9" w:rsidP="00205EF4">
            <w:pPr>
              <w:pStyle w:val="PargrafodaLista"/>
              <w:numPr>
                <w:ilvl w:val="0"/>
                <w:numId w:val="2"/>
              </w:numPr>
              <w:autoSpaceDE w:val="0"/>
              <w:autoSpaceDN w:val="0"/>
              <w:adjustRightInd w:val="0"/>
              <w:spacing w:after="0" w:line="240" w:lineRule="auto"/>
              <w:ind w:left="179" w:hanging="218"/>
              <w:jc w:val="both"/>
              <w:rPr>
                <w:rFonts w:ascii="Times New Roman" w:hAnsi="Times New Roman" w:cs="Calibri"/>
                <w:sz w:val="24"/>
                <w:szCs w:val="24"/>
              </w:rPr>
            </w:pPr>
            <w:r w:rsidRPr="00DE5206">
              <w:rPr>
                <w:rFonts w:ascii="Times New Roman" w:hAnsi="Times New Roman" w:cs="Calibri"/>
                <w:sz w:val="24"/>
                <w:szCs w:val="24"/>
              </w:rPr>
              <w:t>Apoiar no processo de mobilização e campanhas intersetoriais nos territórios de vivência para a prevenção e o enfrentamento de situações de risco social e, ou, pessoal, violação de direitos e divulgação das ações do CREAS;</w:t>
            </w:r>
          </w:p>
          <w:p w14:paraId="7801AD7B" w14:textId="77777777" w:rsidR="00D947C9" w:rsidRPr="00DE5206" w:rsidRDefault="00D947C9" w:rsidP="00205EF4">
            <w:pPr>
              <w:pStyle w:val="PargrafodaLista"/>
              <w:numPr>
                <w:ilvl w:val="0"/>
                <w:numId w:val="2"/>
              </w:numPr>
              <w:autoSpaceDE w:val="0"/>
              <w:autoSpaceDN w:val="0"/>
              <w:adjustRightInd w:val="0"/>
              <w:spacing w:after="0" w:line="240" w:lineRule="auto"/>
              <w:ind w:left="179" w:hanging="218"/>
              <w:jc w:val="both"/>
              <w:rPr>
                <w:rFonts w:ascii="Times New Roman" w:hAnsi="Times New Roman" w:cs="Calibri"/>
                <w:sz w:val="24"/>
                <w:szCs w:val="24"/>
              </w:rPr>
            </w:pPr>
            <w:r w:rsidRPr="00DE5206">
              <w:rPr>
                <w:rFonts w:ascii="Times New Roman" w:hAnsi="Times New Roman" w:cs="Calibri"/>
                <w:sz w:val="24"/>
                <w:szCs w:val="24"/>
              </w:rPr>
              <w:t xml:space="preserve">Apoiar na elaboração e distribuição de materiais de divulgação das ações; </w:t>
            </w:r>
          </w:p>
          <w:p w14:paraId="7369415D" w14:textId="77777777" w:rsidR="00D947C9" w:rsidRPr="00DE5206" w:rsidRDefault="00D947C9" w:rsidP="00205EF4">
            <w:pPr>
              <w:pStyle w:val="PargrafodaLista"/>
              <w:numPr>
                <w:ilvl w:val="0"/>
                <w:numId w:val="2"/>
              </w:numPr>
              <w:autoSpaceDE w:val="0"/>
              <w:autoSpaceDN w:val="0"/>
              <w:adjustRightInd w:val="0"/>
              <w:spacing w:after="0" w:line="240" w:lineRule="auto"/>
              <w:ind w:left="179" w:hanging="218"/>
              <w:jc w:val="both"/>
              <w:rPr>
                <w:rFonts w:ascii="Times New Roman" w:hAnsi="Times New Roman" w:cs="Calibri"/>
                <w:sz w:val="24"/>
                <w:szCs w:val="24"/>
              </w:rPr>
            </w:pPr>
            <w:r w:rsidRPr="00DE5206">
              <w:rPr>
                <w:rFonts w:ascii="Times New Roman" w:hAnsi="Times New Roman" w:cs="Calibri"/>
                <w:sz w:val="24"/>
                <w:szCs w:val="24"/>
              </w:rPr>
              <w:t>Apoiar os demais membros da equipe de referência em todas etapas do processo de trabalho;</w:t>
            </w:r>
          </w:p>
          <w:p w14:paraId="27FD8C64" w14:textId="77777777" w:rsidR="00D947C9" w:rsidRPr="00DE5206" w:rsidRDefault="00D947C9" w:rsidP="00205EF4">
            <w:pPr>
              <w:pStyle w:val="PargrafodaLista"/>
              <w:numPr>
                <w:ilvl w:val="0"/>
                <w:numId w:val="2"/>
              </w:numPr>
              <w:autoSpaceDE w:val="0"/>
              <w:autoSpaceDN w:val="0"/>
              <w:adjustRightInd w:val="0"/>
              <w:spacing w:after="0" w:line="240" w:lineRule="auto"/>
              <w:ind w:left="179" w:hanging="218"/>
              <w:jc w:val="both"/>
              <w:rPr>
                <w:rFonts w:ascii="Times New Roman" w:hAnsi="Times New Roman" w:cs="Calibri"/>
                <w:sz w:val="24"/>
                <w:szCs w:val="24"/>
              </w:rPr>
            </w:pPr>
            <w:r w:rsidRPr="00DE5206">
              <w:rPr>
                <w:rFonts w:ascii="Times New Roman" w:hAnsi="Times New Roman" w:cs="Calibri"/>
                <w:sz w:val="24"/>
                <w:szCs w:val="24"/>
              </w:rPr>
              <w:t>Apoiar na elaboração de registros das atividades desenvolvidas, subsidiando a equipe com insumos para a relação com os órgãos de defesa de direitos e para o preenchimento do Plano de Acompanhamento Individual e, ou, familiar;</w:t>
            </w:r>
          </w:p>
          <w:p w14:paraId="44FF98B1" w14:textId="77777777" w:rsidR="00D947C9" w:rsidRPr="00DE5206" w:rsidRDefault="00D947C9" w:rsidP="00205EF4">
            <w:pPr>
              <w:pStyle w:val="PargrafodaLista"/>
              <w:numPr>
                <w:ilvl w:val="0"/>
                <w:numId w:val="2"/>
              </w:numPr>
              <w:autoSpaceDE w:val="0"/>
              <w:autoSpaceDN w:val="0"/>
              <w:adjustRightInd w:val="0"/>
              <w:spacing w:after="0" w:line="240" w:lineRule="auto"/>
              <w:ind w:left="179" w:hanging="218"/>
              <w:jc w:val="both"/>
              <w:rPr>
                <w:rFonts w:ascii="Times New Roman" w:hAnsi="Times New Roman" w:cs="Calibri"/>
                <w:sz w:val="24"/>
                <w:szCs w:val="24"/>
              </w:rPr>
            </w:pPr>
            <w:r w:rsidRPr="00DE5206">
              <w:rPr>
                <w:rFonts w:ascii="Times New Roman" w:hAnsi="Times New Roman" w:cs="Calibri"/>
                <w:sz w:val="24"/>
                <w:szCs w:val="24"/>
              </w:rPr>
              <w:t>Apoiar no desenvolvimento dos mapas de oportunidades e demandas;</w:t>
            </w:r>
          </w:p>
          <w:p w14:paraId="1C919944" w14:textId="77777777" w:rsidR="00D947C9" w:rsidRPr="00DE5206" w:rsidRDefault="00D947C9" w:rsidP="00205EF4">
            <w:pPr>
              <w:pStyle w:val="PargrafodaLista"/>
              <w:numPr>
                <w:ilvl w:val="0"/>
                <w:numId w:val="2"/>
              </w:numPr>
              <w:autoSpaceDE w:val="0"/>
              <w:autoSpaceDN w:val="0"/>
              <w:adjustRightInd w:val="0"/>
              <w:spacing w:after="0" w:line="240" w:lineRule="auto"/>
              <w:ind w:left="179" w:hanging="218"/>
              <w:jc w:val="both"/>
              <w:rPr>
                <w:rFonts w:ascii="Times New Roman" w:hAnsi="Times New Roman" w:cstheme="minorHAnsi"/>
                <w:color w:val="000000"/>
                <w:sz w:val="24"/>
                <w:szCs w:val="24"/>
              </w:rPr>
            </w:pPr>
            <w:r w:rsidRPr="00DE5206">
              <w:rPr>
                <w:rFonts w:ascii="Times New Roman" w:hAnsi="Times New Roman" w:cs="Calibri"/>
                <w:sz w:val="24"/>
                <w:szCs w:val="24"/>
              </w:rPr>
              <w:t>Participação das atividades de capacitação e formação continuada da equipe do CREAS.</w:t>
            </w:r>
          </w:p>
        </w:tc>
      </w:tr>
      <w:tr w:rsidR="00D947C9" w:rsidRPr="00DE5206" w14:paraId="6B060758" w14:textId="77777777" w:rsidTr="00205EF4">
        <w:tc>
          <w:tcPr>
            <w:tcW w:w="8647" w:type="dxa"/>
            <w:gridSpan w:val="2"/>
          </w:tcPr>
          <w:p w14:paraId="6E73C97F" w14:textId="77777777" w:rsidR="00D947C9" w:rsidRPr="00DE5206" w:rsidRDefault="00D947C9" w:rsidP="00205EF4">
            <w:pPr>
              <w:rPr>
                <w:rFonts w:ascii="Times New Roman" w:hAnsi="Times New Roman" w:cstheme="minorHAnsi"/>
                <w:b/>
                <w:sz w:val="24"/>
                <w:szCs w:val="24"/>
              </w:rPr>
            </w:pPr>
            <w:r w:rsidRPr="00DE5206">
              <w:rPr>
                <w:rFonts w:ascii="Times New Roman" w:hAnsi="Times New Roman" w:cstheme="minorHAnsi"/>
                <w:b/>
                <w:sz w:val="24"/>
                <w:szCs w:val="24"/>
              </w:rPr>
              <w:t xml:space="preserve">Lotação: </w:t>
            </w:r>
            <w:r w:rsidRPr="00DE5206">
              <w:rPr>
                <w:rFonts w:ascii="Times New Roman" w:hAnsi="Times New Roman" w:cstheme="minorHAnsi"/>
                <w:sz w:val="24"/>
                <w:szCs w:val="24"/>
              </w:rPr>
              <w:t>01 (uma) vaga junto ao Centro de Referência Especializado de Assistência Social - CREAS</w:t>
            </w:r>
          </w:p>
        </w:tc>
      </w:tr>
      <w:tr w:rsidR="00D947C9" w:rsidRPr="00DE5206" w14:paraId="065909E1" w14:textId="77777777" w:rsidTr="00205EF4">
        <w:tc>
          <w:tcPr>
            <w:tcW w:w="8647" w:type="dxa"/>
            <w:gridSpan w:val="2"/>
          </w:tcPr>
          <w:p w14:paraId="61549EB2" w14:textId="77777777" w:rsidR="00D947C9" w:rsidRPr="00DE5206" w:rsidRDefault="00D947C9" w:rsidP="00205EF4">
            <w:pPr>
              <w:rPr>
                <w:rFonts w:ascii="Times New Roman" w:hAnsi="Times New Roman" w:cstheme="minorHAnsi"/>
                <w:b/>
                <w:sz w:val="24"/>
                <w:szCs w:val="24"/>
              </w:rPr>
            </w:pPr>
            <w:r w:rsidRPr="00DE5206">
              <w:rPr>
                <w:rFonts w:ascii="Times New Roman" w:hAnsi="Times New Roman" w:cstheme="minorHAnsi"/>
                <w:b/>
                <w:sz w:val="24"/>
                <w:szCs w:val="24"/>
              </w:rPr>
              <w:t xml:space="preserve">Provimento: </w:t>
            </w:r>
            <w:r w:rsidRPr="00DE5206">
              <w:rPr>
                <w:rFonts w:ascii="Times New Roman" w:hAnsi="Times New Roman" w:cstheme="minorHAnsi"/>
                <w:sz w:val="24"/>
                <w:szCs w:val="24"/>
              </w:rPr>
              <w:t>Processo de Seleção Temporário</w:t>
            </w:r>
          </w:p>
        </w:tc>
      </w:tr>
      <w:tr w:rsidR="00D947C9" w:rsidRPr="00DE5206" w14:paraId="4D52A04C" w14:textId="77777777" w:rsidTr="00205EF4">
        <w:tc>
          <w:tcPr>
            <w:tcW w:w="8647" w:type="dxa"/>
            <w:gridSpan w:val="2"/>
          </w:tcPr>
          <w:p w14:paraId="20DCAFD7" w14:textId="77777777" w:rsidR="00D947C9" w:rsidRPr="00DE5206" w:rsidRDefault="00D947C9" w:rsidP="00205EF4">
            <w:pPr>
              <w:ind w:left="22" w:hanging="22"/>
              <w:rPr>
                <w:rFonts w:ascii="Times New Roman" w:hAnsi="Times New Roman" w:cstheme="minorHAnsi"/>
                <w:b/>
                <w:sz w:val="24"/>
                <w:szCs w:val="24"/>
              </w:rPr>
            </w:pPr>
            <w:r w:rsidRPr="00DE5206">
              <w:rPr>
                <w:rFonts w:ascii="Times New Roman" w:hAnsi="Times New Roman" w:cstheme="minorHAnsi"/>
                <w:b/>
                <w:sz w:val="24"/>
                <w:szCs w:val="24"/>
              </w:rPr>
              <w:t xml:space="preserve">Escolaridade: </w:t>
            </w:r>
            <w:r w:rsidRPr="00DE5206">
              <w:rPr>
                <w:rFonts w:ascii="Times New Roman" w:hAnsi="Times New Roman" w:cstheme="minorHAnsi"/>
                <w:bCs/>
                <w:sz w:val="24"/>
                <w:szCs w:val="24"/>
              </w:rPr>
              <w:t>Nível médio completo</w:t>
            </w:r>
          </w:p>
        </w:tc>
      </w:tr>
      <w:tr w:rsidR="00D947C9" w:rsidRPr="00DE5206" w14:paraId="24FF13AA" w14:textId="77777777" w:rsidTr="00205EF4">
        <w:tc>
          <w:tcPr>
            <w:tcW w:w="8647" w:type="dxa"/>
            <w:gridSpan w:val="2"/>
          </w:tcPr>
          <w:p w14:paraId="75DC719A" w14:textId="77777777" w:rsidR="00D947C9" w:rsidRPr="00DE5206" w:rsidRDefault="00D947C9" w:rsidP="00205EF4">
            <w:pPr>
              <w:rPr>
                <w:rFonts w:ascii="Times New Roman" w:hAnsi="Times New Roman" w:cstheme="minorHAnsi"/>
                <w:b/>
                <w:sz w:val="24"/>
                <w:szCs w:val="24"/>
              </w:rPr>
            </w:pPr>
            <w:r w:rsidRPr="00DE5206">
              <w:rPr>
                <w:rFonts w:ascii="Times New Roman" w:hAnsi="Times New Roman" w:cstheme="minorHAnsi"/>
                <w:b/>
                <w:sz w:val="24"/>
                <w:szCs w:val="24"/>
              </w:rPr>
              <w:t xml:space="preserve">Vencimento: </w:t>
            </w:r>
            <w:r>
              <w:rPr>
                <w:rFonts w:ascii="Times New Roman" w:hAnsi="Times New Roman" w:cstheme="minorHAnsi"/>
                <w:sz w:val="24"/>
                <w:szCs w:val="24"/>
              </w:rPr>
              <w:t>R$ 1302,00 (um mil, trezentos e dois reais)</w:t>
            </w:r>
          </w:p>
        </w:tc>
      </w:tr>
    </w:tbl>
    <w:p w14:paraId="68A217D4" w14:textId="77777777" w:rsidR="00D947C9" w:rsidRPr="00DE5206" w:rsidRDefault="00D947C9" w:rsidP="00D947C9">
      <w:pPr>
        <w:spacing w:after="0" w:line="240" w:lineRule="auto"/>
        <w:rPr>
          <w:rFonts w:ascii="Times New Roman" w:hAnsi="Times New Roman"/>
          <w:sz w:val="24"/>
          <w:szCs w:val="24"/>
        </w:rPr>
      </w:pPr>
    </w:p>
    <w:tbl>
      <w:tblPr>
        <w:tblStyle w:val="Tabelacomgrade"/>
        <w:tblW w:w="8647" w:type="dxa"/>
        <w:tblInd w:w="108" w:type="dxa"/>
        <w:tblLook w:val="04A0" w:firstRow="1" w:lastRow="0" w:firstColumn="1" w:lastColumn="0" w:noHBand="0" w:noVBand="1"/>
      </w:tblPr>
      <w:tblGrid>
        <w:gridCol w:w="4497"/>
        <w:gridCol w:w="4150"/>
      </w:tblGrid>
      <w:tr w:rsidR="00D947C9" w:rsidRPr="00DE5206" w14:paraId="1CE98A82" w14:textId="77777777" w:rsidTr="00205EF4">
        <w:tc>
          <w:tcPr>
            <w:tcW w:w="4497" w:type="dxa"/>
            <w:shd w:val="clear" w:color="auto" w:fill="D9D9D9" w:themeFill="background1" w:themeFillShade="D9"/>
          </w:tcPr>
          <w:p w14:paraId="2D790D43" w14:textId="77777777" w:rsidR="00D947C9" w:rsidRPr="00DE5206" w:rsidRDefault="00D947C9" w:rsidP="00205EF4">
            <w:pPr>
              <w:rPr>
                <w:rFonts w:ascii="Times New Roman" w:hAnsi="Times New Roman" w:cstheme="minorHAnsi"/>
                <w:b/>
                <w:sz w:val="24"/>
                <w:szCs w:val="24"/>
              </w:rPr>
            </w:pPr>
            <w:r w:rsidRPr="00DE5206">
              <w:rPr>
                <w:rFonts w:ascii="Times New Roman" w:hAnsi="Times New Roman" w:cstheme="minorHAnsi"/>
                <w:b/>
                <w:sz w:val="24"/>
                <w:szCs w:val="24"/>
              </w:rPr>
              <w:t xml:space="preserve">FUNÇÃO: </w:t>
            </w:r>
            <w:r w:rsidRPr="00DE5206">
              <w:rPr>
                <w:rFonts w:ascii="Times New Roman" w:hAnsi="Times New Roman" w:cstheme="minorHAnsi"/>
                <w:color w:val="000000"/>
                <w:sz w:val="24"/>
                <w:szCs w:val="24"/>
              </w:rPr>
              <w:t>A</w:t>
            </w:r>
            <w:r>
              <w:rPr>
                <w:rFonts w:ascii="Times New Roman" w:hAnsi="Times New Roman" w:cstheme="minorHAnsi"/>
                <w:color w:val="000000"/>
                <w:sz w:val="24"/>
                <w:szCs w:val="24"/>
              </w:rPr>
              <w:t>ssistente</w:t>
            </w:r>
            <w:r w:rsidRPr="00DE5206">
              <w:rPr>
                <w:rFonts w:ascii="Times New Roman" w:hAnsi="Times New Roman" w:cstheme="minorHAnsi"/>
                <w:color w:val="000000"/>
                <w:sz w:val="24"/>
                <w:szCs w:val="24"/>
              </w:rPr>
              <w:t xml:space="preserve"> Administrativo</w:t>
            </w:r>
          </w:p>
        </w:tc>
        <w:tc>
          <w:tcPr>
            <w:tcW w:w="4150" w:type="dxa"/>
            <w:shd w:val="clear" w:color="auto" w:fill="D9D9D9" w:themeFill="background1" w:themeFillShade="D9"/>
          </w:tcPr>
          <w:p w14:paraId="17FE96BD" w14:textId="77777777" w:rsidR="00D947C9" w:rsidRPr="00DE5206" w:rsidRDefault="00D947C9" w:rsidP="00205EF4">
            <w:pPr>
              <w:rPr>
                <w:rFonts w:ascii="Times New Roman" w:hAnsi="Times New Roman" w:cstheme="minorHAnsi"/>
                <w:b/>
                <w:sz w:val="24"/>
                <w:szCs w:val="24"/>
              </w:rPr>
            </w:pPr>
            <w:r w:rsidRPr="00DE5206">
              <w:rPr>
                <w:rFonts w:ascii="Times New Roman" w:hAnsi="Times New Roman" w:cstheme="minorHAnsi"/>
                <w:b/>
                <w:sz w:val="24"/>
                <w:szCs w:val="24"/>
              </w:rPr>
              <w:t xml:space="preserve">Carga horária: </w:t>
            </w:r>
            <w:r w:rsidRPr="00DE5206">
              <w:rPr>
                <w:rFonts w:ascii="Times New Roman" w:hAnsi="Times New Roman" w:cstheme="minorHAnsi"/>
                <w:sz w:val="24"/>
                <w:szCs w:val="24"/>
              </w:rPr>
              <w:t>40 horas</w:t>
            </w:r>
          </w:p>
        </w:tc>
      </w:tr>
      <w:tr w:rsidR="00D947C9" w:rsidRPr="00DE5206" w14:paraId="52394C0F" w14:textId="77777777" w:rsidTr="00205EF4">
        <w:tc>
          <w:tcPr>
            <w:tcW w:w="8647" w:type="dxa"/>
            <w:gridSpan w:val="2"/>
          </w:tcPr>
          <w:p w14:paraId="46735965" w14:textId="77777777" w:rsidR="00D947C9" w:rsidRPr="00DE5206" w:rsidRDefault="00D947C9" w:rsidP="00205EF4">
            <w:pPr>
              <w:jc w:val="center"/>
              <w:rPr>
                <w:rFonts w:ascii="Times New Roman" w:hAnsi="Times New Roman" w:cstheme="minorHAnsi"/>
                <w:b/>
                <w:sz w:val="24"/>
                <w:szCs w:val="24"/>
              </w:rPr>
            </w:pPr>
            <w:r w:rsidRPr="00DE5206">
              <w:rPr>
                <w:rFonts w:ascii="Times New Roman" w:hAnsi="Times New Roman" w:cstheme="minorHAnsi"/>
                <w:b/>
                <w:sz w:val="24"/>
                <w:szCs w:val="24"/>
              </w:rPr>
              <w:t>ATRIBUIÇÕES</w:t>
            </w:r>
          </w:p>
        </w:tc>
      </w:tr>
      <w:tr w:rsidR="00D947C9" w:rsidRPr="00DE5206" w14:paraId="6D54862C" w14:textId="77777777" w:rsidTr="00205EF4">
        <w:tc>
          <w:tcPr>
            <w:tcW w:w="8647" w:type="dxa"/>
            <w:gridSpan w:val="2"/>
          </w:tcPr>
          <w:p w14:paraId="7B27C984"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Apoio aos demais profissionais no que se refere às funções administrativas da Unidade;</w:t>
            </w:r>
          </w:p>
          <w:p w14:paraId="406AC6A3"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lastRenderedPageBreak/>
              <w:t>• Recepção inicial e fornecimento de informações aos usuários;</w:t>
            </w:r>
          </w:p>
          <w:p w14:paraId="5B533474"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Agendamentos, contatos telefônicos;</w:t>
            </w:r>
          </w:p>
          <w:p w14:paraId="22102CCB"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Rotinas administrativas da unidade, relacionadas a seu funcionamento e relação com o órgão gestor e com a rede;</w:t>
            </w:r>
          </w:p>
          <w:p w14:paraId="61933BBD" w14:textId="77777777" w:rsidR="00D947C9" w:rsidRPr="00DE5206" w:rsidRDefault="00D947C9" w:rsidP="00205EF4">
            <w:pPr>
              <w:autoSpaceDE w:val="0"/>
              <w:autoSpaceDN w:val="0"/>
              <w:adjustRightInd w:val="0"/>
              <w:jc w:val="both"/>
              <w:rPr>
                <w:rFonts w:ascii="Times New Roman" w:hAnsi="Times New Roman" w:cs="Calibri"/>
                <w:sz w:val="24"/>
                <w:szCs w:val="24"/>
              </w:rPr>
            </w:pPr>
            <w:r w:rsidRPr="00DE5206">
              <w:rPr>
                <w:rFonts w:ascii="Times New Roman" w:hAnsi="Times New Roman" w:cs="Calibri"/>
                <w:sz w:val="24"/>
                <w:szCs w:val="24"/>
              </w:rPr>
              <w:t>• Participação das reuniões de equipe para o planejamento de atividades, avaliação de processos, fluxos de trabalho e resultados;</w:t>
            </w:r>
          </w:p>
          <w:p w14:paraId="6867B340" w14:textId="77777777" w:rsidR="00D947C9" w:rsidRPr="00DE5206" w:rsidRDefault="00D947C9" w:rsidP="00205EF4">
            <w:pPr>
              <w:autoSpaceDE w:val="0"/>
              <w:autoSpaceDN w:val="0"/>
              <w:adjustRightInd w:val="0"/>
              <w:jc w:val="both"/>
              <w:rPr>
                <w:rFonts w:ascii="Times New Roman" w:hAnsi="Times New Roman" w:cstheme="minorHAnsi"/>
                <w:color w:val="000000"/>
                <w:sz w:val="24"/>
                <w:szCs w:val="24"/>
              </w:rPr>
            </w:pPr>
            <w:r w:rsidRPr="00DE5206">
              <w:rPr>
                <w:rFonts w:ascii="Times New Roman" w:hAnsi="Times New Roman" w:cs="Calibri"/>
                <w:sz w:val="24"/>
                <w:szCs w:val="24"/>
              </w:rPr>
              <w:t>• Participação das atividades de capacitação e formação continuada da equipe do CREAS.</w:t>
            </w:r>
          </w:p>
        </w:tc>
      </w:tr>
      <w:tr w:rsidR="00D947C9" w:rsidRPr="00DE5206" w14:paraId="11AE9588" w14:textId="77777777" w:rsidTr="00205EF4">
        <w:tc>
          <w:tcPr>
            <w:tcW w:w="8647" w:type="dxa"/>
            <w:gridSpan w:val="2"/>
          </w:tcPr>
          <w:p w14:paraId="5EAC43B6" w14:textId="77777777" w:rsidR="00D947C9" w:rsidRPr="00DE5206" w:rsidRDefault="00D947C9" w:rsidP="00205EF4">
            <w:pPr>
              <w:rPr>
                <w:rFonts w:ascii="Times New Roman" w:hAnsi="Times New Roman" w:cstheme="minorHAnsi"/>
                <w:b/>
                <w:sz w:val="24"/>
                <w:szCs w:val="24"/>
              </w:rPr>
            </w:pPr>
            <w:r w:rsidRPr="00DE5206">
              <w:rPr>
                <w:rFonts w:ascii="Times New Roman" w:hAnsi="Times New Roman" w:cstheme="minorHAnsi"/>
                <w:b/>
                <w:sz w:val="24"/>
                <w:szCs w:val="24"/>
              </w:rPr>
              <w:lastRenderedPageBreak/>
              <w:t xml:space="preserve">Lotação: </w:t>
            </w:r>
            <w:r w:rsidRPr="00DE5206">
              <w:rPr>
                <w:rFonts w:ascii="Times New Roman" w:hAnsi="Times New Roman" w:cstheme="minorHAnsi"/>
                <w:sz w:val="24"/>
                <w:szCs w:val="24"/>
              </w:rPr>
              <w:t>01 (uma) vaga junto ao Centro de Referência Especializado de Assistência Social - CREAS</w:t>
            </w:r>
          </w:p>
        </w:tc>
      </w:tr>
      <w:tr w:rsidR="00D947C9" w:rsidRPr="00DE5206" w14:paraId="4FA697A1" w14:textId="77777777" w:rsidTr="00205EF4">
        <w:tc>
          <w:tcPr>
            <w:tcW w:w="8647" w:type="dxa"/>
            <w:gridSpan w:val="2"/>
          </w:tcPr>
          <w:p w14:paraId="71AB31E8" w14:textId="77777777" w:rsidR="00D947C9" w:rsidRPr="00DE5206" w:rsidRDefault="00D947C9" w:rsidP="00205EF4">
            <w:pPr>
              <w:rPr>
                <w:rFonts w:ascii="Times New Roman" w:hAnsi="Times New Roman" w:cstheme="minorHAnsi"/>
                <w:b/>
                <w:sz w:val="24"/>
                <w:szCs w:val="24"/>
              </w:rPr>
            </w:pPr>
            <w:r w:rsidRPr="00DE5206">
              <w:rPr>
                <w:rFonts w:ascii="Times New Roman" w:hAnsi="Times New Roman" w:cstheme="minorHAnsi"/>
                <w:b/>
                <w:sz w:val="24"/>
                <w:szCs w:val="24"/>
              </w:rPr>
              <w:t xml:space="preserve">Provimento: </w:t>
            </w:r>
            <w:r w:rsidRPr="00DE5206">
              <w:rPr>
                <w:rFonts w:ascii="Times New Roman" w:hAnsi="Times New Roman" w:cstheme="minorHAnsi"/>
                <w:sz w:val="24"/>
                <w:szCs w:val="24"/>
              </w:rPr>
              <w:t>Processo de Seleção Temporário</w:t>
            </w:r>
          </w:p>
        </w:tc>
      </w:tr>
      <w:tr w:rsidR="00D947C9" w:rsidRPr="00DE5206" w14:paraId="231A1E24" w14:textId="77777777" w:rsidTr="00205EF4">
        <w:tc>
          <w:tcPr>
            <w:tcW w:w="8647" w:type="dxa"/>
            <w:gridSpan w:val="2"/>
          </w:tcPr>
          <w:p w14:paraId="4513C930" w14:textId="77777777" w:rsidR="00D947C9" w:rsidRPr="00DE5206" w:rsidRDefault="00D947C9" w:rsidP="00205EF4">
            <w:pPr>
              <w:ind w:left="22" w:hanging="22"/>
              <w:rPr>
                <w:rFonts w:ascii="Times New Roman" w:hAnsi="Times New Roman" w:cstheme="minorHAnsi"/>
                <w:b/>
                <w:sz w:val="24"/>
                <w:szCs w:val="24"/>
              </w:rPr>
            </w:pPr>
            <w:r w:rsidRPr="00DE5206">
              <w:rPr>
                <w:rFonts w:ascii="Times New Roman" w:hAnsi="Times New Roman" w:cstheme="minorHAnsi"/>
                <w:b/>
                <w:sz w:val="24"/>
                <w:szCs w:val="24"/>
              </w:rPr>
              <w:t xml:space="preserve">Escolaridade: </w:t>
            </w:r>
            <w:r w:rsidRPr="00DE5206">
              <w:rPr>
                <w:rFonts w:ascii="Times New Roman" w:hAnsi="Times New Roman" w:cstheme="minorHAnsi"/>
                <w:bCs/>
                <w:sz w:val="24"/>
                <w:szCs w:val="24"/>
              </w:rPr>
              <w:t>Nível médio completo</w:t>
            </w:r>
          </w:p>
        </w:tc>
      </w:tr>
      <w:tr w:rsidR="00D947C9" w:rsidRPr="00DE5206" w14:paraId="5C2B4564" w14:textId="77777777" w:rsidTr="00205EF4">
        <w:tc>
          <w:tcPr>
            <w:tcW w:w="8647" w:type="dxa"/>
            <w:gridSpan w:val="2"/>
          </w:tcPr>
          <w:p w14:paraId="3C030D8A" w14:textId="77777777" w:rsidR="00D947C9" w:rsidRPr="00DE5206" w:rsidRDefault="00D947C9" w:rsidP="00205EF4">
            <w:pPr>
              <w:rPr>
                <w:rFonts w:ascii="Times New Roman" w:hAnsi="Times New Roman" w:cstheme="minorHAnsi"/>
                <w:b/>
                <w:sz w:val="24"/>
                <w:szCs w:val="24"/>
              </w:rPr>
            </w:pPr>
            <w:r w:rsidRPr="00DE5206">
              <w:rPr>
                <w:rFonts w:ascii="Times New Roman" w:hAnsi="Times New Roman" w:cstheme="minorHAnsi"/>
                <w:b/>
                <w:sz w:val="24"/>
                <w:szCs w:val="24"/>
              </w:rPr>
              <w:t xml:space="preserve">Vencimento: </w:t>
            </w:r>
            <w:r>
              <w:rPr>
                <w:rFonts w:ascii="Times New Roman" w:hAnsi="Times New Roman" w:cstheme="minorHAnsi"/>
                <w:sz w:val="24"/>
                <w:szCs w:val="24"/>
              </w:rPr>
              <w:t>R$ 1302,00 (um mil, trezentos e dois reais)</w:t>
            </w:r>
          </w:p>
        </w:tc>
      </w:tr>
    </w:tbl>
    <w:p w14:paraId="0311FA81" w14:textId="77777777" w:rsidR="00D947C9" w:rsidRPr="00DE5206" w:rsidRDefault="00D947C9" w:rsidP="00D947C9">
      <w:pPr>
        <w:spacing w:after="0" w:line="240" w:lineRule="auto"/>
        <w:rPr>
          <w:rFonts w:ascii="Times New Roman" w:hAnsi="Times New Roman"/>
          <w:sz w:val="24"/>
          <w:szCs w:val="24"/>
        </w:rPr>
      </w:pPr>
    </w:p>
    <w:tbl>
      <w:tblPr>
        <w:tblStyle w:val="Tabelacomgrade"/>
        <w:tblW w:w="8647" w:type="dxa"/>
        <w:tblInd w:w="108" w:type="dxa"/>
        <w:tblLook w:val="04A0" w:firstRow="1" w:lastRow="0" w:firstColumn="1" w:lastColumn="0" w:noHBand="0" w:noVBand="1"/>
      </w:tblPr>
      <w:tblGrid>
        <w:gridCol w:w="4497"/>
        <w:gridCol w:w="4150"/>
      </w:tblGrid>
      <w:tr w:rsidR="00D947C9" w:rsidRPr="00DE5206" w14:paraId="417A42C2" w14:textId="77777777" w:rsidTr="00205EF4">
        <w:tc>
          <w:tcPr>
            <w:tcW w:w="4497" w:type="dxa"/>
            <w:shd w:val="clear" w:color="auto" w:fill="D9D9D9" w:themeFill="background1" w:themeFillShade="D9"/>
          </w:tcPr>
          <w:p w14:paraId="63C3CCED" w14:textId="77777777" w:rsidR="00D947C9" w:rsidRPr="00DE5206" w:rsidRDefault="00D947C9" w:rsidP="00205EF4">
            <w:pPr>
              <w:rPr>
                <w:rFonts w:ascii="Times New Roman" w:hAnsi="Times New Roman" w:cstheme="minorHAnsi"/>
                <w:b/>
                <w:sz w:val="24"/>
                <w:szCs w:val="24"/>
              </w:rPr>
            </w:pPr>
            <w:r w:rsidRPr="00DE5206">
              <w:rPr>
                <w:rFonts w:ascii="Times New Roman" w:hAnsi="Times New Roman" w:cstheme="minorHAnsi"/>
                <w:b/>
                <w:sz w:val="24"/>
                <w:szCs w:val="24"/>
              </w:rPr>
              <w:t xml:space="preserve">FUNÇÃO: </w:t>
            </w:r>
            <w:r>
              <w:rPr>
                <w:rFonts w:ascii="Times New Roman" w:hAnsi="Times New Roman" w:cstheme="minorHAnsi"/>
                <w:color w:val="000000"/>
                <w:sz w:val="24"/>
                <w:szCs w:val="24"/>
              </w:rPr>
              <w:t>Auxiliar de Serviços Diversos</w:t>
            </w:r>
          </w:p>
        </w:tc>
        <w:tc>
          <w:tcPr>
            <w:tcW w:w="4150" w:type="dxa"/>
            <w:shd w:val="clear" w:color="auto" w:fill="D9D9D9" w:themeFill="background1" w:themeFillShade="D9"/>
          </w:tcPr>
          <w:p w14:paraId="6999846D" w14:textId="77777777" w:rsidR="00D947C9" w:rsidRPr="00DE5206" w:rsidRDefault="00D947C9" w:rsidP="00205EF4">
            <w:pPr>
              <w:rPr>
                <w:rFonts w:ascii="Times New Roman" w:hAnsi="Times New Roman" w:cstheme="minorHAnsi"/>
                <w:b/>
                <w:sz w:val="24"/>
                <w:szCs w:val="24"/>
              </w:rPr>
            </w:pPr>
            <w:r w:rsidRPr="00DE5206">
              <w:rPr>
                <w:rFonts w:ascii="Times New Roman" w:hAnsi="Times New Roman" w:cstheme="minorHAnsi"/>
                <w:b/>
                <w:sz w:val="24"/>
                <w:szCs w:val="24"/>
              </w:rPr>
              <w:t xml:space="preserve">Carga horária: </w:t>
            </w:r>
            <w:r w:rsidRPr="00DE5206">
              <w:rPr>
                <w:rFonts w:ascii="Times New Roman" w:hAnsi="Times New Roman" w:cstheme="minorHAnsi"/>
                <w:sz w:val="24"/>
                <w:szCs w:val="24"/>
              </w:rPr>
              <w:t>40 horas</w:t>
            </w:r>
          </w:p>
        </w:tc>
      </w:tr>
      <w:tr w:rsidR="00D947C9" w:rsidRPr="00DE5206" w14:paraId="1A6CF61C" w14:textId="77777777" w:rsidTr="00205EF4">
        <w:tc>
          <w:tcPr>
            <w:tcW w:w="8647" w:type="dxa"/>
            <w:gridSpan w:val="2"/>
          </w:tcPr>
          <w:p w14:paraId="0A5FDB4E" w14:textId="77777777" w:rsidR="00D947C9" w:rsidRPr="00DE5206" w:rsidRDefault="00D947C9" w:rsidP="00205EF4">
            <w:pPr>
              <w:jc w:val="center"/>
              <w:rPr>
                <w:rFonts w:ascii="Times New Roman" w:hAnsi="Times New Roman" w:cstheme="minorHAnsi"/>
                <w:b/>
                <w:sz w:val="24"/>
                <w:szCs w:val="24"/>
              </w:rPr>
            </w:pPr>
            <w:r w:rsidRPr="00DE5206">
              <w:rPr>
                <w:rFonts w:ascii="Times New Roman" w:hAnsi="Times New Roman" w:cstheme="minorHAnsi"/>
                <w:b/>
                <w:sz w:val="24"/>
                <w:szCs w:val="24"/>
              </w:rPr>
              <w:t>ATRIBUIÇÕES</w:t>
            </w:r>
          </w:p>
        </w:tc>
      </w:tr>
      <w:tr w:rsidR="00D947C9" w:rsidRPr="00DE5206" w14:paraId="6A8E4295" w14:textId="77777777" w:rsidTr="00205EF4">
        <w:tc>
          <w:tcPr>
            <w:tcW w:w="8647" w:type="dxa"/>
            <w:gridSpan w:val="2"/>
          </w:tcPr>
          <w:p w14:paraId="612A618B" w14:textId="77777777" w:rsidR="00D947C9" w:rsidRPr="00DE5206" w:rsidRDefault="00D947C9" w:rsidP="00D947C9">
            <w:pPr>
              <w:numPr>
                <w:ilvl w:val="0"/>
                <w:numId w:val="3"/>
              </w:numPr>
              <w:ind w:left="179" w:hanging="218"/>
              <w:jc w:val="both"/>
              <w:rPr>
                <w:rFonts w:ascii="Times New Roman" w:hAnsi="Times New Roman" w:cs="Calibri"/>
                <w:sz w:val="24"/>
                <w:szCs w:val="24"/>
              </w:rPr>
            </w:pPr>
            <w:r w:rsidRPr="00DE5206">
              <w:rPr>
                <w:rFonts w:ascii="Times New Roman" w:hAnsi="Times New Roman" w:cs="Calibri"/>
                <w:sz w:val="24"/>
                <w:szCs w:val="24"/>
              </w:rPr>
              <w:t>Preparar café, chá e pequenas refeições para deixar a disposição dos funcionários e do público em geral;</w:t>
            </w:r>
          </w:p>
          <w:p w14:paraId="31ECF560" w14:textId="77777777" w:rsidR="00D947C9" w:rsidRPr="00DE5206" w:rsidRDefault="00D947C9" w:rsidP="00205EF4">
            <w:pPr>
              <w:pStyle w:val="PargrafodaLista"/>
              <w:numPr>
                <w:ilvl w:val="0"/>
                <w:numId w:val="3"/>
              </w:numPr>
              <w:autoSpaceDE w:val="0"/>
              <w:autoSpaceDN w:val="0"/>
              <w:adjustRightInd w:val="0"/>
              <w:spacing w:after="0" w:line="240" w:lineRule="auto"/>
              <w:ind w:left="179" w:hanging="218"/>
              <w:jc w:val="both"/>
              <w:rPr>
                <w:rFonts w:ascii="Times New Roman" w:hAnsi="Times New Roman" w:cstheme="minorHAnsi"/>
                <w:color w:val="000000"/>
                <w:sz w:val="24"/>
                <w:szCs w:val="24"/>
              </w:rPr>
            </w:pPr>
            <w:r w:rsidRPr="00DE5206">
              <w:rPr>
                <w:rFonts w:ascii="Times New Roman" w:hAnsi="Times New Roman" w:cs="Calibri"/>
                <w:sz w:val="24"/>
                <w:szCs w:val="24"/>
              </w:rPr>
              <w:t>Realizar Limpeza e Higienização dos ambientes de trabalho e espaços comuns diariamente;</w:t>
            </w:r>
          </w:p>
        </w:tc>
      </w:tr>
      <w:tr w:rsidR="00D947C9" w:rsidRPr="00DE5206" w14:paraId="217CFF74" w14:textId="77777777" w:rsidTr="00205EF4">
        <w:tc>
          <w:tcPr>
            <w:tcW w:w="8647" w:type="dxa"/>
            <w:gridSpan w:val="2"/>
          </w:tcPr>
          <w:p w14:paraId="6E9D3EBE" w14:textId="77777777" w:rsidR="00D947C9" w:rsidRPr="00DE5206" w:rsidRDefault="00D947C9" w:rsidP="00205EF4">
            <w:pPr>
              <w:rPr>
                <w:rFonts w:ascii="Times New Roman" w:hAnsi="Times New Roman" w:cstheme="minorHAnsi"/>
                <w:b/>
                <w:sz w:val="24"/>
                <w:szCs w:val="24"/>
              </w:rPr>
            </w:pPr>
            <w:r w:rsidRPr="00DE5206">
              <w:rPr>
                <w:rFonts w:ascii="Times New Roman" w:hAnsi="Times New Roman" w:cstheme="minorHAnsi"/>
                <w:b/>
                <w:sz w:val="24"/>
                <w:szCs w:val="24"/>
              </w:rPr>
              <w:t xml:space="preserve">Lotação: </w:t>
            </w:r>
            <w:r w:rsidRPr="00DE5206">
              <w:rPr>
                <w:rFonts w:ascii="Times New Roman" w:hAnsi="Times New Roman" w:cstheme="minorHAnsi"/>
                <w:sz w:val="24"/>
                <w:szCs w:val="24"/>
              </w:rPr>
              <w:t>01 (uma) vaga junto ao Centro de Referência Especializado de Assistência Social - CREAS</w:t>
            </w:r>
          </w:p>
        </w:tc>
      </w:tr>
      <w:tr w:rsidR="00D947C9" w:rsidRPr="00DE5206" w14:paraId="4285C0D4" w14:textId="77777777" w:rsidTr="00205EF4">
        <w:tc>
          <w:tcPr>
            <w:tcW w:w="8647" w:type="dxa"/>
            <w:gridSpan w:val="2"/>
          </w:tcPr>
          <w:p w14:paraId="5360C581" w14:textId="77777777" w:rsidR="00D947C9" w:rsidRPr="00DE5206" w:rsidRDefault="00D947C9" w:rsidP="00205EF4">
            <w:pPr>
              <w:rPr>
                <w:rFonts w:ascii="Times New Roman" w:hAnsi="Times New Roman" w:cstheme="minorHAnsi"/>
                <w:b/>
                <w:sz w:val="24"/>
                <w:szCs w:val="24"/>
              </w:rPr>
            </w:pPr>
            <w:r w:rsidRPr="00DE5206">
              <w:rPr>
                <w:rFonts w:ascii="Times New Roman" w:hAnsi="Times New Roman" w:cstheme="minorHAnsi"/>
                <w:b/>
                <w:sz w:val="24"/>
                <w:szCs w:val="24"/>
              </w:rPr>
              <w:t xml:space="preserve">Provimento: </w:t>
            </w:r>
            <w:r w:rsidRPr="00DE5206">
              <w:rPr>
                <w:rFonts w:ascii="Times New Roman" w:hAnsi="Times New Roman" w:cstheme="minorHAnsi"/>
                <w:sz w:val="24"/>
                <w:szCs w:val="24"/>
              </w:rPr>
              <w:t>Processo de Seleção Temporário</w:t>
            </w:r>
          </w:p>
        </w:tc>
      </w:tr>
      <w:tr w:rsidR="00D947C9" w:rsidRPr="00DE5206" w14:paraId="50CC2990" w14:textId="77777777" w:rsidTr="00205EF4">
        <w:tc>
          <w:tcPr>
            <w:tcW w:w="8647" w:type="dxa"/>
            <w:gridSpan w:val="2"/>
          </w:tcPr>
          <w:p w14:paraId="20434C20" w14:textId="77777777" w:rsidR="00D947C9" w:rsidRPr="00DE5206" w:rsidRDefault="00D947C9" w:rsidP="00205EF4">
            <w:pPr>
              <w:ind w:left="22" w:hanging="22"/>
              <w:rPr>
                <w:rFonts w:ascii="Times New Roman" w:hAnsi="Times New Roman" w:cstheme="minorHAnsi"/>
                <w:b/>
                <w:sz w:val="24"/>
                <w:szCs w:val="24"/>
              </w:rPr>
            </w:pPr>
            <w:r w:rsidRPr="00DE5206">
              <w:rPr>
                <w:rFonts w:ascii="Times New Roman" w:hAnsi="Times New Roman" w:cstheme="minorHAnsi"/>
                <w:b/>
                <w:sz w:val="24"/>
                <w:szCs w:val="24"/>
              </w:rPr>
              <w:t xml:space="preserve">Escolaridade: </w:t>
            </w:r>
            <w:r w:rsidRPr="00DE5206">
              <w:rPr>
                <w:rFonts w:ascii="Times New Roman" w:hAnsi="Times New Roman" w:cstheme="minorHAnsi"/>
                <w:bCs/>
                <w:sz w:val="24"/>
                <w:szCs w:val="24"/>
              </w:rPr>
              <w:t xml:space="preserve">Nível </w:t>
            </w:r>
            <w:r w:rsidRPr="003570D0">
              <w:rPr>
                <w:rFonts w:ascii="Times New Roman" w:hAnsi="Times New Roman" w:cstheme="minorHAnsi"/>
                <w:bCs/>
                <w:sz w:val="24"/>
                <w:szCs w:val="24"/>
              </w:rPr>
              <w:t>fundamental incompleto</w:t>
            </w:r>
          </w:p>
        </w:tc>
      </w:tr>
      <w:tr w:rsidR="00D947C9" w:rsidRPr="00DE5206" w14:paraId="5393DB2F" w14:textId="77777777" w:rsidTr="00205EF4">
        <w:tc>
          <w:tcPr>
            <w:tcW w:w="8647" w:type="dxa"/>
            <w:gridSpan w:val="2"/>
          </w:tcPr>
          <w:p w14:paraId="43634D28" w14:textId="77777777" w:rsidR="00D947C9" w:rsidRPr="00DE5206" w:rsidRDefault="00D947C9" w:rsidP="00205EF4">
            <w:pPr>
              <w:rPr>
                <w:rFonts w:ascii="Times New Roman" w:hAnsi="Times New Roman" w:cstheme="minorHAnsi"/>
                <w:b/>
                <w:sz w:val="24"/>
                <w:szCs w:val="24"/>
              </w:rPr>
            </w:pPr>
            <w:r w:rsidRPr="00DE5206">
              <w:rPr>
                <w:rFonts w:ascii="Times New Roman" w:hAnsi="Times New Roman" w:cstheme="minorHAnsi"/>
                <w:b/>
                <w:sz w:val="24"/>
                <w:szCs w:val="24"/>
              </w:rPr>
              <w:t xml:space="preserve">Vencimento: </w:t>
            </w:r>
            <w:r>
              <w:rPr>
                <w:rFonts w:ascii="Times New Roman" w:hAnsi="Times New Roman" w:cstheme="minorHAnsi"/>
                <w:sz w:val="24"/>
                <w:szCs w:val="24"/>
              </w:rPr>
              <w:t>R$ 1302,00 (um mil, trezentos e dois reais)</w:t>
            </w:r>
          </w:p>
        </w:tc>
      </w:tr>
    </w:tbl>
    <w:p w14:paraId="6A4C8A3D" w14:textId="77777777" w:rsidR="00D947C9" w:rsidRPr="00DE5206" w:rsidRDefault="00D947C9" w:rsidP="00D947C9">
      <w:pPr>
        <w:spacing w:after="0" w:line="240" w:lineRule="auto"/>
        <w:rPr>
          <w:rFonts w:ascii="Times New Roman" w:hAnsi="Times New Roman"/>
          <w:sz w:val="24"/>
          <w:szCs w:val="24"/>
        </w:rPr>
      </w:pPr>
    </w:p>
    <w:p w14:paraId="15604325" w14:textId="77777777" w:rsidR="00D947C9" w:rsidRPr="00DE5206" w:rsidRDefault="00D947C9" w:rsidP="00D947C9">
      <w:pPr>
        <w:spacing w:after="0" w:line="240" w:lineRule="auto"/>
        <w:rPr>
          <w:rFonts w:ascii="Times New Roman" w:hAnsi="Times New Roman"/>
          <w:sz w:val="24"/>
          <w:szCs w:val="24"/>
        </w:rPr>
      </w:pPr>
    </w:p>
    <w:p w14:paraId="28FC9505" w14:textId="77777777" w:rsidR="00D947C9" w:rsidRPr="00DE5206" w:rsidRDefault="00D947C9" w:rsidP="00D947C9">
      <w:pPr>
        <w:spacing w:after="0" w:line="240" w:lineRule="auto"/>
        <w:rPr>
          <w:rFonts w:ascii="Times New Roman" w:hAnsi="Times New Roman"/>
          <w:sz w:val="24"/>
          <w:szCs w:val="24"/>
        </w:rPr>
      </w:pPr>
    </w:p>
    <w:p w14:paraId="7CEDAB97" w14:textId="77777777" w:rsidR="00D947C9" w:rsidRPr="00DE5206" w:rsidRDefault="00D947C9" w:rsidP="00D947C9">
      <w:pPr>
        <w:spacing w:after="0" w:line="240" w:lineRule="auto"/>
        <w:rPr>
          <w:rFonts w:ascii="Times New Roman" w:hAnsi="Times New Roman"/>
          <w:sz w:val="24"/>
          <w:szCs w:val="24"/>
        </w:rPr>
      </w:pPr>
    </w:p>
    <w:p w14:paraId="6F539D35" w14:textId="77777777" w:rsidR="00D947C9" w:rsidRDefault="00D947C9" w:rsidP="00D947C9">
      <w:pPr>
        <w:jc w:val="both"/>
        <w:rPr>
          <w:rFonts w:ascii="Times New Roman" w:hAnsi="Times New Roman" w:cs="Times New Roman"/>
          <w:b/>
          <w:bCs/>
          <w:color w:val="000000" w:themeColor="text1"/>
          <w:sz w:val="60"/>
          <w:szCs w:val="60"/>
          <w:shd w:val="clear" w:color="auto" w:fill="FFFFFF"/>
        </w:rPr>
      </w:pPr>
    </w:p>
    <w:tbl>
      <w:tblPr>
        <w:tblW w:w="9639" w:type="dxa"/>
        <w:tblInd w:w="108" w:type="dxa"/>
        <w:tblLayout w:type="fixed"/>
        <w:tblLook w:val="0000" w:firstRow="0" w:lastRow="0" w:firstColumn="0" w:lastColumn="0" w:noHBand="0" w:noVBand="0"/>
      </w:tblPr>
      <w:tblGrid>
        <w:gridCol w:w="2694"/>
        <w:gridCol w:w="6945"/>
      </w:tblGrid>
      <w:tr w:rsidR="00D947C9" w14:paraId="30449E3C" w14:textId="77777777" w:rsidTr="00205EF4">
        <w:trPr>
          <w:trHeight w:val="1276"/>
        </w:trPr>
        <w:tc>
          <w:tcPr>
            <w:tcW w:w="2694" w:type="dxa"/>
          </w:tcPr>
          <w:p w14:paraId="75C2FB47" w14:textId="77777777" w:rsidR="00D947C9" w:rsidRDefault="00D947C9" w:rsidP="00205EF4">
            <w:pPr>
              <w:tabs>
                <w:tab w:val="center" w:pos="1097"/>
              </w:tabs>
            </w:pPr>
            <w:r>
              <w:rPr>
                <w:noProof/>
                <w:sz w:val="28"/>
              </w:rPr>
              <w:drawing>
                <wp:anchor distT="0" distB="0" distL="114300" distR="114300" simplePos="0" relativeHeight="251667456" behindDoc="0" locked="0" layoutInCell="1" allowOverlap="1" wp14:anchorId="53772C8D" wp14:editId="1DF50560">
                  <wp:simplePos x="0" y="0"/>
                  <wp:positionH relativeFrom="column">
                    <wp:posOffset>-77263</wp:posOffset>
                  </wp:positionH>
                  <wp:positionV relativeFrom="paragraph">
                    <wp:posOffset>6986</wp:posOffset>
                  </wp:positionV>
                  <wp:extent cx="1335974" cy="782418"/>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RCA SEM FUNDO PNG .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45189" cy="787815"/>
                          </a:xfrm>
                          <a:prstGeom prst="rect">
                            <a:avLst/>
                          </a:prstGeom>
                        </pic:spPr>
                      </pic:pic>
                    </a:graphicData>
                  </a:graphic>
                  <wp14:sizeRelH relativeFrom="page">
                    <wp14:pctWidth>0</wp14:pctWidth>
                  </wp14:sizeRelH>
                  <wp14:sizeRelV relativeFrom="page">
                    <wp14:pctHeight>0</wp14:pctHeight>
                  </wp14:sizeRelV>
                </wp:anchor>
              </w:drawing>
            </w:r>
            <w:r>
              <w:rPr>
                <w:sz w:val="28"/>
              </w:rPr>
              <w:br w:type="page"/>
            </w:r>
            <w:r>
              <w:rPr>
                <w:sz w:val="28"/>
              </w:rPr>
              <w:br w:type="page"/>
            </w:r>
            <w:r>
              <w:rPr>
                <w:sz w:val="28"/>
              </w:rPr>
              <w:br w:type="page"/>
            </w:r>
            <w:r>
              <w:rPr>
                <w:sz w:val="28"/>
              </w:rPr>
              <w:br w:type="page"/>
            </w:r>
            <w:r>
              <w:rPr>
                <w:sz w:val="28"/>
              </w:rPr>
              <w:br w:type="page"/>
            </w:r>
          </w:p>
        </w:tc>
        <w:tc>
          <w:tcPr>
            <w:tcW w:w="6945" w:type="dxa"/>
          </w:tcPr>
          <w:p w14:paraId="542ECAE7" w14:textId="77777777" w:rsidR="00D947C9" w:rsidRDefault="00D947C9" w:rsidP="00205EF4">
            <w:pPr>
              <w:spacing w:after="0"/>
              <w:jc w:val="center"/>
              <w:rPr>
                <w:b/>
              </w:rPr>
            </w:pPr>
            <w:r>
              <w:rPr>
                <w:b/>
                <w:sz w:val="30"/>
              </w:rPr>
              <w:t>E</w:t>
            </w:r>
            <w:r>
              <w:rPr>
                <w:b/>
              </w:rPr>
              <w:t xml:space="preserve">STADO DO </w:t>
            </w:r>
            <w:r>
              <w:rPr>
                <w:b/>
                <w:sz w:val="30"/>
              </w:rPr>
              <w:t>R</w:t>
            </w:r>
            <w:r>
              <w:rPr>
                <w:b/>
              </w:rPr>
              <w:t xml:space="preserve">IO </w:t>
            </w:r>
            <w:r>
              <w:rPr>
                <w:b/>
                <w:sz w:val="30"/>
              </w:rPr>
              <w:t>G</w:t>
            </w:r>
            <w:r>
              <w:rPr>
                <w:b/>
              </w:rPr>
              <w:t xml:space="preserve">RANDE DO </w:t>
            </w:r>
            <w:r>
              <w:rPr>
                <w:b/>
                <w:sz w:val="30"/>
              </w:rPr>
              <w:t>N</w:t>
            </w:r>
            <w:r>
              <w:rPr>
                <w:b/>
              </w:rPr>
              <w:t>ORTE</w:t>
            </w:r>
          </w:p>
          <w:p w14:paraId="222AE05A" w14:textId="77777777" w:rsidR="00D947C9" w:rsidRDefault="00D947C9" w:rsidP="00205EF4">
            <w:pPr>
              <w:spacing w:after="0"/>
              <w:jc w:val="center"/>
              <w:rPr>
                <w:b/>
                <w:sz w:val="32"/>
              </w:rPr>
            </w:pPr>
            <w:r>
              <w:rPr>
                <w:b/>
                <w:sz w:val="34"/>
              </w:rPr>
              <w:t>MUNICÍPIO DE CRUZETA</w:t>
            </w:r>
          </w:p>
          <w:p w14:paraId="61EDADC4" w14:textId="77777777" w:rsidR="00D947C9" w:rsidRDefault="00D947C9" w:rsidP="00205EF4">
            <w:pPr>
              <w:spacing w:after="0"/>
              <w:jc w:val="center"/>
            </w:pPr>
            <w:r>
              <w:t>Praça Celso Azevedo, 86 – CEP 59375-000 Fone: (84) 3473 2210</w:t>
            </w:r>
          </w:p>
          <w:p w14:paraId="76302692" w14:textId="77777777" w:rsidR="00D947C9" w:rsidRDefault="00D947C9" w:rsidP="00205EF4">
            <w:pPr>
              <w:spacing w:after="0"/>
              <w:jc w:val="center"/>
              <w:rPr>
                <w:b/>
                <w:bCs/>
                <w:i/>
                <w:iCs/>
                <w:u w:val="single"/>
              </w:rPr>
            </w:pPr>
            <w:r>
              <w:t>CNPJ 08.106.510/0001-50</w:t>
            </w:r>
          </w:p>
        </w:tc>
      </w:tr>
    </w:tbl>
    <w:p w14:paraId="44DCCAB3" w14:textId="5BDBF9C8" w:rsidR="00D947C9" w:rsidRDefault="00D947C9" w:rsidP="00D947C9">
      <w:pPr>
        <w:spacing w:after="0" w:line="240" w:lineRule="auto"/>
        <w:rPr>
          <w:rFonts w:ascii="Times New Roman" w:hAnsi="Times New Roman"/>
          <w:sz w:val="24"/>
          <w:szCs w:val="24"/>
        </w:rPr>
      </w:pPr>
    </w:p>
    <w:p w14:paraId="2B91842E" w14:textId="77777777" w:rsidR="008B0940" w:rsidRPr="003A08B1" w:rsidRDefault="008B0940" w:rsidP="008B0940">
      <w:pPr>
        <w:jc w:val="center"/>
        <w:rPr>
          <w:rFonts w:ascii="Times New Roman" w:eastAsia="Times New Roman" w:hAnsi="Times New Roman" w:cs="Times New Roman"/>
          <w:b/>
          <w:color w:val="000000"/>
          <w:lang w:val="pt-PT" w:eastAsia="pt-BR"/>
        </w:rPr>
      </w:pPr>
    </w:p>
    <w:p w14:paraId="0888B34E" w14:textId="77777777" w:rsidR="008B0940" w:rsidRPr="003A08B1" w:rsidRDefault="008B0940" w:rsidP="008B0940">
      <w:pPr>
        <w:jc w:val="center"/>
        <w:rPr>
          <w:rFonts w:ascii="Times New Roman" w:eastAsia="Times New Roman" w:hAnsi="Times New Roman" w:cs="Times New Roman"/>
          <w:b/>
          <w:color w:val="000000"/>
          <w:lang w:val="pt-PT" w:eastAsia="pt-BR"/>
        </w:rPr>
      </w:pPr>
      <w:r w:rsidRPr="003A08B1">
        <w:rPr>
          <w:rFonts w:ascii="Times New Roman" w:hAnsi="Times New Roman" w:cs="Times New Roman"/>
          <w:b/>
          <w:u w:val="single"/>
        </w:rPr>
        <w:t xml:space="preserve">MENSAGEM Nº 04/2023, AO PROJETO DE LEI </w:t>
      </w:r>
      <w:proofErr w:type="gramStart"/>
      <w:r w:rsidRPr="003A08B1">
        <w:rPr>
          <w:rFonts w:ascii="Times New Roman" w:hAnsi="Times New Roman" w:cs="Times New Roman"/>
          <w:b/>
          <w:u w:val="single"/>
        </w:rPr>
        <w:t xml:space="preserve">Nº  </w:t>
      </w:r>
      <w:r>
        <w:rPr>
          <w:rFonts w:ascii="Times New Roman" w:hAnsi="Times New Roman" w:cs="Times New Roman"/>
          <w:b/>
          <w:u w:val="single"/>
        </w:rPr>
        <w:t>02</w:t>
      </w:r>
      <w:proofErr w:type="gramEnd"/>
      <w:r w:rsidRPr="003A08B1">
        <w:rPr>
          <w:rFonts w:ascii="Times New Roman" w:hAnsi="Times New Roman" w:cs="Times New Roman"/>
          <w:b/>
          <w:u w:val="single"/>
        </w:rPr>
        <w:t>/2023.</w:t>
      </w:r>
    </w:p>
    <w:p w14:paraId="7F535B99" w14:textId="77777777" w:rsidR="008B0940" w:rsidRPr="003A08B1" w:rsidRDefault="008B0940" w:rsidP="008B0940">
      <w:pPr>
        <w:jc w:val="both"/>
        <w:rPr>
          <w:rFonts w:ascii="Times New Roman" w:eastAsia="Times New Roman" w:hAnsi="Times New Roman" w:cs="Times New Roman"/>
          <w:color w:val="000000"/>
          <w:lang w:val="pt-PT" w:eastAsia="pt-BR"/>
        </w:rPr>
      </w:pPr>
    </w:p>
    <w:p w14:paraId="3BEDF97D" w14:textId="77777777" w:rsidR="008B0940" w:rsidRPr="003A08B1" w:rsidRDefault="008B0940" w:rsidP="008B0940">
      <w:pPr>
        <w:jc w:val="both"/>
        <w:rPr>
          <w:rFonts w:ascii="Times New Roman" w:eastAsia="Times New Roman" w:hAnsi="Times New Roman" w:cs="Times New Roman"/>
          <w:color w:val="000000"/>
          <w:lang w:val="pt-PT" w:eastAsia="pt-BR"/>
        </w:rPr>
      </w:pPr>
    </w:p>
    <w:p w14:paraId="33890275" w14:textId="77777777" w:rsidR="008B0940" w:rsidRPr="003A08B1" w:rsidRDefault="008B0940" w:rsidP="008B0940">
      <w:pPr>
        <w:jc w:val="both"/>
        <w:rPr>
          <w:rFonts w:ascii="Times New Roman" w:eastAsia="Times New Roman" w:hAnsi="Times New Roman" w:cs="Times New Roman"/>
          <w:color w:val="000000"/>
          <w:lang w:val="pt-PT" w:eastAsia="pt-BR"/>
        </w:rPr>
      </w:pPr>
      <w:r w:rsidRPr="003A08B1">
        <w:rPr>
          <w:rFonts w:ascii="Times New Roman" w:hAnsi="Times New Roman" w:cs="Times New Roman"/>
          <w:b/>
        </w:rPr>
        <w:t>Senhor Presidente, Senhoras e Senhores Vereadores,</w:t>
      </w:r>
    </w:p>
    <w:p w14:paraId="2A301860" w14:textId="77777777" w:rsidR="008B0940" w:rsidRPr="003A08B1" w:rsidRDefault="008B0940" w:rsidP="008B0940">
      <w:pPr>
        <w:jc w:val="both"/>
        <w:rPr>
          <w:rFonts w:ascii="Times New Roman" w:eastAsia="Times New Roman" w:hAnsi="Times New Roman" w:cs="Times New Roman"/>
          <w:color w:val="000000"/>
          <w:lang w:val="pt-PT" w:eastAsia="pt-BR"/>
        </w:rPr>
      </w:pPr>
    </w:p>
    <w:p w14:paraId="1223D47F" w14:textId="77777777" w:rsidR="008B0940" w:rsidRPr="003A08B1" w:rsidRDefault="008B0940" w:rsidP="008B0940">
      <w:pPr>
        <w:ind w:firstLine="708"/>
        <w:jc w:val="both"/>
        <w:rPr>
          <w:rFonts w:ascii="Times New Roman" w:eastAsia="Times New Roman" w:hAnsi="Times New Roman" w:cs="Times New Roman"/>
          <w:color w:val="000000"/>
          <w:lang w:val="pt-PT" w:eastAsia="pt-BR"/>
        </w:rPr>
      </w:pPr>
      <w:r w:rsidRPr="003A08B1">
        <w:rPr>
          <w:rFonts w:ascii="Times New Roman" w:eastAsia="Times New Roman" w:hAnsi="Times New Roman" w:cs="Times New Roman"/>
          <w:color w:val="000000"/>
          <w:lang w:val="pt-PT" w:eastAsia="pt-BR"/>
        </w:rPr>
        <w:t>Encaminho para apreciação de Vossas Excelências, a presente mensagem com o fito de propor e justificar aos representantes dessa Casa Legislativa o Projeto de Lei em anexo que “</w:t>
      </w:r>
      <w:r w:rsidRPr="003A08B1">
        <w:rPr>
          <w:rFonts w:ascii="Times New Roman" w:eastAsia="Times New Roman" w:hAnsi="Times New Roman" w:cs="Times New Roman"/>
          <w:i/>
          <w:color w:val="000000"/>
          <w:lang w:eastAsia="pt-BR"/>
        </w:rPr>
        <w:t xml:space="preserve">Dispõe sobre a revisão geral </w:t>
      </w:r>
      <w:r w:rsidRPr="003A08B1">
        <w:rPr>
          <w:rFonts w:ascii="Times New Roman" w:eastAsia="Times New Roman" w:hAnsi="Times New Roman" w:cs="Times New Roman"/>
          <w:i/>
          <w:color w:val="000000"/>
          <w:lang w:eastAsia="pt-BR"/>
        </w:rPr>
        <w:lastRenderedPageBreak/>
        <w:t>anual dos vencimentos de cargos públicos e representações dos cargos em comissão, nos termos do artigo 37, inciso X, da Constituição Federal, e dá outras providências.</w:t>
      </w:r>
      <w:r w:rsidRPr="003A08B1">
        <w:rPr>
          <w:rFonts w:ascii="Times New Roman" w:eastAsia="Times New Roman" w:hAnsi="Times New Roman" w:cs="Times New Roman"/>
          <w:color w:val="000000"/>
          <w:lang w:val="pt-PT" w:eastAsia="pt-BR"/>
        </w:rPr>
        <w:t>”.</w:t>
      </w:r>
    </w:p>
    <w:p w14:paraId="039BD9C4" w14:textId="77777777" w:rsidR="008B0940" w:rsidRPr="003A08B1" w:rsidRDefault="008B0940" w:rsidP="008B0940">
      <w:pPr>
        <w:jc w:val="both"/>
        <w:rPr>
          <w:rFonts w:ascii="Times New Roman" w:eastAsia="Times New Roman" w:hAnsi="Times New Roman" w:cs="Times New Roman"/>
          <w:color w:val="000000"/>
          <w:lang w:val="pt-PT" w:eastAsia="pt-BR"/>
        </w:rPr>
      </w:pPr>
    </w:p>
    <w:p w14:paraId="0CFDEE93" w14:textId="77777777" w:rsidR="008B0940" w:rsidRPr="003A08B1" w:rsidRDefault="008B0940" w:rsidP="008B0940">
      <w:pPr>
        <w:ind w:firstLine="708"/>
        <w:jc w:val="both"/>
        <w:rPr>
          <w:rFonts w:ascii="Times New Roman" w:eastAsia="Times New Roman" w:hAnsi="Times New Roman" w:cs="Times New Roman"/>
          <w:color w:val="000000"/>
          <w:lang w:val="pt-PT" w:eastAsia="pt-BR"/>
        </w:rPr>
      </w:pPr>
      <w:r w:rsidRPr="003A08B1">
        <w:rPr>
          <w:rFonts w:ascii="Times New Roman" w:eastAsia="Times New Roman" w:hAnsi="Times New Roman" w:cs="Times New Roman"/>
          <w:color w:val="000000"/>
          <w:lang w:val="pt-PT" w:eastAsia="pt-BR"/>
        </w:rPr>
        <w:t>A Constituição Federal preconiza o trabalho como um dos fundamentos do Estado Democrático de Direito (art.1.º, IV), e em consequência o direito fundamental ao salário como forma de contrapartida do trabalho (art. 6.º), assegurando a todos, existência digna, conforme os ditames da justiça social, demonstrando que uma efetiva política de remuneração é um dos instrumentos mais poderosos de combate à pobreza e desigualdade social em nosso país.</w:t>
      </w:r>
    </w:p>
    <w:p w14:paraId="04B643FD" w14:textId="77777777" w:rsidR="008B0940" w:rsidRPr="003A08B1" w:rsidRDefault="008B0940" w:rsidP="008B0940">
      <w:pPr>
        <w:jc w:val="both"/>
        <w:rPr>
          <w:rFonts w:ascii="Times New Roman" w:eastAsia="Times New Roman" w:hAnsi="Times New Roman" w:cs="Times New Roman"/>
          <w:color w:val="000000"/>
          <w:lang w:val="pt-PT" w:eastAsia="pt-BR"/>
        </w:rPr>
      </w:pPr>
    </w:p>
    <w:p w14:paraId="5F5AF86E" w14:textId="77777777" w:rsidR="008B0940" w:rsidRPr="003A08B1" w:rsidRDefault="008B0940" w:rsidP="008B0940">
      <w:pPr>
        <w:ind w:firstLine="708"/>
        <w:jc w:val="both"/>
        <w:rPr>
          <w:rFonts w:ascii="Times New Roman" w:eastAsia="Times New Roman" w:hAnsi="Times New Roman" w:cs="Times New Roman"/>
          <w:color w:val="000000"/>
          <w:lang w:val="pt-PT" w:eastAsia="pt-BR"/>
        </w:rPr>
      </w:pPr>
      <w:r w:rsidRPr="003A08B1">
        <w:rPr>
          <w:rFonts w:ascii="Times New Roman" w:eastAsia="Times New Roman" w:hAnsi="Times New Roman" w:cs="Times New Roman"/>
          <w:color w:val="000000"/>
          <w:lang w:val="pt-PT" w:eastAsia="pt-BR"/>
        </w:rPr>
        <w:t>O reajuste dos vencimentos contribui decisivamente para redução das disparidades regionais de renda, influenciando diretamente na dinâmica econômica local, com a elevação do poder de compra e consumo das famílias, impactando qualitativamente as condições de vida e de sociabilidade da população.</w:t>
      </w:r>
    </w:p>
    <w:p w14:paraId="3FF984A7" w14:textId="77777777" w:rsidR="008B0940" w:rsidRPr="003A08B1" w:rsidRDefault="008B0940" w:rsidP="008B0940">
      <w:pPr>
        <w:jc w:val="both"/>
        <w:rPr>
          <w:rFonts w:ascii="Times New Roman" w:eastAsia="Times New Roman" w:hAnsi="Times New Roman" w:cs="Times New Roman"/>
          <w:color w:val="000000"/>
          <w:lang w:val="pt-PT" w:eastAsia="pt-BR"/>
        </w:rPr>
      </w:pPr>
    </w:p>
    <w:p w14:paraId="6262DBB3" w14:textId="77777777" w:rsidR="008B0940" w:rsidRPr="003A08B1" w:rsidRDefault="008B0940" w:rsidP="008B0940">
      <w:pPr>
        <w:ind w:firstLine="708"/>
        <w:jc w:val="both"/>
        <w:rPr>
          <w:rFonts w:ascii="Times New Roman" w:eastAsia="Times New Roman" w:hAnsi="Times New Roman" w:cs="Times New Roman"/>
          <w:color w:val="000000"/>
          <w:lang w:val="pt-PT" w:eastAsia="pt-BR"/>
        </w:rPr>
      </w:pPr>
      <w:r w:rsidRPr="003A08B1">
        <w:rPr>
          <w:rFonts w:ascii="Times New Roman" w:eastAsia="Times New Roman" w:hAnsi="Times New Roman" w:cs="Times New Roman"/>
          <w:color w:val="000000"/>
          <w:lang w:val="pt-PT" w:eastAsia="pt-BR"/>
        </w:rPr>
        <w:t>Assim, o encaminhamento da presente proposta consubstancia-se na perspectiva de valorização do funcionalismo público municipal, com ênfase na melhor distribuição de renda e na recuperação do poder aquisitivo, gerando, como consequência, o crescimento da economia local.</w:t>
      </w:r>
    </w:p>
    <w:p w14:paraId="0593447D" w14:textId="77777777" w:rsidR="008B0940" w:rsidRPr="003A08B1" w:rsidRDefault="008B0940" w:rsidP="008B0940">
      <w:pPr>
        <w:jc w:val="both"/>
        <w:rPr>
          <w:rFonts w:ascii="Times New Roman" w:eastAsia="Times New Roman" w:hAnsi="Times New Roman" w:cs="Times New Roman"/>
          <w:color w:val="000000"/>
          <w:lang w:val="pt-PT" w:eastAsia="pt-BR"/>
        </w:rPr>
      </w:pPr>
    </w:p>
    <w:p w14:paraId="7DB71672" w14:textId="77777777" w:rsidR="008B0940" w:rsidRPr="003A08B1" w:rsidRDefault="008B0940" w:rsidP="008B0940">
      <w:pPr>
        <w:ind w:firstLine="708"/>
        <w:jc w:val="both"/>
        <w:rPr>
          <w:rFonts w:ascii="Times New Roman" w:eastAsia="Times New Roman" w:hAnsi="Times New Roman" w:cs="Times New Roman"/>
          <w:color w:val="000000"/>
          <w:lang w:val="pt-PT" w:eastAsia="pt-BR"/>
        </w:rPr>
      </w:pPr>
      <w:r w:rsidRPr="003A08B1">
        <w:rPr>
          <w:rFonts w:ascii="Times New Roman" w:eastAsia="Times New Roman" w:hAnsi="Times New Roman" w:cs="Times New Roman"/>
          <w:color w:val="000000"/>
          <w:lang w:val="pt-PT" w:eastAsia="pt-BR"/>
        </w:rPr>
        <w:t>Por essas razões, e por se tratar de matéria de grande relevo social, submetemos o presente Projeto de Lei para apreciação das Senhoras e dos senhores Vereadores com a certeza de que Vossas Excelências aprovarão a presente iniciativa.</w:t>
      </w:r>
    </w:p>
    <w:p w14:paraId="73E5059A" w14:textId="77777777" w:rsidR="008B0940" w:rsidRPr="003A08B1" w:rsidRDefault="008B0940" w:rsidP="008B0940">
      <w:pPr>
        <w:jc w:val="both"/>
        <w:rPr>
          <w:rFonts w:ascii="Times New Roman" w:eastAsia="Times New Roman" w:hAnsi="Times New Roman" w:cs="Times New Roman"/>
          <w:color w:val="000000"/>
          <w:lang w:val="pt-PT" w:eastAsia="pt-BR"/>
        </w:rPr>
      </w:pPr>
    </w:p>
    <w:p w14:paraId="3414DE41" w14:textId="77777777" w:rsidR="008B0940" w:rsidRPr="003A08B1" w:rsidRDefault="008B0940" w:rsidP="008B0940">
      <w:pPr>
        <w:ind w:firstLine="708"/>
        <w:jc w:val="both"/>
        <w:rPr>
          <w:rFonts w:ascii="Times New Roman" w:eastAsia="Times New Roman" w:hAnsi="Times New Roman" w:cs="Times New Roman"/>
          <w:color w:val="000000"/>
          <w:lang w:val="pt-PT" w:eastAsia="pt-BR"/>
        </w:rPr>
      </w:pPr>
      <w:r w:rsidRPr="003A08B1">
        <w:rPr>
          <w:rFonts w:ascii="Times New Roman" w:eastAsia="Times New Roman" w:hAnsi="Times New Roman" w:cs="Times New Roman"/>
          <w:color w:val="000000"/>
          <w:lang w:val="pt-PT" w:eastAsia="pt-BR"/>
        </w:rPr>
        <w:t>Gabinete do Prefeito, Cruzeta/RN, em 13 de fevereiro de 2023.</w:t>
      </w:r>
    </w:p>
    <w:p w14:paraId="1F9F4074" w14:textId="77777777" w:rsidR="008B0940" w:rsidRDefault="008B0940" w:rsidP="008B0940">
      <w:pPr>
        <w:ind w:right="142" w:firstLine="708"/>
        <w:jc w:val="center"/>
        <w:rPr>
          <w:rFonts w:ascii="Times New Roman" w:hAnsi="Times New Roman" w:cs="Times New Roman"/>
          <w:bCs/>
        </w:rPr>
      </w:pPr>
    </w:p>
    <w:p w14:paraId="3B7857A4" w14:textId="77777777" w:rsidR="008B0940" w:rsidRPr="003A08B1" w:rsidRDefault="008B0940" w:rsidP="008B0940">
      <w:pPr>
        <w:ind w:right="142" w:firstLine="708"/>
        <w:jc w:val="center"/>
        <w:rPr>
          <w:rFonts w:ascii="Times New Roman" w:hAnsi="Times New Roman" w:cs="Times New Roman"/>
          <w:bCs/>
        </w:rPr>
      </w:pPr>
    </w:p>
    <w:p w14:paraId="12C6FC95" w14:textId="77777777" w:rsidR="008B0940" w:rsidRPr="003A08B1" w:rsidRDefault="008B0940" w:rsidP="008B0940">
      <w:pPr>
        <w:ind w:right="142" w:firstLine="708"/>
        <w:jc w:val="center"/>
        <w:rPr>
          <w:rFonts w:ascii="Times New Roman" w:hAnsi="Times New Roman" w:cs="Times New Roman"/>
          <w:bCs/>
        </w:rPr>
      </w:pPr>
    </w:p>
    <w:p w14:paraId="76D496F9" w14:textId="77777777" w:rsidR="008B0940" w:rsidRPr="003A08B1" w:rsidRDefault="008B0940" w:rsidP="008B0940">
      <w:pPr>
        <w:ind w:right="142"/>
        <w:jc w:val="center"/>
        <w:rPr>
          <w:rFonts w:ascii="Times New Roman" w:hAnsi="Times New Roman" w:cs="Times New Roman"/>
          <w:b/>
        </w:rPr>
      </w:pPr>
      <w:r w:rsidRPr="003A08B1">
        <w:rPr>
          <w:rFonts w:ascii="Times New Roman" w:hAnsi="Times New Roman" w:cs="Times New Roman"/>
          <w:b/>
          <w:iCs/>
          <w:lang w:bidi="he-IL"/>
        </w:rPr>
        <w:t>JOAQUIM JOSÉ DE MEDEIROS</w:t>
      </w:r>
    </w:p>
    <w:p w14:paraId="54B0CD29" w14:textId="77777777" w:rsidR="008B0940" w:rsidRPr="003A08B1" w:rsidRDefault="008B0940" w:rsidP="008B0940">
      <w:pPr>
        <w:jc w:val="center"/>
        <w:rPr>
          <w:rFonts w:ascii="Times New Roman" w:hAnsi="Times New Roman" w:cs="Times New Roman"/>
          <w:b/>
        </w:rPr>
      </w:pPr>
      <w:r w:rsidRPr="003A08B1">
        <w:rPr>
          <w:rFonts w:ascii="Times New Roman" w:hAnsi="Times New Roman" w:cs="Times New Roman"/>
          <w:b/>
        </w:rPr>
        <w:t>Prefeito Municipal</w:t>
      </w:r>
    </w:p>
    <w:p w14:paraId="1DBB7DBB" w14:textId="77777777" w:rsidR="008B0940" w:rsidRPr="003A08B1" w:rsidRDefault="008B0940" w:rsidP="008B0940">
      <w:pPr>
        <w:jc w:val="center"/>
        <w:rPr>
          <w:rFonts w:ascii="Times New Roman" w:hAnsi="Times New Roman" w:cs="Times New Roman"/>
          <w:b/>
        </w:rPr>
      </w:pPr>
    </w:p>
    <w:p w14:paraId="3CD32EA0" w14:textId="77777777" w:rsidR="008B0940" w:rsidRPr="003A08B1" w:rsidRDefault="008B0940" w:rsidP="008B0940">
      <w:pPr>
        <w:jc w:val="center"/>
        <w:rPr>
          <w:rFonts w:ascii="Times New Roman" w:hAnsi="Times New Roman" w:cs="Times New Roman"/>
          <w:b/>
        </w:rPr>
      </w:pPr>
    </w:p>
    <w:p w14:paraId="0CB072BD" w14:textId="77777777" w:rsidR="008B0940" w:rsidRPr="003A08B1" w:rsidRDefault="008B0940" w:rsidP="008B0940">
      <w:pPr>
        <w:jc w:val="center"/>
        <w:rPr>
          <w:rFonts w:ascii="Times New Roman" w:hAnsi="Times New Roman" w:cs="Times New Roman"/>
          <w:b/>
        </w:rPr>
      </w:pPr>
    </w:p>
    <w:p w14:paraId="33FFC61F" w14:textId="77777777" w:rsidR="00D947C9" w:rsidRPr="003A08B1" w:rsidRDefault="00D947C9" w:rsidP="00D947C9">
      <w:pPr>
        <w:jc w:val="center"/>
        <w:rPr>
          <w:rFonts w:ascii="Times New Roman" w:hAnsi="Times New Roman" w:cs="Times New Roman"/>
          <w:b/>
        </w:rPr>
      </w:pPr>
    </w:p>
    <w:p w14:paraId="76606D66" w14:textId="77777777" w:rsidR="00D947C9" w:rsidRPr="003A08B1" w:rsidRDefault="00D947C9" w:rsidP="00D947C9">
      <w:pPr>
        <w:jc w:val="center"/>
        <w:rPr>
          <w:rFonts w:ascii="Times New Roman" w:hAnsi="Times New Roman" w:cs="Times New Roman"/>
          <w:b/>
        </w:rPr>
      </w:pPr>
    </w:p>
    <w:p w14:paraId="251A65A5" w14:textId="77777777" w:rsidR="00D947C9" w:rsidRDefault="00D947C9" w:rsidP="00D947C9">
      <w:pPr>
        <w:jc w:val="both"/>
        <w:rPr>
          <w:rFonts w:ascii="Times New Roman" w:hAnsi="Times New Roman" w:cs="Times New Roman"/>
          <w:b/>
          <w:bCs/>
          <w:color w:val="000000" w:themeColor="text1"/>
          <w:sz w:val="60"/>
          <w:szCs w:val="60"/>
          <w:shd w:val="clear" w:color="auto" w:fill="FFFFFF"/>
        </w:rPr>
      </w:pPr>
    </w:p>
    <w:tbl>
      <w:tblPr>
        <w:tblW w:w="9639" w:type="dxa"/>
        <w:tblInd w:w="108" w:type="dxa"/>
        <w:tblLayout w:type="fixed"/>
        <w:tblLook w:val="0000" w:firstRow="0" w:lastRow="0" w:firstColumn="0" w:lastColumn="0" w:noHBand="0" w:noVBand="0"/>
      </w:tblPr>
      <w:tblGrid>
        <w:gridCol w:w="2694"/>
        <w:gridCol w:w="6945"/>
      </w:tblGrid>
      <w:tr w:rsidR="00D947C9" w14:paraId="5275B974" w14:textId="77777777" w:rsidTr="00205EF4">
        <w:trPr>
          <w:trHeight w:val="1276"/>
        </w:trPr>
        <w:tc>
          <w:tcPr>
            <w:tcW w:w="2694" w:type="dxa"/>
          </w:tcPr>
          <w:p w14:paraId="00BA223E" w14:textId="77777777" w:rsidR="00D947C9" w:rsidRDefault="00D947C9" w:rsidP="00205EF4">
            <w:pPr>
              <w:tabs>
                <w:tab w:val="center" w:pos="1097"/>
              </w:tabs>
            </w:pPr>
            <w:r>
              <w:rPr>
                <w:noProof/>
                <w:sz w:val="28"/>
              </w:rPr>
              <w:lastRenderedPageBreak/>
              <w:drawing>
                <wp:anchor distT="0" distB="0" distL="114300" distR="114300" simplePos="0" relativeHeight="251669504" behindDoc="0" locked="0" layoutInCell="1" allowOverlap="1" wp14:anchorId="095877E0" wp14:editId="21FB92F6">
                  <wp:simplePos x="0" y="0"/>
                  <wp:positionH relativeFrom="column">
                    <wp:posOffset>-77263</wp:posOffset>
                  </wp:positionH>
                  <wp:positionV relativeFrom="paragraph">
                    <wp:posOffset>6986</wp:posOffset>
                  </wp:positionV>
                  <wp:extent cx="1335974" cy="782418"/>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RCA SEM FUNDO PNG .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45189" cy="787815"/>
                          </a:xfrm>
                          <a:prstGeom prst="rect">
                            <a:avLst/>
                          </a:prstGeom>
                        </pic:spPr>
                      </pic:pic>
                    </a:graphicData>
                  </a:graphic>
                  <wp14:sizeRelH relativeFrom="page">
                    <wp14:pctWidth>0</wp14:pctWidth>
                  </wp14:sizeRelH>
                  <wp14:sizeRelV relativeFrom="page">
                    <wp14:pctHeight>0</wp14:pctHeight>
                  </wp14:sizeRelV>
                </wp:anchor>
              </w:drawing>
            </w:r>
            <w:r>
              <w:rPr>
                <w:sz w:val="28"/>
              </w:rPr>
              <w:br w:type="page"/>
            </w:r>
            <w:r>
              <w:rPr>
                <w:sz w:val="28"/>
              </w:rPr>
              <w:br w:type="page"/>
            </w:r>
            <w:r>
              <w:rPr>
                <w:sz w:val="28"/>
              </w:rPr>
              <w:br w:type="page"/>
            </w:r>
            <w:r>
              <w:rPr>
                <w:sz w:val="28"/>
              </w:rPr>
              <w:br w:type="page"/>
            </w:r>
            <w:r>
              <w:rPr>
                <w:sz w:val="28"/>
              </w:rPr>
              <w:br w:type="page"/>
            </w:r>
          </w:p>
        </w:tc>
        <w:tc>
          <w:tcPr>
            <w:tcW w:w="6945" w:type="dxa"/>
          </w:tcPr>
          <w:p w14:paraId="7FC059F2" w14:textId="77777777" w:rsidR="00D947C9" w:rsidRDefault="00D947C9" w:rsidP="00205EF4">
            <w:pPr>
              <w:spacing w:after="0"/>
              <w:jc w:val="center"/>
              <w:rPr>
                <w:b/>
              </w:rPr>
            </w:pPr>
            <w:r>
              <w:rPr>
                <w:b/>
                <w:sz w:val="30"/>
              </w:rPr>
              <w:t>E</w:t>
            </w:r>
            <w:r>
              <w:rPr>
                <w:b/>
              </w:rPr>
              <w:t xml:space="preserve">STADO DO </w:t>
            </w:r>
            <w:r>
              <w:rPr>
                <w:b/>
                <w:sz w:val="30"/>
              </w:rPr>
              <w:t>R</w:t>
            </w:r>
            <w:r>
              <w:rPr>
                <w:b/>
              </w:rPr>
              <w:t xml:space="preserve">IO </w:t>
            </w:r>
            <w:r>
              <w:rPr>
                <w:b/>
                <w:sz w:val="30"/>
              </w:rPr>
              <w:t>G</w:t>
            </w:r>
            <w:r>
              <w:rPr>
                <w:b/>
              </w:rPr>
              <w:t xml:space="preserve">RANDE DO </w:t>
            </w:r>
            <w:r>
              <w:rPr>
                <w:b/>
                <w:sz w:val="30"/>
              </w:rPr>
              <w:t>N</w:t>
            </w:r>
            <w:r>
              <w:rPr>
                <w:b/>
              </w:rPr>
              <w:t>ORTE</w:t>
            </w:r>
          </w:p>
          <w:p w14:paraId="11478650" w14:textId="77777777" w:rsidR="00D947C9" w:rsidRDefault="00D947C9" w:rsidP="00205EF4">
            <w:pPr>
              <w:spacing w:after="0"/>
              <w:jc w:val="center"/>
              <w:rPr>
                <w:b/>
                <w:sz w:val="32"/>
              </w:rPr>
            </w:pPr>
            <w:r>
              <w:rPr>
                <w:b/>
                <w:sz w:val="34"/>
              </w:rPr>
              <w:t>MUNICÍPIO DE CRUZETA</w:t>
            </w:r>
          </w:p>
          <w:p w14:paraId="7FF87191" w14:textId="77777777" w:rsidR="00D947C9" w:rsidRDefault="00D947C9" w:rsidP="00205EF4">
            <w:pPr>
              <w:spacing w:after="0"/>
              <w:jc w:val="center"/>
            </w:pPr>
            <w:r>
              <w:t>Praça Celso Azevedo, 86 – CEP 59375-000 Fone: (84) 3473 2210</w:t>
            </w:r>
          </w:p>
          <w:p w14:paraId="7929C4F4" w14:textId="77777777" w:rsidR="00D947C9" w:rsidRDefault="00D947C9" w:rsidP="00205EF4">
            <w:pPr>
              <w:spacing w:after="0"/>
              <w:jc w:val="center"/>
              <w:rPr>
                <w:b/>
                <w:bCs/>
                <w:i/>
                <w:iCs/>
                <w:u w:val="single"/>
              </w:rPr>
            </w:pPr>
            <w:r>
              <w:t>CNPJ 08.106.510/0001-50</w:t>
            </w:r>
          </w:p>
        </w:tc>
      </w:tr>
    </w:tbl>
    <w:p w14:paraId="6558FED4" w14:textId="77777777" w:rsidR="00D947C9" w:rsidRPr="00DE5206" w:rsidRDefault="00D947C9" w:rsidP="00D947C9">
      <w:pPr>
        <w:spacing w:after="0" w:line="240" w:lineRule="auto"/>
        <w:rPr>
          <w:rFonts w:ascii="Times New Roman" w:hAnsi="Times New Roman"/>
          <w:sz w:val="24"/>
          <w:szCs w:val="24"/>
        </w:rPr>
      </w:pPr>
    </w:p>
    <w:p w14:paraId="22350800" w14:textId="77777777" w:rsidR="00D947C9" w:rsidRPr="00DE5206" w:rsidRDefault="00D947C9" w:rsidP="00D947C9">
      <w:pPr>
        <w:spacing w:after="0" w:line="240" w:lineRule="auto"/>
        <w:rPr>
          <w:rFonts w:ascii="Times New Roman" w:hAnsi="Times New Roman"/>
          <w:sz w:val="24"/>
          <w:szCs w:val="24"/>
        </w:rPr>
      </w:pPr>
    </w:p>
    <w:p w14:paraId="586734E2" w14:textId="77777777" w:rsidR="008B0940" w:rsidRPr="003A08B1" w:rsidRDefault="008B0940" w:rsidP="008B0940">
      <w:pPr>
        <w:rPr>
          <w:rFonts w:ascii="Times New Roman" w:hAnsi="Times New Roman" w:cs="Times New Roman"/>
          <w:b/>
          <w:bCs/>
        </w:rPr>
      </w:pPr>
      <w:r w:rsidRPr="003A08B1">
        <w:rPr>
          <w:rFonts w:ascii="Times New Roman" w:hAnsi="Times New Roman" w:cs="Times New Roman"/>
          <w:b/>
          <w:bCs/>
        </w:rPr>
        <w:t xml:space="preserve">PROJETO DE LEI N° </w:t>
      </w:r>
      <w:r>
        <w:rPr>
          <w:rFonts w:ascii="Times New Roman" w:hAnsi="Times New Roman" w:cs="Times New Roman"/>
          <w:b/>
          <w:bCs/>
        </w:rPr>
        <w:t>02</w:t>
      </w:r>
      <w:r w:rsidRPr="003A08B1">
        <w:rPr>
          <w:rFonts w:ascii="Times New Roman" w:hAnsi="Times New Roman" w:cs="Times New Roman"/>
          <w:b/>
          <w:bCs/>
        </w:rPr>
        <w:t>/2023.</w:t>
      </w:r>
    </w:p>
    <w:p w14:paraId="45588141" w14:textId="77777777" w:rsidR="008B0940" w:rsidRPr="003A08B1" w:rsidRDefault="008B0940" w:rsidP="008B0940">
      <w:pPr>
        <w:rPr>
          <w:rFonts w:ascii="Times New Roman" w:hAnsi="Times New Roman" w:cs="Times New Roman"/>
        </w:rPr>
      </w:pPr>
    </w:p>
    <w:p w14:paraId="6F636251" w14:textId="77777777" w:rsidR="008B0940" w:rsidRPr="003A08B1" w:rsidRDefault="008B0940" w:rsidP="008B0940">
      <w:pPr>
        <w:ind w:left="4956"/>
        <w:jc w:val="both"/>
        <w:rPr>
          <w:rFonts w:ascii="Times New Roman" w:eastAsia="Times New Roman" w:hAnsi="Times New Roman" w:cs="Times New Roman"/>
          <w:color w:val="000000"/>
          <w:lang w:eastAsia="pt-BR"/>
        </w:rPr>
      </w:pPr>
      <w:r w:rsidRPr="003A08B1">
        <w:rPr>
          <w:rFonts w:ascii="Times New Roman" w:eastAsia="Times New Roman" w:hAnsi="Times New Roman" w:cs="Times New Roman"/>
          <w:color w:val="000000"/>
          <w:lang w:eastAsia="pt-BR"/>
        </w:rPr>
        <w:t>Dispõe sobre a revisão geral anual dos vencimentos de cargos públicos e representações dos cargos em comissão, nos termos do artigo 37, inciso X, da Constituição Federal, e dá outras providências.</w:t>
      </w:r>
    </w:p>
    <w:p w14:paraId="52BFB71C" w14:textId="77777777" w:rsidR="008B0940" w:rsidRPr="003A08B1" w:rsidRDefault="008B0940" w:rsidP="008B0940">
      <w:pPr>
        <w:jc w:val="both"/>
        <w:rPr>
          <w:rFonts w:ascii="Times New Roman" w:eastAsia="Times New Roman" w:hAnsi="Times New Roman" w:cs="Times New Roman"/>
          <w:color w:val="000000"/>
          <w:lang w:eastAsia="pt-BR"/>
        </w:rPr>
      </w:pPr>
      <w:r w:rsidRPr="003A08B1">
        <w:rPr>
          <w:rFonts w:ascii="Times New Roman" w:eastAsia="Times New Roman" w:hAnsi="Times New Roman" w:cs="Times New Roman"/>
          <w:color w:val="000000"/>
          <w:lang w:eastAsia="pt-BR"/>
        </w:rPr>
        <w:t> </w:t>
      </w:r>
    </w:p>
    <w:p w14:paraId="1FE0866A" w14:textId="77777777" w:rsidR="008B0940" w:rsidRPr="003A08B1" w:rsidRDefault="008B0940" w:rsidP="008B0940">
      <w:pPr>
        <w:jc w:val="both"/>
        <w:rPr>
          <w:rFonts w:ascii="Times New Roman" w:eastAsia="Times New Roman" w:hAnsi="Times New Roman" w:cs="Times New Roman"/>
          <w:color w:val="000000"/>
          <w:lang w:eastAsia="pt-BR"/>
        </w:rPr>
      </w:pPr>
      <w:r w:rsidRPr="003A08B1">
        <w:rPr>
          <w:rFonts w:ascii="Times New Roman" w:eastAsia="Times New Roman" w:hAnsi="Times New Roman" w:cs="Times New Roman"/>
          <w:b/>
          <w:bCs/>
          <w:color w:val="000000"/>
          <w:lang w:eastAsia="pt-BR"/>
        </w:rPr>
        <w:t>O PREFEITO MUNICIPAL DE CRUZETA</w:t>
      </w:r>
    </w:p>
    <w:p w14:paraId="039150CD" w14:textId="77777777" w:rsidR="008B0940" w:rsidRPr="003A08B1" w:rsidRDefault="008B0940" w:rsidP="008B0940">
      <w:pPr>
        <w:jc w:val="both"/>
        <w:rPr>
          <w:rFonts w:ascii="Times New Roman" w:eastAsia="Times New Roman" w:hAnsi="Times New Roman" w:cs="Times New Roman"/>
          <w:color w:val="000000"/>
          <w:lang w:eastAsia="pt-BR"/>
        </w:rPr>
      </w:pPr>
      <w:r w:rsidRPr="003A08B1">
        <w:rPr>
          <w:rFonts w:ascii="Times New Roman" w:eastAsia="Times New Roman" w:hAnsi="Times New Roman" w:cs="Times New Roman"/>
          <w:color w:val="000000"/>
          <w:lang w:eastAsia="pt-BR"/>
        </w:rPr>
        <w:t> </w:t>
      </w:r>
    </w:p>
    <w:p w14:paraId="78D5761A" w14:textId="77777777" w:rsidR="008B0940" w:rsidRPr="003A08B1" w:rsidRDefault="008B0940" w:rsidP="008B0940">
      <w:pPr>
        <w:jc w:val="both"/>
        <w:rPr>
          <w:rFonts w:ascii="Times New Roman" w:eastAsia="Times New Roman" w:hAnsi="Times New Roman" w:cs="Times New Roman"/>
          <w:color w:val="000000"/>
          <w:lang w:eastAsia="pt-BR"/>
        </w:rPr>
      </w:pPr>
      <w:r w:rsidRPr="003A08B1">
        <w:rPr>
          <w:rFonts w:ascii="Times New Roman" w:eastAsia="Times New Roman" w:hAnsi="Times New Roman" w:cs="Times New Roman"/>
          <w:color w:val="000000"/>
          <w:lang w:eastAsia="pt-BR"/>
        </w:rPr>
        <w:t>Faço saber que a Câmara Municipal de Cruzeta aprovou e eu sanciono a seguinte Lei:</w:t>
      </w:r>
    </w:p>
    <w:p w14:paraId="3020B50A" w14:textId="77777777" w:rsidR="008B0940" w:rsidRPr="003A08B1" w:rsidRDefault="008B0940" w:rsidP="008B0940">
      <w:pPr>
        <w:jc w:val="both"/>
        <w:rPr>
          <w:rFonts w:ascii="Times New Roman" w:eastAsia="Times New Roman" w:hAnsi="Times New Roman" w:cs="Times New Roman"/>
          <w:color w:val="000000"/>
          <w:lang w:eastAsia="pt-BR"/>
        </w:rPr>
      </w:pPr>
      <w:r w:rsidRPr="003A08B1">
        <w:rPr>
          <w:rFonts w:ascii="Times New Roman" w:eastAsia="Times New Roman" w:hAnsi="Times New Roman" w:cs="Times New Roman"/>
          <w:color w:val="000000"/>
          <w:lang w:eastAsia="pt-BR"/>
        </w:rPr>
        <w:t> </w:t>
      </w:r>
    </w:p>
    <w:p w14:paraId="07370F89" w14:textId="17CF86DA" w:rsidR="008B0940" w:rsidRPr="003A08B1" w:rsidRDefault="008B0940" w:rsidP="008B0940">
      <w:pPr>
        <w:jc w:val="both"/>
        <w:rPr>
          <w:rFonts w:ascii="Times New Roman" w:eastAsia="Times New Roman" w:hAnsi="Times New Roman" w:cs="Times New Roman"/>
          <w:color w:val="000000"/>
          <w:lang w:eastAsia="pt-BR"/>
        </w:rPr>
      </w:pPr>
      <w:r w:rsidRPr="003A08B1">
        <w:rPr>
          <w:rFonts w:ascii="Times New Roman" w:eastAsia="Times New Roman" w:hAnsi="Times New Roman" w:cs="Times New Roman"/>
          <w:b/>
          <w:bCs/>
          <w:color w:val="000000"/>
          <w:lang w:eastAsia="pt-BR"/>
        </w:rPr>
        <w:t>Art. 1º</w:t>
      </w:r>
      <w:r w:rsidRPr="003A08B1">
        <w:rPr>
          <w:rFonts w:ascii="Times New Roman" w:eastAsia="Times New Roman" w:hAnsi="Times New Roman" w:cs="Times New Roman"/>
          <w:color w:val="000000"/>
          <w:lang w:eastAsia="pt-BR"/>
        </w:rPr>
        <w:t> - Fixa a revisão geral anual aos vencimentos básicos dos servidores públicos municipais da Administração Direta e Indireta, em </w:t>
      </w:r>
      <w:r>
        <w:rPr>
          <w:rFonts w:ascii="Times New Roman" w:eastAsia="Times New Roman" w:hAnsi="Times New Roman" w:cs="Times New Roman"/>
          <w:b/>
          <w:bCs/>
          <w:color w:val="000000"/>
          <w:lang w:eastAsia="pt-BR"/>
        </w:rPr>
        <w:t>7,425</w:t>
      </w:r>
      <w:r w:rsidRPr="003A08B1">
        <w:rPr>
          <w:rFonts w:ascii="Times New Roman" w:eastAsia="Times New Roman" w:hAnsi="Times New Roman" w:cs="Times New Roman"/>
          <w:b/>
          <w:bCs/>
          <w:color w:val="000000"/>
          <w:lang w:eastAsia="pt-BR"/>
        </w:rPr>
        <w:t>%</w:t>
      </w:r>
      <w:r w:rsidRPr="003A08B1">
        <w:rPr>
          <w:rFonts w:ascii="Times New Roman" w:eastAsia="Times New Roman" w:hAnsi="Times New Roman" w:cs="Times New Roman"/>
          <w:color w:val="000000"/>
          <w:lang w:eastAsia="pt-BR"/>
        </w:rPr>
        <w:t> de acordo com os valores constantes no </w:t>
      </w:r>
      <w:r w:rsidRPr="003A08B1">
        <w:rPr>
          <w:rFonts w:ascii="Times New Roman" w:eastAsia="Times New Roman" w:hAnsi="Times New Roman" w:cs="Times New Roman"/>
          <w:b/>
          <w:bCs/>
          <w:color w:val="000000"/>
          <w:lang w:eastAsia="pt-BR"/>
        </w:rPr>
        <w:t>Anexo I</w:t>
      </w:r>
      <w:r w:rsidRPr="003A08B1">
        <w:rPr>
          <w:rFonts w:ascii="Times New Roman" w:eastAsia="Times New Roman" w:hAnsi="Times New Roman" w:cs="Times New Roman"/>
          <w:color w:val="000000"/>
          <w:lang w:eastAsia="pt-BR"/>
        </w:rPr>
        <w:t> desta Lei, a partir de 1º de janeiro de 2023.</w:t>
      </w:r>
    </w:p>
    <w:p w14:paraId="650D8602" w14:textId="17CC6871" w:rsidR="008B0940" w:rsidRPr="003A08B1" w:rsidRDefault="008B0940" w:rsidP="008B0940">
      <w:pPr>
        <w:jc w:val="both"/>
        <w:rPr>
          <w:rFonts w:ascii="Times New Roman" w:eastAsia="Times New Roman" w:hAnsi="Times New Roman" w:cs="Times New Roman"/>
          <w:color w:val="000000"/>
          <w:lang w:eastAsia="pt-BR"/>
        </w:rPr>
      </w:pPr>
      <w:r w:rsidRPr="003A08B1">
        <w:rPr>
          <w:rFonts w:ascii="Times New Roman" w:eastAsia="Times New Roman" w:hAnsi="Times New Roman" w:cs="Times New Roman"/>
          <w:color w:val="000000"/>
          <w:lang w:eastAsia="pt-BR"/>
        </w:rPr>
        <w:t xml:space="preserve">§ 1º O disposto no </w:t>
      </w:r>
      <w:r w:rsidRPr="003A08B1">
        <w:rPr>
          <w:rFonts w:ascii="Times New Roman" w:eastAsia="Times New Roman" w:hAnsi="Times New Roman" w:cs="Times New Roman"/>
          <w:i/>
          <w:iCs/>
          <w:color w:val="000000"/>
          <w:lang w:eastAsia="pt-BR"/>
        </w:rPr>
        <w:t>caput</w:t>
      </w:r>
      <w:r w:rsidRPr="003A08B1">
        <w:rPr>
          <w:rFonts w:ascii="Times New Roman" w:eastAsia="Times New Roman" w:hAnsi="Times New Roman" w:cs="Times New Roman"/>
          <w:color w:val="000000"/>
          <w:lang w:eastAsia="pt-BR"/>
        </w:rPr>
        <w:t xml:space="preserve"> do presente artigo aplica-se aos ocupantes de cargos de Conselheiro Tutelar.</w:t>
      </w:r>
    </w:p>
    <w:p w14:paraId="32516AC2" w14:textId="1C873D6A" w:rsidR="008B0940" w:rsidRPr="008B0940" w:rsidRDefault="008B0940" w:rsidP="008B0940">
      <w:pPr>
        <w:jc w:val="both"/>
        <w:rPr>
          <w:rFonts w:ascii="Times New Roman" w:eastAsia="Times New Roman" w:hAnsi="Times New Roman" w:cs="Times New Roman"/>
          <w:color w:val="000000"/>
          <w:lang w:eastAsia="pt-BR"/>
        </w:rPr>
      </w:pPr>
      <w:r w:rsidRPr="003A08B1">
        <w:rPr>
          <w:rFonts w:ascii="Times New Roman" w:eastAsia="Times New Roman" w:hAnsi="Times New Roman" w:cs="Times New Roman"/>
          <w:color w:val="000000"/>
          <w:lang w:eastAsia="pt-BR"/>
        </w:rPr>
        <w:t>§ 2º</w:t>
      </w:r>
      <w:r w:rsidRPr="003A08B1">
        <w:rPr>
          <w:rFonts w:ascii="Times New Roman" w:eastAsia="Times New Roman" w:hAnsi="Times New Roman" w:cs="Times New Roman"/>
          <w:b/>
          <w:bCs/>
          <w:color w:val="000000"/>
          <w:lang w:eastAsia="pt-BR"/>
        </w:rPr>
        <w:t> </w:t>
      </w:r>
      <w:r w:rsidRPr="003A08B1">
        <w:rPr>
          <w:rFonts w:ascii="Times New Roman" w:eastAsia="Times New Roman" w:hAnsi="Times New Roman" w:cs="Times New Roman"/>
          <w:color w:val="000000"/>
          <w:lang w:eastAsia="pt-BR"/>
        </w:rPr>
        <w:t>O reajuste previsto no caput deste artigo aplica-se aos proventos de aposentadoria e pensões vinculados ao Regime Próprio de Previdência Social (RPPS) do Município de Cruzeta, que tenham paridade, e respeitados os respectivos enquadramentos funcionais.</w:t>
      </w:r>
    </w:p>
    <w:p w14:paraId="62A72C55" w14:textId="5DC062D9" w:rsidR="008B0940" w:rsidRPr="003A08B1" w:rsidRDefault="008B0940" w:rsidP="008B0940">
      <w:pPr>
        <w:jc w:val="both"/>
        <w:rPr>
          <w:rFonts w:ascii="Times New Roman" w:eastAsia="Times New Roman" w:hAnsi="Times New Roman" w:cs="Times New Roman"/>
          <w:color w:val="000000"/>
          <w:lang w:eastAsia="pt-BR"/>
        </w:rPr>
      </w:pPr>
      <w:r w:rsidRPr="003A08B1">
        <w:rPr>
          <w:rFonts w:ascii="Times New Roman" w:eastAsia="Times New Roman" w:hAnsi="Times New Roman" w:cs="Times New Roman"/>
          <w:b/>
          <w:bCs/>
          <w:color w:val="000000"/>
          <w:lang w:eastAsia="pt-BR"/>
        </w:rPr>
        <w:t>Art. 2º</w:t>
      </w:r>
      <w:r w:rsidRPr="003A08B1">
        <w:rPr>
          <w:rFonts w:ascii="Times New Roman" w:eastAsia="Times New Roman" w:hAnsi="Times New Roman" w:cs="Times New Roman"/>
          <w:color w:val="000000"/>
          <w:lang w:eastAsia="pt-BR"/>
        </w:rPr>
        <w:t> - A remuneração dos cargos de provimento em comissão e o valor das funções gratificadas ficarão reajustados pelo mesmo índice conferido aos servidores municipais, obedecendo ao constante no </w:t>
      </w:r>
      <w:r w:rsidRPr="003A08B1">
        <w:rPr>
          <w:rFonts w:ascii="Times New Roman" w:eastAsia="Times New Roman" w:hAnsi="Times New Roman" w:cs="Times New Roman"/>
          <w:b/>
          <w:bCs/>
          <w:color w:val="000000"/>
          <w:lang w:eastAsia="pt-BR"/>
        </w:rPr>
        <w:t>Anexo II</w:t>
      </w:r>
      <w:r w:rsidRPr="003A08B1">
        <w:rPr>
          <w:rFonts w:ascii="Times New Roman" w:eastAsia="Times New Roman" w:hAnsi="Times New Roman" w:cs="Times New Roman"/>
          <w:color w:val="000000"/>
          <w:lang w:eastAsia="pt-BR"/>
        </w:rPr>
        <w:t> desta Lei.</w:t>
      </w:r>
    </w:p>
    <w:p w14:paraId="77E506F0" w14:textId="7285F31C" w:rsidR="008B0940" w:rsidRPr="008B0940" w:rsidRDefault="008B0940" w:rsidP="008B0940">
      <w:pPr>
        <w:jc w:val="both"/>
        <w:rPr>
          <w:rFonts w:ascii="Times New Roman" w:eastAsia="Times New Roman" w:hAnsi="Times New Roman" w:cs="Times New Roman"/>
          <w:color w:val="000000"/>
          <w:lang w:eastAsia="pt-BR"/>
        </w:rPr>
      </w:pPr>
      <w:r w:rsidRPr="003A08B1">
        <w:rPr>
          <w:rFonts w:ascii="Times New Roman" w:eastAsia="Times New Roman" w:hAnsi="Times New Roman" w:cs="Times New Roman"/>
          <w:color w:val="000000"/>
          <w:lang w:eastAsia="pt-BR"/>
        </w:rPr>
        <w:t>Parágrafo Único. O mesmo índice, a que se refere o art. 1º desta Lei, aplica-se ao reajuste dos vencimentos dos cargos em comissão da Administração Municipal Indireta.</w:t>
      </w:r>
    </w:p>
    <w:p w14:paraId="7AAEBCA0" w14:textId="77777777" w:rsidR="008B0940" w:rsidRDefault="008B0940" w:rsidP="008B0940">
      <w:pPr>
        <w:jc w:val="both"/>
        <w:rPr>
          <w:rFonts w:ascii="Times New Roman" w:eastAsia="Times New Roman" w:hAnsi="Times New Roman" w:cs="Times New Roman"/>
          <w:color w:val="000000"/>
          <w:lang w:eastAsia="pt-BR"/>
        </w:rPr>
      </w:pPr>
      <w:r w:rsidRPr="003A08B1">
        <w:rPr>
          <w:rFonts w:ascii="Times New Roman" w:eastAsia="Times New Roman" w:hAnsi="Times New Roman" w:cs="Times New Roman"/>
          <w:b/>
          <w:bCs/>
          <w:color w:val="000000"/>
          <w:lang w:eastAsia="pt-BR"/>
        </w:rPr>
        <w:t>Art. 3º</w:t>
      </w:r>
      <w:r w:rsidRPr="003A08B1">
        <w:rPr>
          <w:rFonts w:ascii="Times New Roman" w:eastAsia="Times New Roman" w:hAnsi="Times New Roman" w:cs="Times New Roman"/>
          <w:color w:val="000000"/>
          <w:lang w:eastAsia="pt-BR"/>
        </w:rPr>
        <w:t> - As despesas decorrentes desta Lei correrão por conta de dotações orçamentárias apropriadas previstas no Orçamento Geral do Município.</w:t>
      </w:r>
    </w:p>
    <w:p w14:paraId="32614CC3" w14:textId="74E78FD6" w:rsidR="008B0940" w:rsidRPr="003A08B1" w:rsidRDefault="008B0940" w:rsidP="008B0940">
      <w:pPr>
        <w:jc w:val="both"/>
        <w:rPr>
          <w:rFonts w:ascii="Times New Roman" w:eastAsia="Times New Roman" w:hAnsi="Times New Roman" w:cs="Times New Roman"/>
          <w:color w:val="000000"/>
          <w:lang w:eastAsia="pt-BR"/>
        </w:rPr>
      </w:pPr>
      <w:r w:rsidRPr="003A08B1">
        <w:rPr>
          <w:rFonts w:ascii="Times New Roman" w:eastAsia="Times New Roman" w:hAnsi="Times New Roman" w:cs="Times New Roman"/>
          <w:b/>
          <w:bCs/>
          <w:color w:val="000000"/>
          <w:lang w:eastAsia="pt-BR"/>
        </w:rPr>
        <w:t>Art. 4º</w:t>
      </w:r>
      <w:r w:rsidRPr="003A08B1">
        <w:rPr>
          <w:rFonts w:ascii="Times New Roman" w:eastAsia="Times New Roman" w:hAnsi="Times New Roman" w:cs="Times New Roman"/>
          <w:color w:val="000000"/>
          <w:lang w:eastAsia="pt-BR"/>
        </w:rPr>
        <w:t> - Esta Lei entra em vigor na data de sua publicação, retroagindo seus efeitos financeiros ao dia 01 de janeiro de 2023, revogadas as disposições em contrário.</w:t>
      </w:r>
    </w:p>
    <w:p w14:paraId="59CA9B7F" w14:textId="77777777" w:rsidR="008B0940" w:rsidRPr="003A08B1" w:rsidRDefault="008B0940" w:rsidP="008B0940">
      <w:pPr>
        <w:jc w:val="both"/>
        <w:rPr>
          <w:rFonts w:ascii="Times New Roman" w:eastAsia="Times New Roman" w:hAnsi="Times New Roman" w:cs="Times New Roman"/>
          <w:color w:val="000000"/>
          <w:lang w:eastAsia="pt-BR"/>
        </w:rPr>
      </w:pPr>
    </w:p>
    <w:p w14:paraId="4CBC3BFD" w14:textId="77777777" w:rsidR="008B0940" w:rsidRPr="003A08B1" w:rsidRDefault="008B0940" w:rsidP="008B0940">
      <w:pPr>
        <w:jc w:val="both"/>
        <w:rPr>
          <w:rFonts w:ascii="Times New Roman" w:eastAsia="Times New Roman" w:hAnsi="Times New Roman" w:cs="Times New Roman"/>
          <w:color w:val="000000"/>
          <w:lang w:eastAsia="pt-BR"/>
        </w:rPr>
      </w:pPr>
      <w:r w:rsidRPr="003A08B1">
        <w:rPr>
          <w:rFonts w:ascii="Times New Roman" w:eastAsia="Times New Roman" w:hAnsi="Times New Roman" w:cs="Times New Roman"/>
          <w:color w:val="000000"/>
          <w:lang w:eastAsia="pt-BR"/>
        </w:rPr>
        <w:t>Cruzeta-RN, em 13 de fevereiro de 2023.</w:t>
      </w:r>
    </w:p>
    <w:p w14:paraId="56FD8E4A" w14:textId="02121DF3" w:rsidR="008B0940" w:rsidRPr="008B0940" w:rsidRDefault="008B0940" w:rsidP="008B0940">
      <w:pPr>
        <w:jc w:val="both"/>
        <w:rPr>
          <w:rFonts w:ascii="Times New Roman" w:eastAsia="Times New Roman" w:hAnsi="Times New Roman" w:cs="Times New Roman"/>
          <w:color w:val="000000"/>
          <w:lang w:eastAsia="pt-BR"/>
        </w:rPr>
      </w:pPr>
      <w:r w:rsidRPr="003A08B1">
        <w:rPr>
          <w:rFonts w:ascii="Times New Roman" w:eastAsia="Times New Roman" w:hAnsi="Times New Roman" w:cs="Times New Roman"/>
          <w:color w:val="000000"/>
          <w:lang w:eastAsia="pt-BR"/>
        </w:rPr>
        <w:t> </w:t>
      </w:r>
    </w:p>
    <w:p w14:paraId="6B58301C" w14:textId="313A9301" w:rsidR="008B0940" w:rsidRPr="008B0940" w:rsidRDefault="008B0940" w:rsidP="008B0940">
      <w:pPr>
        <w:jc w:val="center"/>
        <w:rPr>
          <w:rFonts w:ascii="Times New Roman" w:eastAsia="Times New Roman" w:hAnsi="Times New Roman" w:cs="Times New Roman"/>
          <w:b/>
          <w:bCs/>
          <w:i/>
          <w:iCs/>
          <w:color w:val="000000"/>
          <w:lang w:eastAsia="pt-BR"/>
        </w:rPr>
      </w:pPr>
      <w:r w:rsidRPr="003A08B1">
        <w:rPr>
          <w:rFonts w:ascii="Times New Roman" w:eastAsia="Times New Roman" w:hAnsi="Times New Roman" w:cs="Times New Roman"/>
          <w:b/>
          <w:bCs/>
          <w:i/>
          <w:iCs/>
          <w:color w:val="000000"/>
          <w:lang w:eastAsia="pt-BR"/>
        </w:rPr>
        <w:t>JOAQUIM JOSÉ DE MEDEIROS</w:t>
      </w:r>
    </w:p>
    <w:p w14:paraId="76CD049F" w14:textId="77777777" w:rsidR="008B0940" w:rsidRDefault="008B0940" w:rsidP="008B0940">
      <w:pPr>
        <w:jc w:val="center"/>
        <w:rPr>
          <w:rFonts w:ascii="Times New Roman" w:eastAsia="Times New Roman" w:hAnsi="Times New Roman" w:cs="Times New Roman"/>
          <w:color w:val="000000"/>
          <w:lang w:eastAsia="pt-BR"/>
        </w:rPr>
        <w:sectPr w:rsidR="008B0940" w:rsidSect="00DF7ED3">
          <w:pgSz w:w="11906" w:h="16838"/>
          <w:pgMar w:top="1417" w:right="991" w:bottom="1417" w:left="1134" w:header="708" w:footer="708" w:gutter="0"/>
          <w:cols w:space="708"/>
          <w:docGrid w:linePitch="360"/>
        </w:sectPr>
      </w:pPr>
      <w:r w:rsidRPr="003A08B1">
        <w:rPr>
          <w:rFonts w:ascii="Times New Roman" w:eastAsia="Times New Roman" w:hAnsi="Times New Roman" w:cs="Times New Roman"/>
          <w:color w:val="000000"/>
          <w:lang w:eastAsia="pt-BR"/>
        </w:rPr>
        <w:t>Prefeito Municipal</w:t>
      </w:r>
    </w:p>
    <w:p w14:paraId="0C9915BD" w14:textId="77777777" w:rsidR="008B0940" w:rsidRDefault="008B0940" w:rsidP="008B0940">
      <w:pPr>
        <w:jc w:val="center"/>
        <w:rPr>
          <w:rFonts w:ascii="Times New Roman" w:hAnsi="Times New Roman" w:cs="Times New Roman"/>
          <w:b/>
        </w:rPr>
      </w:pPr>
      <w:r w:rsidRPr="003A08B1">
        <w:rPr>
          <w:rFonts w:ascii="Times New Roman" w:hAnsi="Times New Roman" w:cs="Times New Roman"/>
          <w:b/>
        </w:rPr>
        <w:lastRenderedPageBreak/>
        <w:t>ANEXO I</w:t>
      </w:r>
    </w:p>
    <w:p w14:paraId="67E3A2CA" w14:textId="77777777" w:rsidR="008B0940" w:rsidRDefault="008B0940" w:rsidP="008B0940">
      <w:pPr>
        <w:jc w:val="center"/>
        <w:rPr>
          <w:rFonts w:ascii="Times New Roman" w:hAnsi="Times New Roman" w:cs="Times New Roman"/>
          <w:b/>
        </w:rPr>
      </w:pPr>
    </w:p>
    <w:tbl>
      <w:tblPr>
        <w:tblW w:w="12880" w:type="dxa"/>
        <w:tblCellMar>
          <w:left w:w="70" w:type="dxa"/>
          <w:right w:w="70" w:type="dxa"/>
        </w:tblCellMar>
        <w:tblLook w:val="04A0" w:firstRow="1" w:lastRow="0" w:firstColumn="1" w:lastColumn="0" w:noHBand="0" w:noVBand="1"/>
      </w:tblPr>
      <w:tblGrid>
        <w:gridCol w:w="1355"/>
        <w:gridCol w:w="1144"/>
        <w:gridCol w:w="909"/>
        <w:gridCol w:w="940"/>
        <w:gridCol w:w="941"/>
        <w:gridCol w:w="941"/>
        <w:gridCol w:w="950"/>
        <w:gridCol w:w="950"/>
        <w:gridCol w:w="950"/>
        <w:gridCol w:w="950"/>
        <w:gridCol w:w="950"/>
        <w:gridCol w:w="950"/>
        <w:gridCol w:w="950"/>
      </w:tblGrid>
      <w:tr w:rsidR="008B0940" w:rsidRPr="009D3952" w14:paraId="4F7A3BD5" w14:textId="77777777" w:rsidTr="004F461C">
        <w:trPr>
          <w:trHeight w:val="930"/>
        </w:trPr>
        <w:tc>
          <w:tcPr>
            <w:tcW w:w="135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2E902E4" w14:textId="77777777" w:rsidR="008B0940" w:rsidRPr="009D3952" w:rsidRDefault="008B0940" w:rsidP="004F461C">
            <w:pPr>
              <w:rPr>
                <w:rFonts w:ascii="Times New Roman" w:eastAsia="Times New Roman" w:hAnsi="Times New Roman" w:cs="Times New Roman"/>
                <w:color w:val="000000"/>
                <w:sz w:val="14"/>
                <w:szCs w:val="14"/>
                <w:lang w:eastAsia="pt-BR"/>
              </w:rPr>
            </w:pPr>
            <w:bookmarkStart w:id="0" w:name="_Hlk127372049"/>
            <w:r w:rsidRPr="009D3952">
              <w:rPr>
                <w:rFonts w:ascii="Times New Roman" w:eastAsia="Times New Roman" w:hAnsi="Times New Roman" w:cs="Times New Roman"/>
                <w:color w:val="000000"/>
                <w:sz w:val="14"/>
                <w:szCs w:val="14"/>
                <w:lang w:eastAsia="pt-BR"/>
              </w:rPr>
              <w:t>CARGO</w:t>
            </w:r>
          </w:p>
        </w:tc>
        <w:tc>
          <w:tcPr>
            <w:tcW w:w="114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020A0B2"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NÍVEL OCUPACIONAL</w:t>
            </w:r>
          </w:p>
        </w:tc>
        <w:tc>
          <w:tcPr>
            <w:tcW w:w="90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EC1AB86"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CLASSE</w:t>
            </w:r>
          </w:p>
        </w:tc>
        <w:tc>
          <w:tcPr>
            <w:tcW w:w="9472" w:type="dxa"/>
            <w:gridSpan w:val="10"/>
            <w:tcBorders>
              <w:top w:val="single" w:sz="8" w:space="0" w:color="auto"/>
              <w:left w:val="nil"/>
              <w:bottom w:val="single" w:sz="8" w:space="0" w:color="auto"/>
              <w:right w:val="single" w:sz="8" w:space="0" w:color="000000"/>
            </w:tcBorders>
            <w:shd w:val="clear" w:color="auto" w:fill="auto"/>
            <w:vAlign w:val="center"/>
            <w:hideMark/>
          </w:tcPr>
          <w:p w14:paraId="46DE0BDF" w14:textId="77777777" w:rsidR="008B0940" w:rsidRPr="009D3952" w:rsidRDefault="008B0940" w:rsidP="004F461C">
            <w:pPr>
              <w:jc w:val="cente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REFERÊNCIAS – VENCIMENTOS – VALORES EM R$</w:t>
            </w:r>
          </w:p>
        </w:tc>
      </w:tr>
      <w:tr w:rsidR="008B0940" w:rsidRPr="009D3952" w14:paraId="43F47339" w14:textId="77777777" w:rsidTr="004F461C">
        <w:trPr>
          <w:trHeight w:val="315"/>
        </w:trPr>
        <w:tc>
          <w:tcPr>
            <w:tcW w:w="1355" w:type="dxa"/>
            <w:vMerge/>
            <w:tcBorders>
              <w:top w:val="single" w:sz="8" w:space="0" w:color="auto"/>
              <w:left w:val="single" w:sz="8" w:space="0" w:color="auto"/>
              <w:bottom w:val="single" w:sz="8" w:space="0" w:color="000000"/>
              <w:right w:val="single" w:sz="8" w:space="0" w:color="auto"/>
            </w:tcBorders>
            <w:vAlign w:val="center"/>
            <w:hideMark/>
          </w:tcPr>
          <w:p w14:paraId="1F5641B5"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1144" w:type="dxa"/>
            <w:vMerge/>
            <w:tcBorders>
              <w:top w:val="single" w:sz="8" w:space="0" w:color="auto"/>
              <w:left w:val="single" w:sz="8" w:space="0" w:color="auto"/>
              <w:bottom w:val="single" w:sz="8" w:space="0" w:color="000000"/>
              <w:right w:val="single" w:sz="8" w:space="0" w:color="auto"/>
            </w:tcBorders>
            <w:vAlign w:val="center"/>
            <w:hideMark/>
          </w:tcPr>
          <w:p w14:paraId="4B2382BD"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909" w:type="dxa"/>
            <w:vMerge/>
            <w:tcBorders>
              <w:top w:val="single" w:sz="8" w:space="0" w:color="auto"/>
              <w:left w:val="single" w:sz="8" w:space="0" w:color="auto"/>
              <w:bottom w:val="single" w:sz="8" w:space="0" w:color="000000"/>
              <w:right w:val="single" w:sz="8" w:space="0" w:color="auto"/>
            </w:tcBorders>
            <w:vAlign w:val="center"/>
            <w:hideMark/>
          </w:tcPr>
          <w:p w14:paraId="2C5B592A"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940" w:type="dxa"/>
            <w:tcBorders>
              <w:top w:val="nil"/>
              <w:left w:val="nil"/>
              <w:bottom w:val="single" w:sz="8" w:space="0" w:color="auto"/>
              <w:right w:val="single" w:sz="8" w:space="0" w:color="auto"/>
            </w:tcBorders>
            <w:shd w:val="clear" w:color="auto" w:fill="auto"/>
            <w:vAlign w:val="center"/>
            <w:hideMark/>
          </w:tcPr>
          <w:p w14:paraId="47786531"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1</w:t>
            </w:r>
          </w:p>
        </w:tc>
        <w:tc>
          <w:tcPr>
            <w:tcW w:w="941" w:type="dxa"/>
            <w:tcBorders>
              <w:top w:val="nil"/>
              <w:left w:val="nil"/>
              <w:bottom w:val="single" w:sz="8" w:space="0" w:color="auto"/>
              <w:right w:val="single" w:sz="8" w:space="0" w:color="auto"/>
            </w:tcBorders>
            <w:shd w:val="clear" w:color="auto" w:fill="auto"/>
            <w:vAlign w:val="center"/>
            <w:hideMark/>
          </w:tcPr>
          <w:p w14:paraId="70CEE6D5"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2</w:t>
            </w:r>
          </w:p>
        </w:tc>
        <w:tc>
          <w:tcPr>
            <w:tcW w:w="941" w:type="dxa"/>
            <w:tcBorders>
              <w:top w:val="nil"/>
              <w:left w:val="nil"/>
              <w:bottom w:val="single" w:sz="8" w:space="0" w:color="auto"/>
              <w:right w:val="single" w:sz="8" w:space="0" w:color="auto"/>
            </w:tcBorders>
            <w:shd w:val="clear" w:color="auto" w:fill="auto"/>
            <w:vAlign w:val="center"/>
            <w:hideMark/>
          </w:tcPr>
          <w:p w14:paraId="4C7A7802"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3</w:t>
            </w:r>
          </w:p>
        </w:tc>
        <w:tc>
          <w:tcPr>
            <w:tcW w:w="950" w:type="dxa"/>
            <w:tcBorders>
              <w:top w:val="nil"/>
              <w:left w:val="nil"/>
              <w:bottom w:val="single" w:sz="8" w:space="0" w:color="auto"/>
              <w:right w:val="single" w:sz="8" w:space="0" w:color="auto"/>
            </w:tcBorders>
            <w:shd w:val="clear" w:color="auto" w:fill="auto"/>
            <w:vAlign w:val="center"/>
            <w:hideMark/>
          </w:tcPr>
          <w:p w14:paraId="115ABDAB"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4</w:t>
            </w:r>
          </w:p>
        </w:tc>
        <w:tc>
          <w:tcPr>
            <w:tcW w:w="950" w:type="dxa"/>
            <w:tcBorders>
              <w:top w:val="nil"/>
              <w:left w:val="nil"/>
              <w:bottom w:val="single" w:sz="8" w:space="0" w:color="auto"/>
              <w:right w:val="single" w:sz="8" w:space="0" w:color="auto"/>
            </w:tcBorders>
            <w:shd w:val="clear" w:color="auto" w:fill="auto"/>
            <w:vAlign w:val="center"/>
            <w:hideMark/>
          </w:tcPr>
          <w:p w14:paraId="612B13E6"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5</w:t>
            </w:r>
          </w:p>
        </w:tc>
        <w:tc>
          <w:tcPr>
            <w:tcW w:w="950" w:type="dxa"/>
            <w:tcBorders>
              <w:top w:val="nil"/>
              <w:left w:val="nil"/>
              <w:bottom w:val="single" w:sz="8" w:space="0" w:color="auto"/>
              <w:right w:val="single" w:sz="8" w:space="0" w:color="auto"/>
            </w:tcBorders>
            <w:shd w:val="clear" w:color="auto" w:fill="auto"/>
            <w:vAlign w:val="center"/>
            <w:hideMark/>
          </w:tcPr>
          <w:p w14:paraId="4CA74308"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6</w:t>
            </w:r>
          </w:p>
        </w:tc>
        <w:tc>
          <w:tcPr>
            <w:tcW w:w="950" w:type="dxa"/>
            <w:tcBorders>
              <w:top w:val="nil"/>
              <w:left w:val="nil"/>
              <w:bottom w:val="single" w:sz="8" w:space="0" w:color="auto"/>
              <w:right w:val="single" w:sz="8" w:space="0" w:color="auto"/>
            </w:tcBorders>
            <w:shd w:val="clear" w:color="auto" w:fill="auto"/>
            <w:vAlign w:val="center"/>
            <w:hideMark/>
          </w:tcPr>
          <w:p w14:paraId="47C37A00"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7</w:t>
            </w:r>
          </w:p>
        </w:tc>
        <w:tc>
          <w:tcPr>
            <w:tcW w:w="950" w:type="dxa"/>
            <w:tcBorders>
              <w:top w:val="nil"/>
              <w:left w:val="nil"/>
              <w:bottom w:val="single" w:sz="8" w:space="0" w:color="auto"/>
              <w:right w:val="single" w:sz="8" w:space="0" w:color="auto"/>
            </w:tcBorders>
            <w:shd w:val="clear" w:color="auto" w:fill="auto"/>
            <w:vAlign w:val="center"/>
            <w:hideMark/>
          </w:tcPr>
          <w:p w14:paraId="312C21A6"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8</w:t>
            </w:r>
          </w:p>
        </w:tc>
        <w:tc>
          <w:tcPr>
            <w:tcW w:w="950" w:type="dxa"/>
            <w:tcBorders>
              <w:top w:val="nil"/>
              <w:left w:val="nil"/>
              <w:bottom w:val="single" w:sz="8" w:space="0" w:color="auto"/>
              <w:right w:val="single" w:sz="8" w:space="0" w:color="auto"/>
            </w:tcBorders>
            <w:shd w:val="clear" w:color="auto" w:fill="auto"/>
            <w:vAlign w:val="center"/>
            <w:hideMark/>
          </w:tcPr>
          <w:p w14:paraId="0513BA5F"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9</w:t>
            </w:r>
          </w:p>
        </w:tc>
        <w:tc>
          <w:tcPr>
            <w:tcW w:w="950" w:type="dxa"/>
            <w:tcBorders>
              <w:top w:val="nil"/>
              <w:left w:val="nil"/>
              <w:bottom w:val="single" w:sz="8" w:space="0" w:color="auto"/>
              <w:right w:val="single" w:sz="8" w:space="0" w:color="auto"/>
            </w:tcBorders>
            <w:shd w:val="clear" w:color="auto" w:fill="auto"/>
            <w:vAlign w:val="center"/>
            <w:hideMark/>
          </w:tcPr>
          <w:p w14:paraId="60E1728D"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10</w:t>
            </w:r>
          </w:p>
        </w:tc>
      </w:tr>
      <w:tr w:rsidR="008B0940" w:rsidRPr="009D3952" w14:paraId="457965FD" w14:textId="77777777" w:rsidTr="004F461C">
        <w:trPr>
          <w:trHeight w:val="31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13F5300B"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MÉDICO</w:t>
            </w:r>
          </w:p>
        </w:tc>
        <w:tc>
          <w:tcPr>
            <w:tcW w:w="1144" w:type="dxa"/>
            <w:vMerge w:val="restart"/>
            <w:tcBorders>
              <w:top w:val="nil"/>
              <w:left w:val="single" w:sz="8" w:space="0" w:color="auto"/>
              <w:bottom w:val="single" w:sz="8" w:space="0" w:color="000000"/>
              <w:right w:val="single" w:sz="8" w:space="0" w:color="auto"/>
            </w:tcBorders>
            <w:shd w:val="clear" w:color="auto" w:fill="auto"/>
            <w:vAlign w:val="center"/>
            <w:hideMark/>
          </w:tcPr>
          <w:p w14:paraId="4040E3C6" w14:textId="77777777" w:rsidR="008B0940" w:rsidRPr="009D3952" w:rsidRDefault="008B0940" w:rsidP="004F461C">
            <w:pPr>
              <w:jc w:val="cente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NS</w:t>
            </w:r>
          </w:p>
        </w:tc>
        <w:tc>
          <w:tcPr>
            <w:tcW w:w="909" w:type="dxa"/>
            <w:tcBorders>
              <w:top w:val="nil"/>
              <w:left w:val="nil"/>
              <w:bottom w:val="single" w:sz="8" w:space="0" w:color="auto"/>
              <w:right w:val="single" w:sz="8" w:space="0" w:color="auto"/>
            </w:tcBorders>
            <w:shd w:val="clear" w:color="auto" w:fill="auto"/>
            <w:vAlign w:val="center"/>
            <w:hideMark/>
          </w:tcPr>
          <w:p w14:paraId="146EEB3D" w14:textId="77777777" w:rsidR="008B0940" w:rsidRPr="009D3952" w:rsidRDefault="008B0940" w:rsidP="004F461C">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A</w:t>
            </w:r>
          </w:p>
        </w:tc>
        <w:tc>
          <w:tcPr>
            <w:tcW w:w="940" w:type="dxa"/>
            <w:tcBorders>
              <w:top w:val="nil"/>
              <w:left w:val="nil"/>
              <w:bottom w:val="single" w:sz="8" w:space="0" w:color="auto"/>
              <w:right w:val="single" w:sz="8" w:space="0" w:color="auto"/>
            </w:tcBorders>
            <w:shd w:val="clear" w:color="auto" w:fill="auto"/>
            <w:vAlign w:val="center"/>
            <w:hideMark/>
          </w:tcPr>
          <w:p w14:paraId="7E43417F"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R$ 7.925,97</w:t>
            </w:r>
          </w:p>
        </w:tc>
        <w:tc>
          <w:tcPr>
            <w:tcW w:w="941" w:type="dxa"/>
            <w:tcBorders>
              <w:top w:val="nil"/>
              <w:left w:val="nil"/>
              <w:bottom w:val="single" w:sz="8" w:space="0" w:color="auto"/>
              <w:right w:val="single" w:sz="8" w:space="0" w:color="auto"/>
            </w:tcBorders>
            <w:shd w:val="clear" w:color="auto" w:fill="auto"/>
            <w:vAlign w:val="center"/>
            <w:hideMark/>
          </w:tcPr>
          <w:p w14:paraId="7534AA22"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R$ 8.084,49</w:t>
            </w:r>
          </w:p>
        </w:tc>
        <w:tc>
          <w:tcPr>
            <w:tcW w:w="941" w:type="dxa"/>
            <w:tcBorders>
              <w:top w:val="nil"/>
              <w:left w:val="nil"/>
              <w:bottom w:val="single" w:sz="8" w:space="0" w:color="auto"/>
              <w:right w:val="single" w:sz="8" w:space="0" w:color="auto"/>
            </w:tcBorders>
            <w:shd w:val="clear" w:color="auto" w:fill="auto"/>
            <w:vAlign w:val="center"/>
            <w:hideMark/>
          </w:tcPr>
          <w:p w14:paraId="006FC414"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R$ 8.246,18</w:t>
            </w:r>
          </w:p>
        </w:tc>
        <w:tc>
          <w:tcPr>
            <w:tcW w:w="950" w:type="dxa"/>
            <w:tcBorders>
              <w:top w:val="nil"/>
              <w:left w:val="nil"/>
              <w:bottom w:val="single" w:sz="8" w:space="0" w:color="auto"/>
              <w:right w:val="single" w:sz="8" w:space="0" w:color="auto"/>
            </w:tcBorders>
            <w:shd w:val="clear" w:color="auto" w:fill="auto"/>
            <w:vAlign w:val="center"/>
            <w:hideMark/>
          </w:tcPr>
          <w:p w14:paraId="5AC1F221"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R$ 8.411,10</w:t>
            </w:r>
          </w:p>
        </w:tc>
        <w:tc>
          <w:tcPr>
            <w:tcW w:w="950" w:type="dxa"/>
            <w:tcBorders>
              <w:top w:val="nil"/>
              <w:left w:val="nil"/>
              <w:bottom w:val="single" w:sz="8" w:space="0" w:color="auto"/>
              <w:right w:val="single" w:sz="8" w:space="0" w:color="auto"/>
            </w:tcBorders>
            <w:shd w:val="clear" w:color="auto" w:fill="auto"/>
            <w:vAlign w:val="center"/>
            <w:hideMark/>
          </w:tcPr>
          <w:p w14:paraId="5D72C50A"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R$ 8.579,32</w:t>
            </w:r>
          </w:p>
        </w:tc>
        <w:tc>
          <w:tcPr>
            <w:tcW w:w="950" w:type="dxa"/>
            <w:tcBorders>
              <w:top w:val="nil"/>
              <w:left w:val="nil"/>
              <w:bottom w:val="single" w:sz="8" w:space="0" w:color="auto"/>
              <w:right w:val="single" w:sz="8" w:space="0" w:color="auto"/>
            </w:tcBorders>
            <w:shd w:val="clear" w:color="auto" w:fill="auto"/>
            <w:vAlign w:val="center"/>
            <w:hideMark/>
          </w:tcPr>
          <w:p w14:paraId="16FDE8E7"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R$ 8.750,91</w:t>
            </w:r>
          </w:p>
        </w:tc>
        <w:tc>
          <w:tcPr>
            <w:tcW w:w="950" w:type="dxa"/>
            <w:tcBorders>
              <w:top w:val="nil"/>
              <w:left w:val="nil"/>
              <w:bottom w:val="single" w:sz="8" w:space="0" w:color="auto"/>
              <w:right w:val="single" w:sz="8" w:space="0" w:color="auto"/>
            </w:tcBorders>
            <w:shd w:val="clear" w:color="auto" w:fill="auto"/>
            <w:vAlign w:val="center"/>
            <w:hideMark/>
          </w:tcPr>
          <w:p w14:paraId="25DC9859"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R$ 8.925,93</w:t>
            </w:r>
          </w:p>
        </w:tc>
        <w:tc>
          <w:tcPr>
            <w:tcW w:w="950" w:type="dxa"/>
            <w:tcBorders>
              <w:top w:val="nil"/>
              <w:left w:val="nil"/>
              <w:bottom w:val="single" w:sz="8" w:space="0" w:color="auto"/>
              <w:right w:val="single" w:sz="8" w:space="0" w:color="auto"/>
            </w:tcBorders>
            <w:shd w:val="clear" w:color="auto" w:fill="auto"/>
            <w:vAlign w:val="center"/>
            <w:hideMark/>
          </w:tcPr>
          <w:p w14:paraId="1ACD4B2D"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R$ 9.104,45</w:t>
            </w:r>
          </w:p>
        </w:tc>
        <w:tc>
          <w:tcPr>
            <w:tcW w:w="950" w:type="dxa"/>
            <w:tcBorders>
              <w:top w:val="nil"/>
              <w:left w:val="nil"/>
              <w:bottom w:val="single" w:sz="8" w:space="0" w:color="auto"/>
              <w:right w:val="single" w:sz="8" w:space="0" w:color="auto"/>
            </w:tcBorders>
            <w:shd w:val="clear" w:color="auto" w:fill="auto"/>
            <w:vAlign w:val="center"/>
            <w:hideMark/>
          </w:tcPr>
          <w:p w14:paraId="50C9C3B4"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R$ 9.286,54</w:t>
            </w:r>
          </w:p>
        </w:tc>
        <w:tc>
          <w:tcPr>
            <w:tcW w:w="950" w:type="dxa"/>
            <w:tcBorders>
              <w:top w:val="nil"/>
              <w:left w:val="nil"/>
              <w:bottom w:val="single" w:sz="8" w:space="0" w:color="auto"/>
              <w:right w:val="single" w:sz="8" w:space="0" w:color="auto"/>
            </w:tcBorders>
            <w:shd w:val="clear" w:color="auto" w:fill="auto"/>
            <w:vAlign w:val="center"/>
            <w:hideMark/>
          </w:tcPr>
          <w:p w14:paraId="6765BFBB"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R$ 9.472,27</w:t>
            </w:r>
          </w:p>
        </w:tc>
      </w:tr>
      <w:tr w:rsidR="008B0940" w:rsidRPr="009D3952" w14:paraId="1C6B9F4A" w14:textId="77777777" w:rsidTr="004F461C">
        <w:trPr>
          <w:trHeight w:val="31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5D4A7AD1"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MÉDICO ESF</w:t>
            </w:r>
          </w:p>
        </w:tc>
        <w:tc>
          <w:tcPr>
            <w:tcW w:w="1144" w:type="dxa"/>
            <w:vMerge/>
            <w:tcBorders>
              <w:top w:val="nil"/>
              <w:left w:val="single" w:sz="8" w:space="0" w:color="auto"/>
              <w:bottom w:val="single" w:sz="8" w:space="0" w:color="000000"/>
              <w:right w:val="single" w:sz="8" w:space="0" w:color="auto"/>
            </w:tcBorders>
            <w:vAlign w:val="center"/>
            <w:hideMark/>
          </w:tcPr>
          <w:p w14:paraId="0D5690F3"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4D0378C4" w14:textId="77777777" w:rsidR="008B0940" w:rsidRPr="009D3952" w:rsidRDefault="008B0940" w:rsidP="004F461C">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B</w:t>
            </w:r>
          </w:p>
        </w:tc>
        <w:tc>
          <w:tcPr>
            <w:tcW w:w="940" w:type="dxa"/>
            <w:tcBorders>
              <w:top w:val="nil"/>
              <w:left w:val="nil"/>
              <w:bottom w:val="single" w:sz="8" w:space="0" w:color="auto"/>
              <w:right w:val="single" w:sz="8" w:space="0" w:color="auto"/>
            </w:tcBorders>
            <w:shd w:val="clear" w:color="auto" w:fill="auto"/>
            <w:vAlign w:val="center"/>
            <w:hideMark/>
          </w:tcPr>
          <w:p w14:paraId="193CE3C7"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R$ 8.715,57</w:t>
            </w:r>
          </w:p>
        </w:tc>
        <w:tc>
          <w:tcPr>
            <w:tcW w:w="941" w:type="dxa"/>
            <w:tcBorders>
              <w:top w:val="nil"/>
              <w:left w:val="nil"/>
              <w:bottom w:val="single" w:sz="8" w:space="0" w:color="auto"/>
              <w:right w:val="single" w:sz="8" w:space="0" w:color="auto"/>
            </w:tcBorders>
            <w:shd w:val="clear" w:color="auto" w:fill="auto"/>
            <w:vAlign w:val="center"/>
            <w:hideMark/>
          </w:tcPr>
          <w:p w14:paraId="4FFB0456"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R$ 8.889,88</w:t>
            </w:r>
          </w:p>
        </w:tc>
        <w:tc>
          <w:tcPr>
            <w:tcW w:w="941" w:type="dxa"/>
            <w:tcBorders>
              <w:top w:val="nil"/>
              <w:left w:val="nil"/>
              <w:bottom w:val="single" w:sz="8" w:space="0" w:color="auto"/>
              <w:right w:val="single" w:sz="8" w:space="0" w:color="auto"/>
            </w:tcBorders>
            <w:shd w:val="clear" w:color="auto" w:fill="auto"/>
            <w:vAlign w:val="center"/>
            <w:hideMark/>
          </w:tcPr>
          <w:p w14:paraId="6BE2362D"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R$ 9.067,68</w:t>
            </w:r>
          </w:p>
        </w:tc>
        <w:tc>
          <w:tcPr>
            <w:tcW w:w="950" w:type="dxa"/>
            <w:tcBorders>
              <w:top w:val="nil"/>
              <w:left w:val="nil"/>
              <w:bottom w:val="single" w:sz="8" w:space="0" w:color="auto"/>
              <w:right w:val="single" w:sz="8" w:space="0" w:color="auto"/>
            </w:tcBorders>
            <w:shd w:val="clear" w:color="auto" w:fill="auto"/>
            <w:vAlign w:val="center"/>
            <w:hideMark/>
          </w:tcPr>
          <w:p w14:paraId="60453B81"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R$ 9.249,03</w:t>
            </w:r>
          </w:p>
        </w:tc>
        <w:tc>
          <w:tcPr>
            <w:tcW w:w="950" w:type="dxa"/>
            <w:tcBorders>
              <w:top w:val="nil"/>
              <w:left w:val="nil"/>
              <w:bottom w:val="single" w:sz="8" w:space="0" w:color="auto"/>
              <w:right w:val="single" w:sz="8" w:space="0" w:color="auto"/>
            </w:tcBorders>
            <w:shd w:val="clear" w:color="auto" w:fill="auto"/>
            <w:vAlign w:val="center"/>
            <w:hideMark/>
          </w:tcPr>
          <w:p w14:paraId="5B08B813"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R$ 9.434,01</w:t>
            </w:r>
          </w:p>
        </w:tc>
        <w:tc>
          <w:tcPr>
            <w:tcW w:w="950" w:type="dxa"/>
            <w:tcBorders>
              <w:top w:val="nil"/>
              <w:left w:val="nil"/>
              <w:bottom w:val="single" w:sz="8" w:space="0" w:color="auto"/>
              <w:right w:val="single" w:sz="8" w:space="0" w:color="auto"/>
            </w:tcBorders>
            <w:shd w:val="clear" w:color="auto" w:fill="auto"/>
            <w:vAlign w:val="center"/>
            <w:hideMark/>
          </w:tcPr>
          <w:p w14:paraId="788AA689"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R$ 9.622,69</w:t>
            </w:r>
          </w:p>
        </w:tc>
        <w:tc>
          <w:tcPr>
            <w:tcW w:w="950" w:type="dxa"/>
            <w:tcBorders>
              <w:top w:val="nil"/>
              <w:left w:val="nil"/>
              <w:bottom w:val="single" w:sz="8" w:space="0" w:color="auto"/>
              <w:right w:val="single" w:sz="8" w:space="0" w:color="auto"/>
            </w:tcBorders>
            <w:shd w:val="clear" w:color="auto" w:fill="auto"/>
            <w:vAlign w:val="center"/>
            <w:hideMark/>
          </w:tcPr>
          <w:p w14:paraId="7A23DCB6"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R$ 9.815,15</w:t>
            </w:r>
          </w:p>
        </w:tc>
        <w:tc>
          <w:tcPr>
            <w:tcW w:w="950" w:type="dxa"/>
            <w:tcBorders>
              <w:top w:val="nil"/>
              <w:left w:val="nil"/>
              <w:bottom w:val="single" w:sz="8" w:space="0" w:color="auto"/>
              <w:right w:val="single" w:sz="8" w:space="0" w:color="auto"/>
            </w:tcBorders>
            <w:shd w:val="clear" w:color="auto" w:fill="auto"/>
            <w:vAlign w:val="center"/>
            <w:hideMark/>
          </w:tcPr>
          <w:p w14:paraId="4CD73790"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R$ 10.011,45</w:t>
            </w:r>
          </w:p>
        </w:tc>
        <w:tc>
          <w:tcPr>
            <w:tcW w:w="950" w:type="dxa"/>
            <w:tcBorders>
              <w:top w:val="nil"/>
              <w:left w:val="nil"/>
              <w:bottom w:val="single" w:sz="8" w:space="0" w:color="auto"/>
              <w:right w:val="single" w:sz="8" w:space="0" w:color="auto"/>
            </w:tcBorders>
            <w:shd w:val="clear" w:color="auto" w:fill="auto"/>
            <w:vAlign w:val="center"/>
            <w:hideMark/>
          </w:tcPr>
          <w:p w14:paraId="777B7C7B"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R$ 10.211,68</w:t>
            </w:r>
          </w:p>
        </w:tc>
        <w:tc>
          <w:tcPr>
            <w:tcW w:w="950" w:type="dxa"/>
            <w:tcBorders>
              <w:top w:val="nil"/>
              <w:left w:val="nil"/>
              <w:bottom w:val="single" w:sz="8" w:space="0" w:color="auto"/>
              <w:right w:val="single" w:sz="8" w:space="0" w:color="auto"/>
            </w:tcBorders>
            <w:shd w:val="clear" w:color="auto" w:fill="auto"/>
            <w:vAlign w:val="center"/>
            <w:hideMark/>
          </w:tcPr>
          <w:p w14:paraId="57636D79"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R$ 10.415,91</w:t>
            </w:r>
          </w:p>
        </w:tc>
      </w:tr>
      <w:tr w:rsidR="008B0940" w:rsidRPr="009D3952" w14:paraId="6162FF33" w14:textId="77777777" w:rsidTr="004F461C">
        <w:trPr>
          <w:trHeight w:val="55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67CA95AC"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MÉDICO CLÍNICO GERAL</w:t>
            </w:r>
          </w:p>
        </w:tc>
        <w:tc>
          <w:tcPr>
            <w:tcW w:w="1144" w:type="dxa"/>
            <w:vMerge/>
            <w:tcBorders>
              <w:top w:val="nil"/>
              <w:left w:val="single" w:sz="8" w:space="0" w:color="auto"/>
              <w:bottom w:val="single" w:sz="8" w:space="0" w:color="000000"/>
              <w:right w:val="single" w:sz="8" w:space="0" w:color="auto"/>
            </w:tcBorders>
            <w:vAlign w:val="center"/>
            <w:hideMark/>
          </w:tcPr>
          <w:p w14:paraId="61DCE5BD"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72665FF8" w14:textId="77777777" w:rsidR="008B0940" w:rsidRPr="009D3952" w:rsidRDefault="008B0940" w:rsidP="004F461C">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C</w:t>
            </w:r>
          </w:p>
        </w:tc>
        <w:tc>
          <w:tcPr>
            <w:tcW w:w="940" w:type="dxa"/>
            <w:tcBorders>
              <w:top w:val="nil"/>
              <w:left w:val="nil"/>
              <w:bottom w:val="single" w:sz="8" w:space="0" w:color="auto"/>
              <w:right w:val="single" w:sz="8" w:space="0" w:color="auto"/>
            </w:tcBorders>
            <w:shd w:val="clear" w:color="auto" w:fill="auto"/>
            <w:vAlign w:val="center"/>
            <w:hideMark/>
          </w:tcPr>
          <w:p w14:paraId="5C7CA4E7"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R$ 9.590,43</w:t>
            </w:r>
          </w:p>
        </w:tc>
        <w:tc>
          <w:tcPr>
            <w:tcW w:w="941" w:type="dxa"/>
            <w:tcBorders>
              <w:top w:val="nil"/>
              <w:left w:val="nil"/>
              <w:bottom w:val="single" w:sz="8" w:space="0" w:color="auto"/>
              <w:right w:val="single" w:sz="8" w:space="0" w:color="auto"/>
            </w:tcBorders>
            <w:shd w:val="clear" w:color="auto" w:fill="auto"/>
            <w:vAlign w:val="center"/>
            <w:hideMark/>
          </w:tcPr>
          <w:p w14:paraId="34CF1CD7"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R$ 9.782,24</w:t>
            </w:r>
          </w:p>
        </w:tc>
        <w:tc>
          <w:tcPr>
            <w:tcW w:w="941" w:type="dxa"/>
            <w:tcBorders>
              <w:top w:val="nil"/>
              <w:left w:val="nil"/>
              <w:bottom w:val="single" w:sz="8" w:space="0" w:color="auto"/>
              <w:right w:val="single" w:sz="8" w:space="0" w:color="auto"/>
            </w:tcBorders>
            <w:shd w:val="clear" w:color="auto" w:fill="auto"/>
            <w:vAlign w:val="center"/>
            <w:hideMark/>
          </w:tcPr>
          <w:p w14:paraId="089245AA"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R$ 9.977,88</w:t>
            </w:r>
          </w:p>
        </w:tc>
        <w:tc>
          <w:tcPr>
            <w:tcW w:w="950" w:type="dxa"/>
            <w:tcBorders>
              <w:top w:val="nil"/>
              <w:left w:val="nil"/>
              <w:bottom w:val="single" w:sz="8" w:space="0" w:color="auto"/>
              <w:right w:val="single" w:sz="8" w:space="0" w:color="auto"/>
            </w:tcBorders>
            <w:shd w:val="clear" w:color="auto" w:fill="auto"/>
            <w:vAlign w:val="center"/>
            <w:hideMark/>
          </w:tcPr>
          <w:p w14:paraId="6E875143"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R$ 10.177,44</w:t>
            </w:r>
          </w:p>
        </w:tc>
        <w:tc>
          <w:tcPr>
            <w:tcW w:w="950" w:type="dxa"/>
            <w:tcBorders>
              <w:top w:val="nil"/>
              <w:left w:val="nil"/>
              <w:bottom w:val="single" w:sz="8" w:space="0" w:color="auto"/>
              <w:right w:val="single" w:sz="8" w:space="0" w:color="auto"/>
            </w:tcBorders>
            <w:shd w:val="clear" w:color="auto" w:fill="auto"/>
            <w:vAlign w:val="center"/>
            <w:hideMark/>
          </w:tcPr>
          <w:p w14:paraId="5845749E"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R$ 10.380,99</w:t>
            </w:r>
          </w:p>
        </w:tc>
        <w:tc>
          <w:tcPr>
            <w:tcW w:w="950" w:type="dxa"/>
            <w:tcBorders>
              <w:top w:val="nil"/>
              <w:left w:val="nil"/>
              <w:bottom w:val="single" w:sz="8" w:space="0" w:color="auto"/>
              <w:right w:val="single" w:sz="8" w:space="0" w:color="auto"/>
            </w:tcBorders>
            <w:shd w:val="clear" w:color="auto" w:fill="auto"/>
            <w:vAlign w:val="center"/>
            <w:hideMark/>
          </w:tcPr>
          <w:p w14:paraId="7B97C635"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R$ 10.588,61</w:t>
            </w:r>
          </w:p>
        </w:tc>
        <w:tc>
          <w:tcPr>
            <w:tcW w:w="950" w:type="dxa"/>
            <w:tcBorders>
              <w:top w:val="nil"/>
              <w:left w:val="nil"/>
              <w:bottom w:val="single" w:sz="8" w:space="0" w:color="auto"/>
              <w:right w:val="single" w:sz="8" w:space="0" w:color="auto"/>
            </w:tcBorders>
            <w:shd w:val="clear" w:color="auto" w:fill="auto"/>
            <w:vAlign w:val="center"/>
            <w:hideMark/>
          </w:tcPr>
          <w:p w14:paraId="089BE647"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R$ 10.800,38</w:t>
            </w:r>
          </w:p>
        </w:tc>
        <w:tc>
          <w:tcPr>
            <w:tcW w:w="950" w:type="dxa"/>
            <w:tcBorders>
              <w:top w:val="nil"/>
              <w:left w:val="nil"/>
              <w:bottom w:val="single" w:sz="8" w:space="0" w:color="auto"/>
              <w:right w:val="single" w:sz="8" w:space="0" w:color="auto"/>
            </w:tcBorders>
            <w:shd w:val="clear" w:color="auto" w:fill="auto"/>
            <w:vAlign w:val="center"/>
            <w:hideMark/>
          </w:tcPr>
          <w:p w14:paraId="5FDDF18E"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R$ 11.016,39</w:t>
            </w:r>
          </w:p>
        </w:tc>
        <w:tc>
          <w:tcPr>
            <w:tcW w:w="950" w:type="dxa"/>
            <w:tcBorders>
              <w:top w:val="nil"/>
              <w:left w:val="nil"/>
              <w:bottom w:val="single" w:sz="8" w:space="0" w:color="auto"/>
              <w:right w:val="single" w:sz="8" w:space="0" w:color="auto"/>
            </w:tcBorders>
            <w:shd w:val="clear" w:color="auto" w:fill="auto"/>
            <w:vAlign w:val="center"/>
            <w:hideMark/>
          </w:tcPr>
          <w:p w14:paraId="6088C487"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R$ 11.236,72</w:t>
            </w:r>
          </w:p>
        </w:tc>
        <w:tc>
          <w:tcPr>
            <w:tcW w:w="950" w:type="dxa"/>
            <w:tcBorders>
              <w:top w:val="nil"/>
              <w:left w:val="nil"/>
              <w:bottom w:val="single" w:sz="8" w:space="0" w:color="auto"/>
              <w:right w:val="single" w:sz="8" w:space="0" w:color="auto"/>
            </w:tcBorders>
            <w:shd w:val="clear" w:color="auto" w:fill="auto"/>
            <w:vAlign w:val="center"/>
            <w:hideMark/>
          </w:tcPr>
          <w:p w14:paraId="79E8571D"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R$ 11.461,45</w:t>
            </w:r>
          </w:p>
        </w:tc>
      </w:tr>
      <w:tr w:rsidR="008B0940" w:rsidRPr="009D3952" w14:paraId="4ACE4287" w14:textId="77777777" w:rsidTr="004F461C">
        <w:trPr>
          <w:trHeight w:val="37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2DE5378C"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ODONTÓLOGO</w:t>
            </w:r>
          </w:p>
        </w:tc>
        <w:tc>
          <w:tcPr>
            <w:tcW w:w="1144" w:type="dxa"/>
            <w:vMerge w:val="restart"/>
            <w:tcBorders>
              <w:top w:val="nil"/>
              <w:left w:val="single" w:sz="8" w:space="0" w:color="auto"/>
              <w:bottom w:val="single" w:sz="8" w:space="0" w:color="000000"/>
              <w:right w:val="single" w:sz="8" w:space="0" w:color="auto"/>
            </w:tcBorders>
            <w:shd w:val="clear" w:color="auto" w:fill="auto"/>
            <w:vAlign w:val="center"/>
            <w:hideMark/>
          </w:tcPr>
          <w:p w14:paraId="4D90BE8A" w14:textId="77777777" w:rsidR="008B0940" w:rsidRPr="009D3952" w:rsidRDefault="008B0940" w:rsidP="004F461C">
            <w:pPr>
              <w:jc w:val="cente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NS</w:t>
            </w:r>
          </w:p>
        </w:tc>
        <w:tc>
          <w:tcPr>
            <w:tcW w:w="909" w:type="dxa"/>
            <w:tcBorders>
              <w:top w:val="nil"/>
              <w:left w:val="nil"/>
              <w:bottom w:val="single" w:sz="8" w:space="0" w:color="auto"/>
              <w:right w:val="single" w:sz="8" w:space="0" w:color="auto"/>
            </w:tcBorders>
            <w:shd w:val="clear" w:color="auto" w:fill="auto"/>
            <w:vAlign w:val="center"/>
            <w:hideMark/>
          </w:tcPr>
          <w:p w14:paraId="44EA9551"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766F0E74"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1D8A63AA"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611E3D68"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026B803"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86E473F"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9B014E7"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031EB3AB"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BDF611D"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539D8601"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5D2AB77E"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tr w:rsidR="008B0940" w:rsidRPr="009D3952" w14:paraId="6E2CB97A" w14:textId="77777777" w:rsidTr="004F461C">
        <w:trPr>
          <w:trHeight w:val="37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65DB0224"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ENFERMEIRO</w:t>
            </w:r>
          </w:p>
        </w:tc>
        <w:tc>
          <w:tcPr>
            <w:tcW w:w="1144" w:type="dxa"/>
            <w:vMerge/>
            <w:tcBorders>
              <w:top w:val="nil"/>
              <w:left w:val="single" w:sz="8" w:space="0" w:color="auto"/>
              <w:bottom w:val="single" w:sz="8" w:space="0" w:color="000000"/>
              <w:right w:val="single" w:sz="8" w:space="0" w:color="auto"/>
            </w:tcBorders>
            <w:vAlign w:val="center"/>
            <w:hideMark/>
          </w:tcPr>
          <w:p w14:paraId="1DEE1BC3"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52ABC4E8" w14:textId="77777777" w:rsidR="008B0940" w:rsidRPr="009D3952" w:rsidRDefault="008B0940" w:rsidP="004F461C">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A</w:t>
            </w:r>
          </w:p>
        </w:tc>
        <w:tc>
          <w:tcPr>
            <w:tcW w:w="940" w:type="dxa"/>
            <w:tcBorders>
              <w:top w:val="nil"/>
              <w:left w:val="nil"/>
              <w:bottom w:val="single" w:sz="8" w:space="0" w:color="auto"/>
              <w:right w:val="single" w:sz="8" w:space="0" w:color="auto"/>
            </w:tcBorders>
            <w:shd w:val="clear" w:color="auto" w:fill="auto"/>
            <w:vAlign w:val="center"/>
            <w:hideMark/>
          </w:tcPr>
          <w:p w14:paraId="22ADD38C"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R$ 2.379,46</w:t>
            </w:r>
          </w:p>
        </w:tc>
        <w:tc>
          <w:tcPr>
            <w:tcW w:w="941" w:type="dxa"/>
            <w:tcBorders>
              <w:top w:val="nil"/>
              <w:left w:val="nil"/>
              <w:bottom w:val="single" w:sz="8" w:space="0" w:color="auto"/>
              <w:right w:val="single" w:sz="8" w:space="0" w:color="auto"/>
            </w:tcBorders>
            <w:shd w:val="clear" w:color="auto" w:fill="auto"/>
            <w:vAlign w:val="center"/>
            <w:hideMark/>
          </w:tcPr>
          <w:p w14:paraId="01995E7B"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R$ 2.427,05</w:t>
            </w:r>
          </w:p>
        </w:tc>
        <w:tc>
          <w:tcPr>
            <w:tcW w:w="941" w:type="dxa"/>
            <w:tcBorders>
              <w:top w:val="nil"/>
              <w:left w:val="nil"/>
              <w:bottom w:val="single" w:sz="8" w:space="0" w:color="auto"/>
              <w:right w:val="single" w:sz="8" w:space="0" w:color="auto"/>
            </w:tcBorders>
            <w:shd w:val="clear" w:color="auto" w:fill="auto"/>
            <w:vAlign w:val="center"/>
            <w:hideMark/>
          </w:tcPr>
          <w:p w14:paraId="73CA4622"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R$ 2.475,59</w:t>
            </w:r>
          </w:p>
        </w:tc>
        <w:tc>
          <w:tcPr>
            <w:tcW w:w="950" w:type="dxa"/>
            <w:tcBorders>
              <w:top w:val="nil"/>
              <w:left w:val="nil"/>
              <w:bottom w:val="single" w:sz="8" w:space="0" w:color="auto"/>
              <w:right w:val="single" w:sz="8" w:space="0" w:color="auto"/>
            </w:tcBorders>
            <w:shd w:val="clear" w:color="auto" w:fill="auto"/>
            <w:vAlign w:val="center"/>
            <w:hideMark/>
          </w:tcPr>
          <w:p w14:paraId="31F1820F"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R$ 2.525,10</w:t>
            </w:r>
          </w:p>
        </w:tc>
        <w:tc>
          <w:tcPr>
            <w:tcW w:w="950" w:type="dxa"/>
            <w:tcBorders>
              <w:top w:val="nil"/>
              <w:left w:val="nil"/>
              <w:bottom w:val="single" w:sz="8" w:space="0" w:color="auto"/>
              <w:right w:val="single" w:sz="8" w:space="0" w:color="auto"/>
            </w:tcBorders>
            <w:shd w:val="clear" w:color="auto" w:fill="auto"/>
            <w:vAlign w:val="center"/>
            <w:hideMark/>
          </w:tcPr>
          <w:p w14:paraId="19175AA2"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R$ 2.575,60</w:t>
            </w:r>
          </w:p>
        </w:tc>
        <w:tc>
          <w:tcPr>
            <w:tcW w:w="950" w:type="dxa"/>
            <w:tcBorders>
              <w:top w:val="nil"/>
              <w:left w:val="nil"/>
              <w:bottom w:val="single" w:sz="8" w:space="0" w:color="auto"/>
              <w:right w:val="single" w:sz="8" w:space="0" w:color="auto"/>
            </w:tcBorders>
            <w:shd w:val="clear" w:color="auto" w:fill="auto"/>
            <w:vAlign w:val="center"/>
            <w:hideMark/>
          </w:tcPr>
          <w:p w14:paraId="2FFCC2E2"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R$ 2.627,12</w:t>
            </w:r>
          </w:p>
        </w:tc>
        <w:tc>
          <w:tcPr>
            <w:tcW w:w="950" w:type="dxa"/>
            <w:tcBorders>
              <w:top w:val="nil"/>
              <w:left w:val="nil"/>
              <w:bottom w:val="single" w:sz="8" w:space="0" w:color="auto"/>
              <w:right w:val="single" w:sz="8" w:space="0" w:color="auto"/>
            </w:tcBorders>
            <w:shd w:val="clear" w:color="auto" w:fill="auto"/>
            <w:vAlign w:val="center"/>
            <w:hideMark/>
          </w:tcPr>
          <w:p w14:paraId="0ECD1D44"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R$ 2.679,66</w:t>
            </w:r>
          </w:p>
        </w:tc>
        <w:tc>
          <w:tcPr>
            <w:tcW w:w="950" w:type="dxa"/>
            <w:tcBorders>
              <w:top w:val="nil"/>
              <w:left w:val="nil"/>
              <w:bottom w:val="single" w:sz="8" w:space="0" w:color="auto"/>
              <w:right w:val="single" w:sz="8" w:space="0" w:color="auto"/>
            </w:tcBorders>
            <w:shd w:val="clear" w:color="auto" w:fill="auto"/>
            <w:vAlign w:val="center"/>
            <w:hideMark/>
          </w:tcPr>
          <w:p w14:paraId="6DE85FEA"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R$ 2.733,25</w:t>
            </w:r>
          </w:p>
        </w:tc>
        <w:tc>
          <w:tcPr>
            <w:tcW w:w="950" w:type="dxa"/>
            <w:tcBorders>
              <w:top w:val="nil"/>
              <w:left w:val="nil"/>
              <w:bottom w:val="single" w:sz="8" w:space="0" w:color="auto"/>
              <w:right w:val="single" w:sz="8" w:space="0" w:color="auto"/>
            </w:tcBorders>
            <w:shd w:val="clear" w:color="auto" w:fill="auto"/>
            <w:vAlign w:val="center"/>
            <w:hideMark/>
          </w:tcPr>
          <w:p w14:paraId="06B48647"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R$ 2.787,92</w:t>
            </w:r>
          </w:p>
        </w:tc>
        <w:tc>
          <w:tcPr>
            <w:tcW w:w="950" w:type="dxa"/>
            <w:tcBorders>
              <w:top w:val="nil"/>
              <w:left w:val="nil"/>
              <w:bottom w:val="single" w:sz="8" w:space="0" w:color="auto"/>
              <w:right w:val="single" w:sz="8" w:space="0" w:color="auto"/>
            </w:tcBorders>
            <w:shd w:val="clear" w:color="auto" w:fill="auto"/>
            <w:vAlign w:val="center"/>
            <w:hideMark/>
          </w:tcPr>
          <w:p w14:paraId="5690056B"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R$ 2.843,67</w:t>
            </w:r>
          </w:p>
        </w:tc>
      </w:tr>
      <w:tr w:rsidR="008B0940" w:rsidRPr="009D3952" w14:paraId="0C0235E4" w14:textId="77777777" w:rsidTr="004F461C">
        <w:trPr>
          <w:trHeight w:val="31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44D474D5"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BIOQUÍMICO</w:t>
            </w:r>
          </w:p>
        </w:tc>
        <w:tc>
          <w:tcPr>
            <w:tcW w:w="1144" w:type="dxa"/>
            <w:vMerge/>
            <w:tcBorders>
              <w:top w:val="nil"/>
              <w:left w:val="single" w:sz="8" w:space="0" w:color="auto"/>
              <w:bottom w:val="single" w:sz="8" w:space="0" w:color="000000"/>
              <w:right w:val="single" w:sz="8" w:space="0" w:color="auto"/>
            </w:tcBorders>
            <w:vAlign w:val="center"/>
            <w:hideMark/>
          </w:tcPr>
          <w:p w14:paraId="2592DE6E"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0E6BEDA4" w14:textId="77777777" w:rsidR="008B0940" w:rsidRPr="009D3952" w:rsidRDefault="008B0940" w:rsidP="004F461C">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B</w:t>
            </w:r>
          </w:p>
        </w:tc>
        <w:tc>
          <w:tcPr>
            <w:tcW w:w="940" w:type="dxa"/>
            <w:tcBorders>
              <w:top w:val="nil"/>
              <w:left w:val="nil"/>
              <w:bottom w:val="single" w:sz="8" w:space="0" w:color="auto"/>
              <w:right w:val="single" w:sz="8" w:space="0" w:color="auto"/>
            </w:tcBorders>
            <w:shd w:val="clear" w:color="auto" w:fill="auto"/>
            <w:vAlign w:val="center"/>
            <w:hideMark/>
          </w:tcPr>
          <w:p w14:paraId="5D887196"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R$ 2.617,41</w:t>
            </w:r>
          </w:p>
        </w:tc>
        <w:tc>
          <w:tcPr>
            <w:tcW w:w="941" w:type="dxa"/>
            <w:tcBorders>
              <w:top w:val="nil"/>
              <w:left w:val="nil"/>
              <w:bottom w:val="single" w:sz="8" w:space="0" w:color="auto"/>
              <w:right w:val="single" w:sz="8" w:space="0" w:color="auto"/>
            </w:tcBorders>
            <w:shd w:val="clear" w:color="auto" w:fill="auto"/>
            <w:vAlign w:val="center"/>
            <w:hideMark/>
          </w:tcPr>
          <w:p w14:paraId="567A6C7F"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R$ 2.669,76</w:t>
            </w:r>
          </w:p>
        </w:tc>
        <w:tc>
          <w:tcPr>
            <w:tcW w:w="941" w:type="dxa"/>
            <w:tcBorders>
              <w:top w:val="nil"/>
              <w:left w:val="nil"/>
              <w:bottom w:val="single" w:sz="8" w:space="0" w:color="auto"/>
              <w:right w:val="single" w:sz="8" w:space="0" w:color="auto"/>
            </w:tcBorders>
            <w:shd w:val="clear" w:color="auto" w:fill="auto"/>
            <w:vAlign w:val="center"/>
            <w:hideMark/>
          </w:tcPr>
          <w:p w14:paraId="31A11848"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R$ 2.723,15</w:t>
            </w:r>
          </w:p>
        </w:tc>
        <w:tc>
          <w:tcPr>
            <w:tcW w:w="950" w:type="dxa"/>
            <w:tcBorders>
              <w:top w:val="nil"/>
              <w:left w:val="nil"/>
              <w:bottom w:val="single" w:sz="8" w:space="0" w:color="auto"/>
              <w:right w:val="single" w:sz="8" w:space="0" w:color="auto"/>
            </w:tcBorders>
            <w:shd w:val="clear" w:color="auto" w:fill="auto"/>
            <w:vAlign w:val="center"/>
            <w:hideMark/>
          </w:tcPr>
          <w:p w14:paraId="0C2D5B53"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R$ 2.777,62</w:t>
            </w:r>
          </w:p>
        </w:tc>
        <w:tc>
          <w:tcPr>
            <w:tcW w:w="950" w:type="dxa"/>
            <w:tcBorders>
              <w:top w:val="nil"/>
              <w:left w:val="nil"/>
              <w:bottom w:val="single" w:sz="8" w:space="0" w:color="auto"/>
              <w:right w:val="single" w:sz="8" w:space="0" w:color="auto"/>
            </w:tcBorders>
            <w:shd w:val="clear" w:color="auto" w:fill="auto"/>
            <w:vAlign w:val="center"/>
            <w:hideMark/>
          </w:tcPr>
          <w:p w14:paraId="43153879"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R$ 2.833,17</w:t>
            </w:r>
          </w:p>
        </w:tc>
        <w:tc>
          <w:tcPr>
            <w:tcW w:w="950" w:type="dxa"/>
            <w:tcBorders>
              <w:top w:val="nil"/>
              <w:left w:val="nil"/>
              <w:bottom w:val="single" w:sz="8" w:space="0" w:color="auto"/>
              <w:right w:val="single" w:sz="8" w:space="0" w:color="auto"/>
            </w:tcBorders>
            <w:shd w:val="clear" w:color="auto" w:fill="auto"/>
            <w:vAlign w:val="center"/>
            <w:hideMark/>
          </w:tcPr>
          <w:p w14:paraId="20245213"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R$ 2.889,83</w:t>
            </w:r>
          </w:p>
        </w:tc>
        <w:tc>
          <w:tcPr>
            <w:tcW w:w="950" w:type="dxa"/>
            <w:tcBorders>
              <w:top w:val="nil"/>
              <w:left w:val="nil"/>
              <w:bottom w:val="single" w:sz="8" w:space="0" w:color="auto"/>
              <w:right w:val="single" w:sz="8" w:space="0" w:color="auto"/>
            </w:tcBorders>
            <w:shd w:val="clear" w:color="auto" w:fill="auto"/>
            <w:vAlign w:val="center"/>
            <w:hideMark/>
          </w:tcPr>
          <w:p w14:paraId="2C6D6DC2"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R$ 2.947,63</w:t>
            </w:r>
          </w:p>
        </w:tc>
        <w:tc>
          <w:tcPr>
            <w:tcW w:w="950" w:type="dxa"/>
            <w:tcBorders>
              <w:top w:val="nil"/>
              <w:left w:val="nil"/>
              <w:bottom w:val="single" w:sz="8" w:space="0" w:color="auto"/>
              <w:right w:val="single" w:sz="8" w:space="0" w:color="auto"/>
            </w:tcBorders>
            <w:shd w:val="clear" w:color="auto" w:fill="auto"/>
            <w:vAlign w:val="center"/>
            <w:hideMark/>
          </w:tcPr>
          <w:p w14:paraId="7D18708F"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R$ 3.006,58</w:t>
            </w:r>
          </w:p>
        </w:tc>
        <w:tc>
          <w:tcPr>
            <w:tcW w:w="950" w:type="dxa"/>
            <w:tcBorders>
              <w:top w:val="nil"/>
              <w:left w:val="nil"/>
              <w:bottom w:val="single" w:sz="8" w:space="0" w:color="auto"/>
              <w:right w:val="single" w:sz="8" w:space="0" w:color="auto"/>
            </w:tcBorders>
            <w:shd w:val="clear" w:color="auto" w:fill="auto"/>
            <w:vAlign w:val="center"/>
            <w:hideMark/>
          </w:tcPr>
          <w:p w14:paraId="2DA309EC"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R$ 3.066,71</w:t>
            </w:r>
          </w:p>
        </w:tc>
        <w:tc>
          <w:tcPr>
            <w:tcW w:w="950" w:type="dxa"/>
            <w:tcBorders>
              <w:top w:val="nil"/>
              <w:left w:val="nil"/>
              <w:bottom w:val="single" w:sz="8" w:space="0" w:color="auto"/>
              <w:right w:val="single" w:sz="8" w:space="0" w:color="auto"/>
            </w:tcBorders>
            <w:shd w:val="clear" w:color="auto" w:fill="auto"/>
            <w:vAlign w:val="center"/>
            <w:hideMark/>
          </w:tcPr>
          <w:p w14:paraId="62C072D5"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R$ 3.128,05</w:t>
            </w:r>
          </w:p>
        </w:tc>
      </w:tr>
      <w:tr w:rsidR="008B0940" w:rsidRPr="009D3952" w14:paraId="48BD5629" w14:textId="77777777" w:rsidTr="004F461C">
        <w:trPr>
          <w:trHeight w:val="37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4BDA1D81"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FISIOTERAPEUTA</w:t>
            </w:r>
          </w:p>
        </w:tc>
        <w:tc>
          <w:tcPr>
            <w:tcW w:w="1144" w:type="dxa"/>
            <w:vMerge/>
            <w:tcBorders>
              <w:top w:val="nil"/>
              <w:left w:val="single" w:sz="8" w:space="0" w:color="auto"/>
              <w:bottom w:val="single" w:sz="8" w:space="0" w:color="000000"/>
              <w:right w:val="single" w:sz="8" w:space="0" w:color="auto"/>
            </w:tcBorders>
            <w:vAlign w:val="center"/>
            <w:hideMark/>
          </w:tcPr>
          <w:p w14:paraId="09AAC81E"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77CBC9BD" w14:textId="77777777" w:rsidR="008B0940" w:rsidRPr="009D3952" w:rsidRDefault="008B0940" w:rsidP="004F461C">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C</w:t>
            </w:r>
          </w:p>
        </w:tc>
        <w:tc>
          <w:tcPr>
            <w:tcW w:w="940" w:type="dxa"/>
            <w:tcBorders>
              <w:top w:val="nil"/>
              <w:left w:val="nil"/>
              <w:bottom w:val="single" w:sz="8" w:space="0" w:color="auto"/>
              <w:right w:val="single" w:sz="8" w:space="0" w:color="auto"/>
            </w:tcBorders>
            <w:shd w:val="clear" w:color="auto" w:fill="auto"/>
            <w:vAlign w:val="center"/>
            <w:hideMark/>
          </w:tcPr>
          <w:p w14:paraId="60074341"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R$ 2.879,15</w:t>
            </w:r>
          </w:p>
        </w:tc>
        <w:tc>
          <w:tcPr>
            <w:tcW w:w="941" w:type="dxa"/>
            <w:tcBorders>
              <w:top w:val="nil"/>
              <w:left w:val="nil"/>
              <w:bottom w:val="single" w:sz="8" w:space="0" w:color="auto"/>
              <w:right w:val="single" w:sz="8" w:space="0" w:color="auto"/>
            </w:tcBorders>
            <w:shd w:val="clear" w:color="auto" w:fill="auto"/>
            <w:vAlign w:val="center"/>
            <w:hideMark/>
          </w:tcPr>
          <w:p w14:paraId="11AC0E86"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R$ 2.936,73</w:t>
            </w:r>
          </w:p>
        </w:tc>
        <w:tc>
          <w:tcPr>
            <w:tcW w:w="941" w:type="dxa"/>
            <w:tcBorders>
              <w:top w:val="nil"/>
              <w:left w:val="nil"/>
              <w:bottom w:val="single" w:sz="8" w:space="0" w:color="auto"/>
              <w:right w:val="single" w:sz="8" w:space="0" w:color="auto"/>
            </w:tcBorders>
            <w:shd w:val="clear" w:color="auto" w:fill="auto"/>
            <w:vAlign w:val="center"/>
            <w:hideMark/>
          </w:tcPr>
          <w:p w14:paraId="10B5F277"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R$ 2.995,47</w:t>
            </w:r>
          </w:p>
        </w:tc>
        <w:tc>
          <w:tcPr>
            <w:tcW w:w="950" w:type="dxa"/>
            <w:tcBorders>
              <w:top w:val="nil"/>
              <w:left w:val="nil"/>
              <w:bottom w:val="single" w:sz="8" w:space="0" w:color="auto"/>
              <w:right w:val="single" w:sz="8" w:space="0" w:color="auto"/>
            </w:tcBorders>
            <w:shd w:val="clear" w:color="auto" w:fill="auto"/>
            <w:vAlign w:val="center"/>
            <w:hideMark/>
          </w:tcPr>
          <w:p w14:paraId="2F237328"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R$ 3.055,38</w:t>
            </w:r>
          </w:p>
        </w:tc>
        <w:tc>
          <w:tcPr>
            <w:tcW w:w="950" w:type="dxa"/>
            <w:tcBorders>
              <w:top w:val="nil"/>
              <w:left w:val="nil"/>
              <w:bottom w:val="single" w:sz="8" w:space="0" w:color="auto"/>
              <w:right w:val="single" w:sz="8" w:space="0" w:color="auto"/>
            </w:tcBorders>
            <w:shd w:val="clear" w:color="auto" w:fill="auto"/>
            <w:vAlign w:val="center"/>
            <w:hideMark/>
          </w:tcPr>
          <w:p w14:paraId="7E059AA5"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R$ 3.116,48</w:t>
            </w:r>
          </w:p>
        </w:tc>
        <w:tc>
          <w:tcPr>
            <w:tcW w:w="950" w:type="dxa"/>
            <w:tcBorders>
              <w:top w:val="nil"/>
              <w:left w:val="nil"/>
              <w:bottom w:val="single" w:sz="8" w:space="0" w:color="auto"/>
              <w:right w:val="single" w:sz="8" w:space="0" w:color="auto"/>
            </w:tcBorders>
            <w:shd w:val="clear" w:color="auto" w:fill="auto"/>
            <w:vAlign w:val="center"/>
            <w:hideMark/>
          </w:tcPr>
          <w:p w14:paraId="380AB955"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R$ 3.178,81</w:t>
            </w:r>
          </w:p>
        </w:tc>
        <w:tc>
          <w:tcPr>
            <w:tcW w:w="950" w:type="dxa"/>
            <w:tcBorders>
              <w:top w:val="nil"/>
              <w:left w:val="nil"/>
              <w:bottom w:val="single" w:sz="8" w:space="0" w:color="auto"/>
              <w:right w:val="single" w:sz="8" w:space="0" w:color="auto"/>
            </w:tcBorders>
            <w:shd w:val="clear" w:color="auto" w:fill="auto"/>
            <w:vAlign w:val="center"/>
            <w:hideMark/>
          </w:tcPr>
          <w:p w14:paraId="0E74C26E"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R$ 3.242,39</w:t>
            </w:r>
          </w:p>
        </w:tc>
        <w:tc>
          <w:tcPr>
            <w:tcW w:w="950" w:type="dxa"/>
            <w:tcBorders>
              <w:top w:val="nil"/>
              <w:left w:val="nil"/>
              <w:bottom w:val="single" w:sz="8" w:space="0" w:color="auto"/>
              <w:right w:val="single" w:sz="8" w:space="0" w:color="auto"/>
            </w:tcBorders>
            <w:shd w:val="clear" w:color="auto" w:fill="auto"/>
            <w:vAlign w:val="center"/>
            <w:hideMark/>
          </w:tcPr>
          <w:p w14:paraId="3053B38E"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R$ 3.307,24</w:t>
            </w:r>
          </w:p>
        </w:tc>
        <w:tc>
          <w:tcPr>
            <w:tcW w:w="950" w:type="dxa"/>
            <w:tcBorders>
              <w:top w:val="nil"/>
              <w:left w:val="nil"/>
              <w:bottom w:val="single" w:sz="8" w:space="0" w:color="auto"/>
              <w:right w:val="single" w:sz="8" w:space="0" w:color="auto"/>
            </w:tcBorders>
            <w:shd w:val="clear" w:color="auto" w:fill="auto"/>
            <w:vAlign w:val="center"/>
            <w:hideMark/>
          </w:tcPr>
          <w:p w14:paraId="161C0DE7"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R$ 3.373,38</w:t>
            </w:r>
          </w:p>
        </w:tc>
        <w:tc>
          <w:tcPr>
            <w:tcW w:w="950" w:type="dxa"/>
            <w:tcBorders>
              <w:top w:val="nil"/>
              <w:left w:val="nil"/>
              <w:bottom w:val="single" w:sz="8" w:space="0" w:color="auto"/>
              <w:right w:val="single" w:sz="8" w:space="0" w:color="auto"/>
            </w:tcBorders>
            <w:shd w:val="clear" w:color="auto" w:fill="auto"/>
            <w:vAlign w:val="center"/>
            <w:hideMark/>
          </w:tcPr>
          <w:p w14:paraId="4D4E1D0D"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R$ 3.440,85</w:t>
            </w:r>
          </w:p>
        </w:tc>
      </w:tr>
      <w:tr w:rsidR="008B0940" w:rsidRPr="009D3952" w14:paraId="5AA0B0E8" w14:textId="77777777" w:rsidTr="004F461C">
        <w:trPr>
          <w:trHeight w:val="31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229F45F4"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ARQUITETO</w:t>
            </w:r>
          </w:p>
        </w:tc>
        <w:tc>
          <w:tcPr>
            <w:tcW w:w="1144" w:type="dxa"/>
            <w:vMerge w:val="restart"/>
            <w:tcBorders>
              <w:top w:val="nil"/>
              <w:left w:val="single" w:sz="8" w:space="0" w:color="auto"/>
              <w:bottom w:val="single" w:sz="8" w:space="0" w:color="000000"/>
              <w:right w:val="single" w:sz="8" w:space="0" w:color="auto"/>
            </w:tcBorders>
            <w:shd w:val="clear" w:color="auto" w:fill="auto"/>
            <w:vAlign w:val="center"/>
            <w:hideMark/>
          </w:tcPr>
          <w:p w14:paraId="534B5A10" w14:textId="77777777" w:rsidR="008B0940" w:rsidRPr="009D3952" w:rsidRDefault="008B0940" w:rsidP="004F461C">
            <w:pPr>
              <w:jc w:val="cente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NS</w:t>
            </w:r>
          </w:p>
        </w:tc>
        <w:tc>
          <w:tcPr>
            <w:tcW w:w="909" w:type="dxa"/>
            <w:tcBorders>
              <w:top w:val="nil"/>
              <w:left w:val="nil"/>
              <w:bottom w:val="single" w:sz="8" w:space="0" w:color="auto"/>
              <w:right w:val="single" w:sz="8" w:space="0" w:color="auto"/>
            </w:tcBorders>
            <w:shd w:val="clear" w:color="auto" w:fill="auto"/>
            <w:vAlign w:val="center"/>
            <w:hideMark/>
          </w:tcPr>
          <w:p w14:paraId="0CCAE90A"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5F5AD436"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3A8C0292"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R$ 0,00</w:t>
            </w:r>
          </w:p>
        </w:tc>
        <w:tc>
          <w:tcPr>
            <w:tcW w:w="941" w:type="dxa"/>
            <w:tcBorders>
              <w:top w:val="nil"/>
              <w:left w:val="nil"/>
              <w:bottom w:val="single" w:sz="8" w:space="0" w:color="auto"/>
              <w:right w:val="single" w:sz="8" w:space="0" w:color="auto"/>
            </w:tcBorders>
            <w:shd w:val="clear" w:color="auto" w:fill="auto"/>
            <w:vAlign w:val="center"/>
            <w:hideMark/>
          </w:tcPr>
          <w:p w14:paraId="284B648C"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R$ 0,00</w:t>
            </w:r>
          </w:p>
        </w:tc>
        <w:tc>
          <w:tcPr>
            <w:tcW w:w="950" w:type="dxa"/>
            <w:tcBorders>
              <w:top w:val="nil"/>
              <w:left w:val="nil"/>
              <w:bottom w:val="single" w:sz="8" w:space="0" w:color="auto"/>
              <w:right w:val="single" w:sz="8" w:space="0" w:color="auto"/>
            </w:tcBorders>
            <w:shd w:val="clear" w:color="auto" w:fill="auto"/>
            <w:vAlign w:val="center"/>
            <w:hideMark/>
          </w:tcPr>
          <w:p w14:paraId="6F5D099A"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R$ 0,00</w:t>
            </w:r>
          </w:p>
        </w:tc>
        <w:tc>
          <w:tcPr>
            <w:tcW w:w="950" w:type="dxa"/>
            <w:tcBorders>
              <w:top w:val="nil"/>
              <w:left w:val="nil"/>
              <w:bottom w:val="single" w:sz="8" w:space="0" w:color="auto"/>
              <w:right w:val="single" w:sz="8" w:space="0" w:color="auto"/>
            </w:tcBorders>
            <w:shd w:val="clear" w:color="auto" w:fill="auto"/>
            <w:vAlign w:val="center"/>
            <w:hideMark/>
          </w:tcPr>
          <w:p w14:paraId="5F46425E"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R$ 0,00</w:t>
            </w:r>
          </w:p>
        </w:tc>
        <w:tc>
          <w:tcPr>
            <w:tcW w:w="950" w:type="dxa"/>
            <w:tcBorders>
              <w:top w:val="nil"/>
              <w:left w:val="nil"/>
              <w:bottom w:val="single" w:sz="8" w:space="0" w:color="auto"/>
              <w:right w:val="single" w:sz="8" w:space="0" w:color="auto"/>
            </w:tcBorders>
            <w:shd w:val="clear" w:color="auto" w:fill="auto"/>
            <w:vAlign w:val="center"/>
            <w:hideMark/>
          </w:tcPr>
          <w:p w14:paraId="256CFFDE"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R$ 0,00</w:t>
            </w:r>
          </w:p>
        </w:tc>
        <w:tc>
          <w:tcPr>
            <w:tcW w:w="950" w:type="dxa"/>
            <w:tcBorders>
              <w:top w:val="nil"/>
              <w:left w:val="nil"/>
              <w:bottom w:val="single" w:sz="8" w:space="0" w:color="auto"/>
              <w:right w:val="single" w:sz="8" w:space="0" w:color="auto"/>
            </w:tcBorders>
            <w:shd w:val="clear" w:color="auto" w:fill="auto"/>
            <w:vAlign w:val="center"/>
            <w:hideMark/>
          </w:tcPr>
          <w:p w14:paraId="61A0BAD1"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R$ 0,00</w:t>
            </w:r>
          </w:p>
        </w:tc>
        <w:tc>
          <w:tcPr>
            <w:tcW w:w="950" w:type="dxa"/>
            <w:tcBorders>
              <w:top w:val="nil"/>
              <w:left w:val="nil"/>
              <w:bottom w:val="single" w:sz="8" w:space="0" w:color="auto"/>
              <w:right w:val="single" w:sz="8" w:space="0" w:color="auto"/>
            </w:tcBorders>
            <w:shd w:val="clear" w:color="auto" w:fill="auto"/>
            <w:vAlign w:val="center"/>
            <w:hideMark/>
          </w:tcPr>
          <w:p w14:paraId="6E2BD597"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R$ 0,00</w:t>
            </w:r>
          </w:p>
        </w:tc>
        <w:tc>
          <w:tcPr>
            <w:tcW w:w="950" w:type="dxa"/>
            <w:tcBorders>
              <w:top w:val="nil"/>
              <w:left w:val="nil"/>
              <w:bottom w:val="single" w:sz="8" w:space="0" w:color="auto"/>
              <w:right w:val="single" w:sz="8" w:space="0" w:color="auto"/>
            </w:tcBorders>
            <w:shd w:val="clear" w:color="auto" w:fill="auto"/>
            <w:vAlign w:val="center"/>
            <w:hideMark/>
          </w:tcPr>
          <w:p w14:paraId="22ADF0C0"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R$ 0,00</w:t>
            </w:r>
          </w:p>
        </w:tc>
        <w:tc>
          <w:tcPr>
            <w:tcW w:w="950" w:type="dxa"/>
            <w:tcBorders>
              <w:top w:val="nil"/>
              <w:left w:val="nil"/>
              <w:bottom w:val="single" w:sz="8" w:space="0" w:color="auto"/>
              <w:right w:val="single" w:sz="8" w:space="0" w:color="auto"/>
            </w:tcBorders>
            <w:shd w:val="clear" w:color="auto" w:fill="auto"/>
            <w:vAlign w:val="center"/>
            <w:hideMark/>
          </w:tcPr>
          <w:p w14:paraId="05F9C900"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R$ 0,00</w:t>
            </w:r>
          </w:p>
        </w:tc>
      </w:tr>
      <w:tr w:rsidR="008B0940" w:rsidRPr="009D3952" w14:paraId="5376EA5D" w14:textId="77777777" w:rsidTr="004F461C">
        <w:trPr>
          <w:trHeight w:val="31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61AF9F0D"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PSICÓLOGO</w:t>
            </w:r>
          </w:p>
        </w:tc>
        <w:tc>
          <w:tcPr>
            <w:tcW w:w="1144" w:type="dxa"/>
            <w:vMerge/>
            <w:tcBorders>
              <w:top w:val="nil"/>
              <w:left w:val="single" w:sz="8" w:space="0" w:color="auto"/>
              <w:bottom w:val="single" w:sz="8" w:space="0" w:color="000000"/>
              <w:right w:val="single" w:sz="8" w:space="0" w:color="auto"/>
            </w:tcBorders>
            <w:vAlign w:val="center"/>
            <w:hideMark/>
          </w:tcPr>
          <w:p w14:paraId="2975AFB5"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22E28181" w14:textId="77777777" w:rsidR="008B0940" w:rsidRPr="009D3952" w:rsidRDefault="008B0940" w:rsidP="004F461C">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A</w:t>
            </w:r>
          </w:p>
        </w:tc>
        <w:tc>
          <w:tcPr>
            <w:tcW w:w="940" w:type="dxa"/>
            <w:tcBorders>
              <w:top w:val="nil"/>
              <w:left w:val="nil"/>
              <w:bottom w:val="single" w:sz="8" w:space="0" w:color="auto"/>
              <w:right w:val="single" w:sz="8" w:space="0" w:color="auto"/>
            </w:tcBorders>
            <w:shd w:val="clear" w:color="auto" w:fill="auto"/>
            <w:vAlign w:val="center"/>
            <w:hideMark/>
          </w:tcPr>
          <w:p w14:paraId="668F0807"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R$ 1.904,87</w:t>
            </w:r>
          </w:p>
        </w:tc>
        <w:tc>
          <w:tcPr>
            <w:tcW w:w="941" w:type="dxa"/>
            <w:tcBorders>
              <w:top w:val="nil"/>
              <w:left w:val="nil"/>
              <w:bottom w:val="single" w:sz="8" w:space="0" w:color="auto"/>
              <w:right w:val="single" w:sz="8" w:space="0" w:color="auto"/>
            </w:tcBorders>
            <w:shd w:val="clear" w:color="auto" w:fill="auto"/>
            <w:vAlign w:val="center"/>
            <w:hideMark/>
          </w:tcPr>
          <w:p w14:paraId="1833F067"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R$ 1.942,97</w:t>
            </w:r>
          </w:p>
        </w:tc>
        <w:tc>
          <w:tcPr>
            <w:tcW w:w="941" w:type="dxa"/>
            <w:tcBorders>
              <w:top w:val="nil"/>
              <w:left w:val="nil"/>
              <w:bottom w:val="single" w:sz="8" w:space="0" w:color="auto"/>
              <w:right w:val="single" w:sz="8" w:space="0" w:color="auto"/>
            </w:tcBorders>
            <w:shd w:val="clear" w:color="auto" w:fill="auto"/>
            <w:vAlign w:val="center"/>
            <w:hideMark/>
          </w:tcPr>
          <w:p w14:paraId="1B9A5C90"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R$ 1.981,83</w:t>
            </w:r>
          </w:p>
        </w:tc>
        <w:tc>
          <w:tcPr>
            <w:tcW w:w="950" w:type="dxa"/>
            <w:tcBorders>
              <w:top w:val="nil"/>
              <w:left w:val="nil"/>
              <w:bottom w:val="single" w:sz="8" w:space="0" w:color="auto"/>
              <w:right w:val="single" w:sz="8" w:space="0" w:color="auto"/>
            </w:tcBorders>
            <w:shd w:val="clear" w:color="auto" w:fill="auto"/>
            <w:vAlign w:val="center"/>
            <w:hideMark/>
          </w:tcPr>
          <w:p w14:paraId="0BDDBC2F"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R$ 2.021,46</w:t>
            </w:r>
          </w:p>
        </w:tc>
        <w:tc>
          <w:tcPr>
            <w:tcW w:w="950" w:type="dxa"/>
            <w:tcBorders>
              <w:top w:val="nil"/>
              <w:left w:val="nil"/>
              <w:bottom w:val="single" w:sz="8" w:space="0" w:color="auto"/>
              <w:right w:val="single" w:sz="8" w:space="0" w:color="auto"/>
            </w:tcBorders>
            <w:shd w:val="clear" w:color="auto" w:fill="auto"/>
            <w:vAlign w:val="center"/>
            <w:hideMark/>
          </w:tcPr>
          <w:p w14:paraId="54890F92"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R$ 2.061,89</w:t>
            </w:r>
          </w:p>
        </w:tc>
        <w:tc>
          <w:tcPr>
            <w:tcW w:w="950" w:type="dxa"/>
            <w:tcBorders>
              <w:top w:val="nil"/>
              <w:left w:val="nil"/>
              <w:bottom w:val="single" w:sz="8" w:space="0" w:color="auto"/>
              <w:right w:val="single" w:sz="8" w:space="0" w:color="auto"/>
            </w:tcBorders>
            <w:shd w:val="clear" w:color="auto" w:fill="auto"/>
            <w:vAlign w:val="center"/>
            <w:hideMark/>
          </w:tcPr>
          <w:p w14:paraId="29272C3B"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R$ 2.103,13</w:t>
            </w:r>
          </w:p>
        </w:tc>
        <w:tc>
          <w:tcPr>
            <w:tcW w:w="950" w:type="dxa"/>
            <w:tcBorders>
              <w:top w:val="nil"/>
              <w:left w:val="nil"/>
              <w:bottom w:val="single" w:sz="8" w:space="0" w:color="auto"/>
              <w:right w:val="single" w:sz="8" w:space="0" w:color="auto"/>
            </w:tcBorders>
            <w:shd w:val="clear" w:color="auto" w:fill="auto"/>
            <w:vAlign w:val="center"/>
            <w:hideMark/>
          </w:tcPr>
          <w:p w14:paraId="5ED8A541"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R$ 2.145,19</w:t>
            </w:r>
          </w:p>
        </w:tc>
        <w:tc>
          <w:tcPr>
            <w:tcW w:w="950" w:type="dxa"/>
            <w:tcBorders>
              <w:top w:val="nil"/>
              <w:left w:val="nil"/>
              <w:bottom w:val="single" w:sz="8" w:space="0" w:color="auto"/>
              <w:right w:val="single" w:sz="8" w:space="0" w:color="auto"/>
            </w:tcBorders>
            <w:shd w:val="clear" w:color="auto" w:fill="auto"/>
            <w:vAlign w:val="center"/>
            <w:hideMark/>
          </w:tcPr>
          <w:p w14:paraId="384895F1"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R$ 2.188,10</w:t>
            </w:r>
          </w:p>
        </w:tc>
        <w:tc>
          <w:tcPr>
            <w:tcW w:w="950" w:type="dxa"/>
            <w:tcBorders>
              <w:top w:val="nil"/>
              <w:left w:val="nil"/>
              <w:bottom w:val="single" w:sz="8" w:space="0" w:color="auto"/>
              <w:right w:val="single" w:sz="8" w:space="0" w:color="auto"/>
            </w:tcBorders>
            <w:shd w:val="clear" w:color="auto" w:fill="auto"/>
            <w:vAlign w:val="center"/>
            <w:hideMark/>
          </w:tcPr>
          <w:p w14:paraId="53AD0488"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R$ 2.231,86</w:t>
            </w:r>
          </w:p>
        </w:tc>
        <w:tc>
          <w:tcPr>
            <w:tcW w:w="950" w:type="dxa"/>
            <w:tcBorders>
              <w:top w:val="nil"/>
              <w:left w:val="nil"/>
              <w:bottom w:val="single" w:sz="8" w:space="0" w:color="auto"/>
              <w:right w:val="single" w:sz="8" w:space="0" w:color="auto"/>
            </w:tcBorders>
            <w:shd w:val="clear" w:color="auto" w:fill="auto"/>
            <w:vAlign w:val="center"/>
            <w:hideMark/>
          </w:tcPr>
          <w:p w14:paraId="2F93C846"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R$ 2.276,50</w:t>
            </w:r>
          </w:p>
        </w:tc>
      </w:tr>
      <w:tr w:rsidR="008B0940" w:rsidRPr="009D3952" w14:paraId="783635C4" w14:textId="77777777" w:rsidTr="004F461C">
        <w:trPr>
          <w:trHeight w:val="37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1409CFD3"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ASSISTENTE SOCIAL</w:t>
            </w:r>
          </w:p>
        </w:tc>
        <w:tc>
          <w:tcPr>
            <w:tcW w:w="1144" w:type="dxa"/>
            <w:vMerge/>
            <w:tcBorders>
              <w:top w:val="nil"/>
              <w:left w:val="single" w:sz="8" w:space="0" w:color="auto"/>
              <w:bottom w:val="single" w:sz="8" w:space="0" w:color="000000"/>
              <w:right w:val="single" w:sz="8" w:space="0" w:color="auto"/>
            </w:tcBorders>
            <w:vAlign w:val="center"/>
            <w:hideMark/>
          </w:tcPr>
          <w:p w14:paraId="5776838E"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78A1B75F" w14:textId="77777777" w:rsidR="008B0940" w:rsidRPr="009D3952" w:rsidRDefault="008B0940" w:rsidP="004F461C">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B</w:t>
            </w:r>
          </w:p>
        </w:tc>
        <w:tc>
          <w:tcPr>
            <w:tcW w:w="940" w:type="dxa"/>
            <w:tcBorders>
              <w:top w:val="nil"/>
              <w:left w:val="nil"/>
              <w:bottom w:val="single" w:sz="8" w:space="0" w:color="auto"/>
              <w:right w:val="single" w:sz="8" w:space="0" w:color="auto"/>
            </w:tcBorders>
            <w:shd w:val="clear" w:color="auto" w:fill="auto"/>
            <w:vAlign w:val="center"/>
            <w:hideMark/>
          </w:tcPr>
          <w:p w14:paraId="6F04C114"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R$ 2.095,36</w:t>
            </w:r>
          </w:p>
        </w:tc>
        <w:tc>
          <w:tcPr>
            <w:tcW w:w="941" w:type="dxa"/>
            <w:tcBorders>
              <w:top w:val="nil"/>
              <w:left w:val="nil"/>
              <w:bottom w:val="single" w:sz="8" w:space="0" w:color="auto"/>
              <w:right w:val="single" w:sz="8" w:space="0" w:color="auto"/>
            </w:tcBorders>
            <w:shd w:val="clear" w:color="auto" w:fill="auto"/>
            <w:vAlign w:val="center"/>
            <w:hideMark/>
          </w:tcPr>
          <w:p w14:paraId="247008FD"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R$ 2.137,27</w:t>
            </w:r>
          </w:p>
        </w:tc>
        <w:tc>
          <w:tcPr>
            <w:tcW w:w="941" w:type="dxa"/>
            <w:tcBorders>
              <w:top w:val="nil"/>
              <w:left w:val="nil"/>
              <w:bottom w:val="single" w:sz="8" w:space="0" w:color="auto"/>
              <w:right w:val="single" w:sz="8" w:space="0" w:color="auto"/>
            </w:tcBorders>
            <w:shd w:val="clear" w:color="auto" w:fill="auto"/>
            <w:vAlign w:val="center"/>
            <w:hideMark/>
          </w:tcPr>
          <w:p w14:paraId="79159AF6"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R$ 2.180,01</w:t>
            </w:r>
          </w:p>
        </w:tc>
        <w:tc>
          <w:tcPr>
            <w:tcW w:w="950" w:type="dxa"/>
            <w:tcBorders>
              <w:top w:val="nil"/>
              <w:left w:val="nil"/>
              <w:bottom w:val="single" w:sz="8" w:space="0" w:color="auto"/>
              <w:right w:val="single" w:sz="8" w:space="0" w:color="auto"/>
            </w:tcBorders>
            <w:shd w:val="clear" w:color="auto" w:fill="auto"/>
            <w:vAlign w:val="center"/>
            <w:hideMark/>
          </w:tcPr>
          <w:p w14:paraId="4CE6D364"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R$ 2.223,61</w:t>
            </w:r>
          </w:p>
        </w:tc>
        <w:tc>
          <w:tcPr>
            <w:tcW w:w="950" w:type="dxa"/>
            <w:tcBorders>
              <w:top w:val="nil"/>
              <w:left w:val="nil"/>
              <w:bottom w:val="single" w:sz="8" w:space="0" w:color="auto"/>
              <w:right w:val="single" w:sz="8" w:space="0" w:color="auto"/>
            </w:tcBorders>
            <w:shd w:val="clear" w:color="auto" w:fill="auto"/>
            <w:vAlign w:val="center"/>
            <w:hideMark/>
          </w:tcPr>
          <w:p w14:paraId="4E487F44"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R$ 2.268,09</w:t>
            </w:r>
          </w:p>
        </w:tc>
        <w:tc>
          <w:tcPr>
            <w:tcW w:w="950" w:type="dxa"/>
            <w:tcBorders>
              <w:top w:val="nil"/>
              <w:left w:val="nil"/>
              <w:bottom w:val="single" w:sz="8" w:space="0" w:color="auto"/>
              <w:right w:val="single" w:sz="8" w:space="0" w:color="auto"/>
            </w:tcBorders>
            <w:shd w:val="clear" w:color="auto" w:fill="auto"/>
            <w:vAlign w:val="center"/>
            <w:hideMark/>
          </w:tcPr>
          <w:p w14:paraId="4E4728AC"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R$ 2.313,45</w:t>
            </w:r>
          </w:p>
        </w:tc>
        <w:tc>
          <w:tcPr>
            <w:tcW w:w="950" w:type="dxa"/>
            <w:tcBorders>
              <w:top w:val="nil"/>
              <w:left w:val="nil"/>
              <w:bottom w:val="single" w:sz="8" w:space="0" w:color="auto"/>
              <w:right w:val="single" w:sz="8" w:space="0" w:color="auto"/>
            </w:tcBorders>
            <w:shd w:val="clear" w:color="auto" w:fill="auto"/>
            <w:vAlign w:val="center"/>
            <w:hideMark/>
          </w:tcPr>
          <w:p w14:paraId="1AF02794"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R$ 2.359,72</w:t>
            </w:r>
          </w:p>
        </w:tc>
        <w:tc>
          <w:tcPr>
            <w:tcW w:w="950" w:type="dxa"/>
            <w:tcBorders>
              <w:top w:val="nil"/>
              <w:left w:val="nil"/>
              <w:bottom w:val="single" w:sz="8" w:space="0" w:color="auto"/>
              <w:right w:val="single" w:sz="8" w:space="0" w:color="auto"/>
            </w:tcBorders>
            <w:shd w:val="clear" w:color="auto" w:fill="auto"/>
            <w:vAlign w:val="center"/>
            <w:hideMark/>
          </w:tcPr>
          <w:p w14:paraId="0A2B0B1F"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R$ 2.406,91</w:t>
            </w:r>
          </w:p>
        </w:tc>
        <w:tc>
          <w:tcPr>
            <w:tcW w:w="950" w:type="dxa"/>
            <w:tcBorders>
              <w:top w:val="nil"/>
              <w:left w:val="nil"/>
              <w:bottom w:val="single" w:sz="8" w:space="0" w:color="auto"/>
              <w:right w:val="single" w:sz="8" w:space="0" w:color="auto"/>
            </w:tcBorders>
            <w:shd w:val="clear" w:color="auto" w:fill="auto"/>
            <w:vAlign w:val="center"/>
            <w:hideMark/>
          </w:tcPr>
          <w:p w14:paraId="30565A23"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R$ 2.455,05</w:t>
            </w:r>
          </w:p>
        </w:tc>
        <w:tc>
          <w:tcPr>
            <w:tcW w:w="950" w:type="dxa"/>
            <w:tcBorders>
              <w:top w:val="nil"/>
              <w:left w:val="nil"/>
              <w:bottom w:val="single" w:sz="8" w:space="0" w:color="auto"/>
              <w:right w:val="single" w:sz="8" w:space="0" w:color="auto"/>
            </w:tcBorders>
            <w:shd w:val="clear" w:color="auto" w:fill="auto"/>
            <w:vAlign w:val="center"/>
            <w:hideMark/>
          </w:tcPr>
          <w:p w14:paraId="7BCCBB31"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R$ 2.504,15</w:t>
            </w:r>
          </w:p>
        </w:tc>
      </w:tr>
      <w:tr w:rsidR="008B0940" w:rsidRPr="009D3952" w14:paraId="67D30480" w14:textId="77777777" w:rsidTr="004F461C">
        <w:trPr>
          <w:trHeight w:val="31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52B9A0DB"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CONTADOR</w:t>
            </w:r>
          </w:p>
        </w:tc>
        <w:tc>
          <w:tcPr>
            <w:tcW w:w="1144" w:type="dxa"/>
            <w:vMerge/>
            <w:tcBorders>
              <w:top w:val="nil"/>
              <w:left w:val="single" w:sz="8" w:space="0" w:color="auto"/>
              <w:bottom w:val="single" w:sz="8" w:space="0" w:color="000000"/>
              <w:right w:val="single" w:sz="8" w:space="0" w:color="auto"/>
            </w:tcBorders>
            <w:vAlign w:val="center"/>
            <w:hideMark/>
          </w:tcPr>
          <w:p w14:paraId="365CC6C1"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2041A1BF" w14:textId="77777777" w:rsidR="008B0940" w:rsidRPr="009D3952" w:rsidRDefault="008B0940" w:rsidP="004F461C">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C</w:t>
            </w:r>
          </w:p>
        </w:tc>
        <w:tc>
          <w:tcPr>
            <w:tcW w:w="940" w:type="dxa"/>
            <w:tcBorders>
              <w:top w:val="nil"/>
              <w:left w:val="nil"/>
              <w:bottom w:val="single" w:sz="8" w:space="0" w:color="auto"/>
              <w:right w:val="single" w:sz="8" w:space="0" w:color="auto"/>
            </w:tcBorders>
            <w:shd w:val="clear" w:color="auto" w:fill="auto"/>
            <w:vAlign w:val="center"/>
            <w:hideMark/>
          </w:tcPr>
          <w:p w14:paraId="10E6E8BE"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R$ 2.304,90</w:t>
            </w:r>
          </w:p>
        </w:tc>
        <w:tc>
          <w:tcPr>
            <w:tcW w:w="941" w:type="dxa"/>
            <w:tcBorders>
              <w:top w:val="nil"/>
              <w:left w:val="nil"/>
              <w:bottom w:val="single" w:sz="8" w:space="0" w:color="auto"/>
              <w:right w:val="single" w:sz="8" w:space="0" w:color="auto"/>
            </w:tcBorders>
            <w:shd w:val="clear" w:color="auto" w:fill="auto"/>
            <w:vAlign w:val="center"/>
            <w:hideMark/>
          </w:tcPr>
          <w:p w14:paraId="057B7806"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R$ 2.351,00</w:t>
            </w:r>
          </w:p>
        </w:tc>
        <w:tc>
          <w:tcPr>
            <w:tcW w:w="941" w:type="dxa"/>
            <w:tcBorders>
              <w:top w:val="nil"/>
              <w:left w:val="nil"/>
              <w:bottom w:val="single" w:sz="8" w:space="0" w:color="auto"/>
              <w:right w:val="single" w:sz="8" w:space="0" w:color="auto"/>
            </w:tcBorders>
            <w:shd w:val="clear" w:color="auto" w:fill="auto"/>
            <w:vAlign w:val="center"/>
            <w:hideMark/>
          </w:tcPr>
          <w:p w14:paraId="6CB83E17"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R$ 2.398,02</w:t>
            </w:r>
          </w:p>
        </w:tc>
        <w:tc>
          <w:tcPr>
            <w:tcW w:w="950" w:type="dxa"/>
            <w:tcBorders>
              <w:top w:val="nil"/>
              <w:left w:val="nil"/>
              <w:bottom w:val="single" w:sz="8" w:space="0" w:color="auto"/>
              <w:right w:val="single" w:sz="8" w:space="0" w:color="auto"/>
            </w:tcBorders>
            <w:shd w:val="clear" w:color="auto" w:fill="auto"/>
            <w:vAlign w:val="center"/>
            <w:hideMark/>
          </w:tcPr>
          <w:p w14:paraId="7332F63B"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R$ 2.445,98</w:t>
            </w:r>
          </w:p>
        </w:tc>
        <w:tc>
          <w:tcPr>
            <w:tcW w:w="950" w:type="dxa"/>
            <w:tcBorders>
              <w:top w:val="nil"/>
              <w:left w:val="nil"/>
              <w:bottom w:val="single" w:sz="8" w:space="0" w:color="auto"/>
              <w:right w:val="single" w:sz="8" w:space="0" w:color="auto"/>
            </w:tcBorders>
            <w:shd w:val="clear" w:color="auto" w:fill="auto"/>
            <w:vAlign w:val="center"/>
            <w:hideMark/>
          </w:tcPr>
          <w:p w14:paraId="051D3BA2"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R$ 2.494,90</w:t>
            </w:r>
          </w:p>
        </w:tc>
        <w:tc>
          <w:tcPr>
            <w:tcW w:w="950" w:type="dxa"/>
            <w:tcBorders>
              <w:top w:val="nil"/>
              <w:left w:val="nil"/>
              <w:bottom w:val="single" w:sz="8" w:space="0" w:color="auto"/>
              <w:right w:val="single" w:sz="8" w:space="0" w:color="auto"/>
            </w:tcBorders>
            <w:shd w:val="clear" w:color="auto" w:fill="auto"/>
            <w:vAlign w:val="center"/>
            <w:hideMark/>
          </w:tcPr>
          <w:p w14:paraId="4D85759D"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R$ 2.544,80</w:t>
            </w:r>
          </w:p>
        </w:tc>
        <w:tc>
          <w:tcPr>
            <w:tcW w:w="950" w:type="dxa"/>
            <w:tcBorders>
              <w:top w:val="nil"/>
              <w:left w:val="nil"/>
              <w:bottom w:val="single" w:sz="8" w:space="0" w:color="auto"/>
              <w:right w:val="single" w:sz="8" w:space="0" w:color="auto"/>
            </w:tcBorders>
            <w:shd w:val="clear" w:color="auto" w:fill="auto"/>
            <w:vAlign w:val="center"/>
            <w:hideMark/>
          </w:tcPr>
          <w:p w14:paraId="13FDF7FB"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R$ 2.595,69</w:t>
            </w:r>
          </w:p>
        </w:tc>
        <w:tc>
          <w:tcPr>
            <w:tcW w:w="950" w:type="dxa"/>
            <w:tcBorders>
              <w:top w:val="nil"/>
              <w:left w:val="nil"/>
              <w:bottom w:val="single" w:sz="8" w:space="0" w:color="auto"/>
              <w:right w:val="single" w:sz="8" w:space="0" w:color="auto"/>
            </w:tcBorders>
            <w:shd w:val="clear" w:color="auto" w:fill="auto"/>
            <w:vAlign w:val="center"/>
            <w:hideMark/>
          </w:tcPr>
          <w:p w14:paraId="111F19E6"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R$ 2.647,61</w:t>
            </w:r>
          </w:p>
        </w:tc>
        <w:tc>
          <w:tcPr>
            <w:tcW w:w="950" w:type="dxa"/>
            <w:tcBorders>
              <w:top w:val="nil"/>
              <w:left w:val="nil"/>
              <w:bottom w:val="single" w:sz="8" w:space="0" w:color="auto"/>
              <w:right w:val="single" w:sz="8" w:space="0" w:color="auto"/>
            </w:tcBorders>
            <w:shd w:val="clear" w:color="auto" w:fill="auto"/>
            <w:vAlign w:val="center"/>
            <w:hideMark/>
          </w:tcPr>
          <w:p w14:paraId="71314B7E"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R$ 2.700,56</w:t>
            </w:r>
          </w:p>
        </w:tc>
        <w:tc>
          <w:tcPr>
            <w:tcW w:w="950" w:type="dxa"/>
            <w:tcBorders>
              <w:top w:val="nil"/>
              <w:left w:val="nil"/>
              <w:bottom w:val="single" w:sz="8" w:space="0" w:color="auto"/>
              <w:right w:val="single" w:sz="8" w:space="0" w:color="auto"/>
            </w:tcBorders>
            <w:shd w:val="clear" w:color="auto" w:fill="auto"/>
            <w:vAlign w:val="center"/>
            <w:hideMark/>
          </w:tcPr>
          <w:p w14:paraId="0B2A10CB"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R$ 2.754,57</w:t>
            </w:r>
          </w:p>
        </w:tc>
      </w:tr>
      <w:tr w:rsidR="008B0940" w:rsidRPr="009D3952" w14:paraId="1C2C85A9" w14:textId="77777777" w:rsidTr="004F461C">
        <w:trPr>
          <w:trHeight w:val="37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25608AA7"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BIBLIOTECÁRIO</w:t>
            </w:r>
          </w:p>
        </w:tc>
        <w:tc>
          <w:tcPr>
            <w:tcW w:w="1144" w:type="dxa"/>
            <w:vMerge/>
            <w:tcBorders>
              <w:top w:val="nil"/>
              <w:left w:val="single" w:sz="8" w:space="0" w:color="auto"/>
              <w:bottom w:val="single" w:sz="8" w:space="0" w:color="000000"/>
              <w:right w:val="single" w:sz="8" w:space="0" w:color="auto"/>
            </w:tcBorders>
            <w:vAlign w:val="center"/>
            <w:hideMark/>
          </w:tcPr>
          <w:p w14:paraId="03B3EE94"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28D4694D"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77D87806"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46818234"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716CE0D3"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8F9F9FB"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28F811CA"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FCF32BF"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5ADAA459"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0DFD7CE"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666BBC5"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5E3E6EC6"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tr w:rsidR="008B0940" w:rsidRPr="009D3952" w14:paraId="34C1D4A8" w14:textId="77777777" w:rsidTr="004F461C">
        <w:trPr>
          <w:trHeight w:val="37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7310752A"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VETERINÁRIO</w:t>
            </w:r>
          </w:p>
        </w:tc>
        <w:tc>
          <w:tcPr>
            <w:tcW w:w="1144" w:type="dxa"/>
            <w:vMerge/>
            <w:tcBorders>
              <w:top w:val="nil"/>
              <w:left w:val="single" w:sz="8" w:space="0" w:color="auto"/>
              <w:bottom w:val="single" w:sz="8" w:space="0" w:color="000000"/>
              <w:right w:val="single" w:sz="8" w:space="0" w:color="auto"/>
            </w:tcBorders>
            <w:vAlign w:val="center"/>
            <w:hideMark/>
          </w:tcPr>
          <w:p w14:paraId="596BC51E"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1675E94A"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44838A1C"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05561FEE"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54139313"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0DFE20CA"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93C9389"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53F4EAC6"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5DF9F5E"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EF1D981"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3F31E32F"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7E55A30"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tr w:rsidR="008B0940" w:rsidRPr="009D3952" w14:paraId="45B17226" w14:textId="77777777" w:rsidTr="004F461C">
        <w:trPr>
          <w:trHeight w:val="37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0B07F632"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NUTRICIONISTA</w:t>
            </w:r>
          </w:p>
        </w:tc>
        <w:tc>
          <w:tcPr>
            <w:tcW w:w="1144" w:type="dxa"/>
            <w:vMerge w:val="restart"/>
            <w:tcBorders>
              <w:top w:val="nil"/>
              <w:left w:val="single" w:sz="8" w:space="0" w:color="auto"/>
              <w:bottom w:val="single" w:sz="8" w:space="0" w:color="000000"/>
              <w:right w:val="single" w:sz="8" w:space="0" w:color="auto"/>
            </w:tcBorders>
            <w:shd w:val="clear" w:color="auto" w:fill="auto"/>
            <w:vAlign w:val="center"/>
            <w:hideMark/>
          </w:tcPr>
          <w:p w14:paraId="4B7C8261" w14:textId="77777777" w:rsidR="008B0940" w:rsidRPr="009D3952" w:rsidRDefault="008B0940" w:rsidP="004F461C">
            <w:pPr>
              <w:jc w:val="cente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NS</w:t>
            </w:r>
          </w:p>
        </w:tc>
        <w:tc>
          <w:tcPr>
            <w:tcW w:w="909" w:type="dxa"/>
            <w:tcBorders>
              <w:top w:val="nil"/>
              <w:left w:val="nil"/>
              <w:bottom w:val="single" w:sz="8" w:space="0" w:color="auto"/>
              <w:right w:val="single" w:sz="8" w:space="0" w:color="auto"/>
            </w:tcBorders>
            <w:shd w:val="clear" w:color="auto" w:fill="auto"/>
            <w:vAlign w:val="center"/>
            <w:hideMark/>
          </w:tcPr>
          <w:p w14:paraId="02A28F25" w14:textId="77777777" w:rsidR="008B0940" w:rsidRPr="009D3952" w:rsidRDefault="008B0940" w:rsidP="004F461C">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A</w:t>
            </w:r>
          </w:p>
        </w:tc>
        <w:tc>
          <w:tcPr>
            <w:tcW w:w="940" w:type="dxa"/>
            <w:tcBorders>
              <w:top w:val="nil"/>
              <w:left w:val="nil"/>
              <w:bottom w:val="single" w:sz="8" w:space="0" w:color="auto"/>
              <w:right w:val="single" w:sz="8" w:space="0" w:color="auto"/>
            </w:tcBorders>
            <w:shd w:val="clear" w:color="auto" w:fill="auto"/>
            <w:vAlign w:val="center"/>
            <w:hideMark/>
          </w:tcPr>
          <w:p w14:paraId="315A31FE"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R$ 1.717,36</w:t>
            </w:r>
          </w:p>
        </w:tc>
        <w:tc>
          <w:tcPr>
            <w:tcW w:w="941" w:type="dxa"/>
            <w:tcBorders>
              <w:top w:val="nil"/>
              <w:left w:val="nil"/>
              <w:bottom w:val="single" w:sz="8" w:space="0" w:color="auto"/>
              <w:right w:val="single" w:sz="8" w:space="0" w:color="auto"/>
            </w:tcBorders>
            <w:shd w:val="clear" w:color="auto" w:fill="auto"/>
            <w:vAlign w:val="center"/>
            <w:hideMark/>
          </w:tcPr>
          <w:p w14:paraId="6C3CB5EA"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R$ 1.751,71</w:t>
            </w:r>
          </w:p>
        </w:tc>
        <w:tc>
          <w:tcPr>
            <w:tcW w:w="941" w:type="dxa"/>
            <w:tcBorders>
              <w:top w:val="nil"/>
              <w:left w:val="nil"/>
              <w:bottom w:val="single" w:sz="8" w:space="0" w:color="auto"/>
              <w:right w:val="single" w:sz="8" w:space="0" w:color="auto"/>
            </w:tcBorders>
            <w:shd w:val="clear" w:color="auto" w:fill="auto"/>
            <w:vAlign w:val="center"/>
            <w:hideMark/>
          </w:tcPr>
          <w:p w14:paraId="701BBE47"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R$ 1.786,74</w:t>
            </w:r>
          </w:p>
        </w:tc>
        <w:tc>
          <w:tcPr>
            <w:tcW w:w="950" w:type="dxa"/>
            <w:tcBorders>
              <w:top w:val="nil"/>
              <w:left w:val="nil"/>
              <w:bottom w:val="single" w:sz="8" w:space="0" w:color="auto"/>
              <w:right w:val="single" w:sz="8" w:space="0" w:color="auto"/>
            </w:tcBorders>
            <w:shd w:val="clear" w:color="auto" w:fill="auto"/>
            <w:vAlign w:val="center"/>
            <w:hideMark/>
          </w:tcPr>
          <w:p w14:paraId="735F95C3"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R$ 1.822,48</w:t>
            </w:r>
          </w:p>
        </w:tc>
        <w:tc>
          <w:tcPr>
            <w:tcW w:w="950" w:type="dxa"/>
            <w:tcBorders>
              <w:top w:val="nil"/>
              <w:left w:val="nil"/>
              <w:bottom w:val="single" w:sz="8" w:space="0" w:color="auto"/>
              <w:right w:val="single" w:sz="8" w:space="0" w:color="auto"/>
            </w:tcBorders>
            <w:shd w:val="clear" w:color="auto" w:fill="auto"/>
            <w:vAlign w:val="center"/>
            <w:hideMark/>
          </w:tcPr>
          <w:p w14:paraId="3501504D"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R$ 1.858,93</w:t>
            </w:r>
          </w:p>
        </w:tc>
        <w:tc>
          <w:tcPr>
            <w:tcW w:w="950" w:type="dxa"/>
            <w:tcBorders>
              <w:top w:val="nil"/>
              <w:left w:val="nil"/>
              <w:bottom w:val="single" w:sz="8" w:space="0" w:color="auto"/>
              <w:right w:val="single" w:sz="8" w:space="0" w:color="auto"/>
            </w:tcBorders>
            <w:shd w:val="clear" w:color="auto" w:fill="auto"/>
            <w:vAlign w:val="center"/>
            <w:hideMark/>
          </w:tcPr>
          <w:p w14:paraId="0E727A8F"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R$ 1.896,10</w:t>
            </w:r>
          </w:p>
        </w:tc>
        <w:tc>
          <w:tcPr>
            <w:tcW w:w="950" w:type="dxa"/>
            <w:tcBorders>
              <w:top w:val="nil"/>
              <w:left w:val="nil"/>
              <w:bottom w:val="single" w:sz="8" w:space="0" w:color="auto"/>
              <w:right w:val="single" w:sz="8" w:space="0" w:color="auto"/>
            </w:tcBorders>
            <w:shd w:val="clear" w:color="auto" w:fill="auto"/>
            <w:vAlign w:val="center"/>
            <w:hideMark/>
          </w:tcPr>
          <w:p w14:paraId="58D47898"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R$ 1.934,03</w:t>
            </w:r>
          </w:p>
        </w:tc>
        <w:tc>
          <w:tcPr>
            <w:tcW w:w="950" w:type="dxa"/>
            <w:tcBorders>
              <w:top w:val="nil"/>
              <w:left w:val="nil"/>
              <w:bottom w:val="single" w:sz="8" w:space="0" w:color="auto"/>
              <w:right w:val="single" w:sz="8" w:space="0" w:color="auto"/>
            </w:tcBorders>
            <w:shd w:val="clear" w:color="auto" w:fill="auto"/>
            <w:vAlign w:val="center"/>
            <w:hideMark/>
          </w:tcPr>
          <w:p w14:paraId="6A234558"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R$ 1.972,71</w:t>
            </w:r>
          </w:p>
        </w:tc>
        <w:tc>
          <w:tcPr>
            <w:tcW w:w="950" w:type="dxa"/>
            <w:tcBorders>
              <w:top w:val="nil"/>
              <w:left w:val="nil"/>
              <w:bottom w:val="single" w:sz="8" w:space="0" w:color="auto"/>
              <w:right w:val="single" w:sz="8" w:space="0" w:color="auto"/>
            </w:tcBorders>
            <w:shd w:val="clear" w:color="auto" w:fill="auto"/>
            <w:vAlign w:val="center"/>
            <w:hideMark/>
          </w:tcPr>
          <w:p w14:paraId="662830E9"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R$ 2.012,16</w:t>
            </w:r>
          </w:p>
        </w:tc>
        <w:tc>
          <w:tcPr>
            <w:tcW w:w="950" w:type="dxa"/>
            <w:tcBorders>
              <w:top w:val="nil"/>
              <w:left w:val="nil"/>
              <w:bottom w:val="single" w:sz="8" w:space="0" w:color="auto"/>
              <w:right w:val="single" w:sz="8" w:space="0" w:color="auto"/>
            </w:tcBorders>
            <w:shd w:val="clear" w:color="auto" w:fill="auto"/>
            <w:vAlign w:val="center"/>
            <w:hideMark/>
          </w:tcPr>
          <w:p w14:paraId="2EE942B9"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R$ 2.052,40</w:t>
            </w:r>
          </w:p>
        </w:tc>
      </w:tr>
      <w:tr w:rsidR="008B0940" w:rsidRPr="009D3952" w14:paraId="52D4CC52" w14:textId="77777777" w:rsidTr="004F461C">
        <w:trPr>
          <w:trHeight w:val="615"/>
        </w:trPr>
        <w:tc>
          <w:tcPr>
            <w:tcW w:w="1355" w:type="dxa"/>
            <w:vMerge w:val="restart"/>
            <w:tcBorders>
              <w:top w:val="nil"/>
              <w:left w:val="single" w:sz="8" w:space="0" w:color="auto"/>
              <w:bottom w:val="single" w:sz="8" w:space="0" w:color="000000"/>
              <w:right w:val="single" w:sz="8" w:space="0" w:color="auto"/>
            </w:tcBorders>
            <w:shd w:val="clear" w:color="auto" w:fill="auto"/>
            <w:vAlign w:val="center"/>
            <w:hideMark/>
          </w:tcPr>
          <w:p w14:paraId="4374E576"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EDUCADOR FÍSICO</w:t>
            </w:r>
          </w:p>
        </w:tc>
        <w:tc>
          <w:tcPr>
            <w:tcW w:w="1144" w:type="dxa"/>
            <w:vMerge/>
            <w:tcBorders>
              <w:top w:val="nil"/>
              <w:left w:val="single" w:sz="8" w:space="0" w:color="auto"/>
              <w:bottom w:val="single" w:sz="8" w:space="0" w:color="000000"/>
              <w:right w:val="single" w:sz="8" w:space="0" w:color="auto"/>
            </w:tcBorders>
            <w:vAlign w:val="center"/>
            <w:hideMark/>
          </w:tcPr>
          <w:p w14:paraId="7693A88B"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19B5E40B" w14:textId="77777777" w:rsidR="008B0940" w:rsidRPr="009D3952" w:rsidRDefault="008B0940" w:rsidP="004F461C">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B</w:t>
            </w:r>
          </w:p>
        </w:tc>
        <w:tc>
          <w:tcPr>
            <w:tcW w:w="940" w:type="dxa"/>
            <w:tcBorders>
              <w:top w:val="nil"/>
              <w:left w:val="nil"/>
              <w:bottom w:val="single" w:sz="8" w:space="0" w:color="auto"/>
              <w:right w:val="single" w:sz="8" w:space="0" w:color="auto"/>
            </w:tcBorders>
            <w:shd w:val="clear" w:color="auto" w:fill="auto"/>
            <w:vAlign w:val="center"/>
            <w:hideMark/>
          </w:tcPr>
          <w:p w14:paraId="71FA4419"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R$ 1.889,04</w:t>
            </w:r>
          </w:p>
        </w:tc>
        <w:tc>
          <w:tcPr>
            <w:tcW w:w="941" w:type="dxa"/>
            <w:tcBorders>
              <w:top w:val="nil"/>
              <w:left w:val="nil"/>
              <w:bottom w:val="single" w:sz="8" w:space="0" w:color="auto"/>
              <w:right w:val="single" w:sz="8" w:space="0" w:color="auto"/>
            </w:tcBorders>
            <w:shd w:val="clear" w:color="auto" w:fill="auto"/>
            <w:vAlign w:val="center"/>
            <w:hideMark/>
          </w:tcPr>
          <w:p w14:paraId="29136593"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R$ 1.926,82</w:t>
            </w:r>
          </w:p>
        </w:tc>
        <w:tc>
          <w:tcPr>
            <w:tcW w:w="941" w:type="dxa"/>
            <w:tcBorders>
              <w:top w:val="nil"/>
              <w:left w:val="nil"/>
              <w:bottom w:val="single" w:sz="8" w:space="0" w:color="auto"/>
              <w:right w:val="single" w:sz="8" w:space="0" w:color="auto"/>
            </w:tcBorders>
            <w:shd w:val="clear" w:color="auto" w:fill="auto"/>
            <w:vAlign w:val="center"/>
            <w:hideMark/>
          </w:tcPr>
          <w:p w14:paraId="682C80DB"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R$ 1.965,36</w:t>
            </w:r>
          </w:p>
        </w:tc>
        <w:tc>
          <w:tcPr>
            <w:tcW w:w="950" w:type="dxa"/>
            <w:tcBorders>
              <w:top w:val="nil"/>
              <w:left w:val="nil"/>
              <w:bottom w:val="single" w:sz="8" w:space="0" w:color="auto"/>
              <w:right w:val="single" w:sz="8" w:space="0" w:color="auto"/>
            </w:tcBorders>
            <w:shd w:val="clear" w:color="auto" w:fill="auto"/>
            <w:vAlign w:val="center"/>
            <w:hideMark/>
          </w:tcPr>
          <w:p w14:paraId="0E584434"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R$ 2.004,66</w:t>
            </w:r>
          </w:p>
        </w:tc>
        <w:tc>
          <w:tcPr>
            <w:tcW w:w="950" w:type="dxa"/>
            <w:tcBorders>
              <w:top w:val="nil"/>
              <w:left w:val="nil"/>
              <w:bottom w:val="single" w:sz="8" w:space="0" w:color="auto"/>
              <w:right w:val="single" w:sz="8" w:space="0" w:color="auto"/>
            </w:tcBorders>
            <w:shd w:val="clear" w:color="auto" w:fill="auto"/>
            <w:vAlign w:val="center"/>
            <w:hideMark/>
          </w:tcPr>
          <w:p w14:paraId="6B3D2EEB"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R$ 2.044,76</w:t>
            </w:r>
          </w:p>
        </w:tc>
        <w:tc>
          <w:tcPr>
            <w:tcW w:w="950" w:type="dxa"/>
            <w:tcBorders>
              <w:top w:val="nil"/>
              <w:left w:val="nil"/>
              <w:bottom w:val="single" w:sz="8" w:space="0" w:color="auto"/>
              <w:right w:val="single" w:sz="8" w:space="0" w:color="auto"/>
            </w:tcBorders>
            <w:shd w:val="clear" w:color="auto" w:fill="auto"/>
            <w:vAlign w:val="center"/>
            <w:hideMark/>
          </w:tcPr>
          <w:p w14:paraId="253DD7C5"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R$ 2.085,65</w:t>
            </w:r>
          </w:p>
        </w:tc>
        <w:tc>
          <w:tcPr>
            <w:tcW w:w="950" w:type="dxa"/>
            <w:tcBorders>
              <w:top w:val="nil"/>
              <w:left w:val="nil"/>
              <w:bottom w:val="single" w:sz="8" w:space="0" w:color="auto"/>
              <w:right w:val="single" w:sz="8" w:space="0" w:color="auto"/>
            </w:tcBorders>
            <w:shd w:val="clear" w:color="auto" w:fill="auto"/>
            <w:vAlign w:val="center"/>
            <w:hideMark/>
          </w:tcPr>
          <w:p w14:paraId="508B77B5"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R$ 2.127,37</w:t>
            </w:r>
          </w:p>
        </w:tc>
        <w:tc>
          <w:tcPr>
            <w:tcW w:w="950" w:type="dxa"/>
            <w:tcBorders>
              <w:top w:val="nil"/>
              <w:left w:val="nil"/>
              <w:bottom w:val="single" w:sz="8" w:space="0" w:color="auto"/>
              <w:right w:val="single" w:sz="8" w:space="0" w:color="auto"/>
            </w:tcBorders>
            <w:shd w:val="clear" w:color="auto" w:fill="auto"/>
            <w:vAlign w:val="center"/>
            <w:hideMark/>
          </w:tcPr>
          <w:p w14:paraId="117C3E1D"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R$ 2.169,91</w:t>
            </w:r>
          </w:p>
        </w:tc>
        <w:tc>
          <w:tcPr>
            <w:tcW w:w="950" w:type="dxa"/>
            <w:tcBorders>
              <w:top w:val="nil"/>
              <w:left w:val="nil"/>
              <w:bottom w:val="single" w:sz="8" w:space="0" w:color="auto"/>
              <w:right w:val="single" w:sz="8" w:space="0" w:color="auto"/>
            </w:tcBorders>
            <w:shd w:val="clear" w:color="auto" w:fill="auto"/>
            <w:vAlign w:val="center"/>
            <w:hideMark/>
          </w:tcPr>
          <w:p w14:paraId="66678C77"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R$ 2.213,31</w:t>
            </w:r>
          </w:p>
        </w:tc>
        <w:tc>
          <w:tcPr>
            <w:tcW w:w="950" w:type="dxa"/>
            <w:tcBorders>
              <w:top w:val="nil"/>
              <w:left w:val="nil"/>
              <w:bottom w:val="single" w:sz="8" w:space="0" w:color="auto"/>
              <w:right w:val="single" w:sz="8" w:space="0" w:color="auto"/>
            </w:tcBorders>
            <w:shd w:val="clear" w:color="auto" w:fill="auto"/>
            <w:vAlign w:val="center"/>
            <w:hideMark/>
          </w:tcPr>
          <w:p w14:paraId="2D849855"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R$ 2.257,58</w:t>
            </w:r>
          </w:p>
        </w:tc>
      </w:tr>
      <w:tr w:rsidR="008B0940" w:rsidRPr="009D3952" w14:paraId="15528DCD" w14:textId="77777777" w:rsidTr="004F461C">
        <w:trPr>
          <w:trHeight w:val="315"/>
        </w:trPr>
        <w:tc>
          <w:tcPr>
            <w:tcW w:w="1355" w:type="dxa"/>
            <w:vMerge/>
            <w:tcBorders>
              <w:top w:val="nil"/>
              <w:left w:val="single" w:sz="8" w:space="0" w:color="auto"/>
              <w:bottom w:val="single" w:sz="8" w:space="0" w:color="000000"/>
              <w:right w:val="single" w:sz="8" w:space="0" w:color="auto"/>
            </w:tcBorders>
            <w:vAlign w:val="center"/>
            <w:hideMark/>
          </w:tcPr>
          <w:p w14:paraId="48AF3EA7"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1144" w:type="dxa"/>
            <w:vMerge/>
            <w:tcBorders>
              <w:top w:val="nil"/>
              <w:left w:val="single" w:sz="8" w:space="0" w:color="auto"/>
              <w:bottom w:val="single" w:sz="8" w:space="0" w:color="000000"/>
              <w:right w:val="single" w:sz="8" w:space="0" w:color="auto"/>
            </w:tcBorders>
            <w:vAlign w:val="center"/>
            <w:hideMark/>
          </w:tcPr>
          <w:p w14:paraId="060376D8"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4DF2FEB4" w14:textId="77777777" w:rsidR="008B0940" w:rsidRPr="009D3952" w:rsidRDefault="008B0940" w:rsidP="004F461C">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C</w:t>
            </w:r>
          </w:p>
        </w:tc>
        <w:tc>
          <w:tcPr>
            <w:tcW w:w="940" w:type="dxa"/>
            <w:tcBorders>
              <w:top w:val="nil"/>
              <w:left w:val="nil"/>
              <w:bottom w:val="single" w:sz="8" w:space="0" w:color="auto"/>
              <w:right w:val="single" w:sz="8" w:space="0" w:color="auto"/>
            </w:tcBorders>
            <w:shd w:val="clear" w:color="auto" w:fill="auto"/>
            <w:vAlign w:val="center"/>
            <w:hideMark/>
          </w:tcPr>
          <w:p w14:paraId="7E222F1B"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R$ 2.077,94</w:t>
            </w:r>
          </w:p>
        </w:tc>
        <w:tc>
          <w:tcPr>
            <w:tcW w:w="941" w:type="dxa"/>
            <w:tcBorders>
              <w:top w:val="nil"/>
              <w:left w:val="nil"/>
              <w:bottom w:val="single" w:sz="8" w:space="0" w:color="auto"/>
              <w:right w:val="single" w:sz="8" w:space="0" w:color="auto"/>
            </w:tcBorders>
            <w:shd w:val="clear" w:color="auto" w:fill="auto"/>
            <w:vAlign w:val="center"/>
            <w:hideMark/>
          </w:tcPr>
          <w:p w14:paraId="00761859"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R$ 2.119,50</w:t>
            </w:r>
          </w:p>
        </w:tc>
        <w:tc>
          <w:tcPr>
            <w:tcW w:w="941" w:type="dxa"/>
            <w:tcBorders>
              <w:top w:val="nil"/>
              <w:left w:val="nil"/>
              <w:bottom w:val="single" w:sz="8" w:space="0" w:color="auto"/>
              <w:right w:val="single" w:sz="8" w:space="0" w:color="auto"/>
            </w:tcBorders>
            <w:shd w:val="clear" w:color="auto" w:fill="auto"/>
            <w:vAlign w:val="center"/>
            <w:hideMark/>
          </w:tcPr>
          <w:p w14:paraId="4D90B36C"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R$ 2.161,89</w:t>
            </w:r>
          </w:p>
        </w:tc>
        <w:tc>
          <w:tcPr>
            <w:tcW w:w="950" w:type="dxa"/>
            <w:tcBorders>
              <w:top w:val="nil"/>
              <w:left w:val="nil"/>
              <w:bottom w:val="single" w:sz="8" w:space="0" w:color="auto"/>
              <w:right w:val="single" w:sz="8" w:space="0" w:color="auto"/>
            </w:tcBorders>
            <w:shd w:val="clear" w:color="auto" w:fill="auto"/>
            <w:vAlign w:val="center"/>
            <w:hideMark/>
          </w:tcPr>
          <w:p w14:paraId="43400CB4"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R$ 2.205,13</w:t>
            </w:r>
          </w:p>
        </w:tc>
        <w:tc>
          <w:tcPr>
            <w:tcW w:w="950" w:type="dxa"/>
            <w:tcBorders>
              <w:top w:val="nil"/>
              <w:left w:val="nil"/>
              <w:bottom w:val="single" w:sz="8" w:space="0" w:color="auto"/>
              <w:right w:val="single" w:sz="8" w:space="0" w:color="auto"/>
            </w:tcBorders>
            <w:shd w:val="clear" w:color="auto" w:fill="auto"/>
            <w:vAlign w:val="center"/>
            <w:hideMark/>
          </w:tcPr>
          <w:p w14:paraId="0B342BDD"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R$ 2.249,23</w:t>
            </w:r>
          </w:p>
        </w:tc>
        <w:tc>
          <w:tcPr>
            <w:tcW w:w="950" w:type="dxa"/>
            <w:tcBorders>
              <w:top w:val="nil"/>
              <w:left w:val="nil"/>
              <w:bottom w:val="single" w:sz="8" w:space="0" w:color="auto"/>
              <w:right w:val="single" w:sz="8" w:space="0" w:color="auto"/>
            </w:tcBorders>
            <w:shd w:val="clear" w:color="auto" w:fill="auto"/>
            <w:vAlign w:val="center"/>
            <w:hideMark/>
          </w:tcPr>
          <w:p w14:paraId="6B8361EC"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R$ 2.294,21</w:t>
            </w:r>
          </w:p>
        </w:tc>
        <w:tc>
          <w:tcPr>
            <w:tcW w:w="950" w:type="dxa"/>
            <w:tcBorders>
              <w:top w:val="nil"/>
              <w:left w:val="nil"/>
              <w:bottom w:val="single" w:sz="8" w:space="0" w:color="auto"/>
              <w:right w:val="single" w:sz="8" w:space="0" w:color="auto"/>
            </w:tcBorders>
            <w:shd w:val="clear" w:color="auto" w:fill="auto"/>
            <w:vAlign w:val="center"/>
            <w:hideMark/>
          </w:tcPr>
          <w:p w14:paraId="2A50941F"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R$ 2.340,10</w:t>
            </w:r>
          </w:p>
        </w:tc>
        <w:tc>
          <w:tcPr>
            <w:tcW w:w="950" w:type="dxa"/>
            <w:tcBorders>
              <w:top w:val="nil"/>
              <w:left w:val="nil"/>
              <w:bottom w:val="single" w:sz="8" w:space="0" w:color="auto"/>
              <w:right w:val="single" w:sz="8" w:space="0" w:color="auto"/>
            </w:tcBorders>
            <w:shd w:val="clear" w:color="auto" w:fill="auto"/>
            <w:vAlign w:val="center"/>
            <w:hideMark/>
          </w:tcPr>
          <w:p w14:paraId="704F26A0"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R$ 2.386,90</w:t>
            </w:r>
          </w:p>
        </w:tc>
        <w:tc>
          <w:tcPr>
            <w:tcW w:w="950" w:type="dxa"/>
            <w:tcBorders>
              <w:top w:val="nil"/>
              <w:left w:val="nil"/>
              <w:bottom w:val="single" w:sz="8" w:space="0" w:color="auto"/>
              <w:right w:val="single" w:sz="8" w:space="0" w:color="auto"/>
            </w:tcBorders>
            <w:shd w:val="clear" w:color="auto" w:fill="auto"/>
            <w:vAlign w:val="center"/>
            <w:hideMark/>
          </w:tcPr>
          <w:p w14:paraId="2789BF43"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R$ 2.434,64</w:t>
            </w:r>
          </w:p>
        </w:tc>
        <w:tc>
          <w:tcPr>
            <w:tcW w:w="950" w:type="dxa"/>
            <w:tcBorders>
              <w:top w:val="nil"/>
              <w:left w:val="nil"/>
              <w:bottom w:val="single" w:sz="8" w:space="0" w:color="auto"/>
              <w:right w:val="single" w:sz="8" w:space="0" w:color="auto"/>
            </w:tcBorders>
            <w:shd w:val="clear" w:color="auto" w:fill="auto"/>
            <w:vAlign w:val="center"/>
            <w:hideMark/>
          </w:tcPr>
          <w:p w14:paraId="6A7B3FFC"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R$ 2.483,33</w:t>
            </w:r>
          </w:p>
        </w:tc>
      </w:tr>
      <w:tr w:rsidR="008B0940" w:rsidRPr="009D3952" w14:paraId="31DAAC4E" w14:textId="77777777" w:rsidTr="004F461C">
        <w:trPr>
          <w:trHeight w:val="1875"/>
        </w:trPr>
        <w:tc>
          <w:tcPr>
            <w:tcW w:w="1355" w:type="dxa"/>
            <w:vMerge w:val="restart"/>
            <w:tcBorders>
              <w:top w:val="nil"/>
              <w:left w:val="single" w:sz="8" w:space="0" w:color="auto"/>
              <w:bottom w:val="single" w:sz="8" w:space="0" w:color="000000"/>
              <w:right w:val="single" w:sz="8" w:space="0" w:color="auto"/>
            </w:tcBorders>
            <w:shd w:val="clear" w:color="auto" w:fill="auto"/>
            <w:vAlign w:val="center"/>
            <w:hideMark/>
          </w:tcPr>
          <w:p w14:paraId="1B16B07D"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lastRenderedPageBreak/>
              <w:t>ELETRICISTA DE ILUMINAÇÃO PÚBLICA</w:t>
            </w:r>
          </w:p>
        </w:tc>
        <w:tc>
          <w:tcPr>
            <w:tcW w:w="1144" w:type="dxa"/>
            <w:vMerge w:val="restart"/>
            <w:tcBorders>
              <w:top w:val="nil"/>
              <w:left w:val="single" w:sz="8" w:space="0" w:color="auto"/>
              <w:bottom w:val="single" w:sz="8" w:space="0" w:color="000000"/>
              <w:right w:val="single" w:sz="8" w:space="0" w:color="auto"/>
            </w:tcBorders>
            <w:shd w:val="clear" w:color="auto" w:fill="auto"/>
            <w:vAlign w:val="center"/>
            <w:hideMark/>
          </w:tcPr>
          <w:p w14:paraId="507D7C08" w14:textId="77777777" w:rsidR="008B0940" w:rsidRPr="009D3952" w:rsidRDefault="008B0940" w:rsidP="004F461C">
            <w:pPr>
              <w:jc w:val="cente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NM</w:t>
            </w:r>
          </w:p>
        </w:tc>
        <w:tc>
          <w:tcPr>
            <w:tcW w:w="909" w:type="dxa"/>
            <w:tcBorders>
              <w:top w:val="nil"/>
              <w:left w:val="nil"/>
              <w:bottom w:val="single" w:sz="8" w:space="0" w:color="auto"/>
              <w:right w:val="single" w:sz="8" w:space="0" w:color="auto"/>
            </w:tcBorders>
            <w:shd w:val="clear" w:color="auto" w:fill="auto"/>
            <w:vAlign w:val="center"/>
            <w:hideMark/>
          </w:tcPr>
          <w:p w14:paraId="790C29D3" w14:textId="77777777" w:rsidR="008B0940" w:rsidRPr="009D3952" w:rsidRDefault="008B0940" w:rsidP="004F461C">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A</w:t>
            </w:r>
          </w:p>
        </w:tc>
        <w:tc>
          <w:tcPr>
            <w:tcW w:w="940" w:type="dxa"/>
            <w:tcBorders>
              <w:top w:val="nil"/>
              <w:left w:val="nil"/>
              <w:bottom w:val="single" w:sz="8" w:space="0" w:color="auto"/>
              <w:right w:val="single" w:sz="8" w:space="0" w:color="auto"/>
            </w:tcBorders>
            <w:shd w:val="clear" w:color="auto" w:fill="auto"/>
            <w:vAlign w:val="center"/>
            <w:hideMark/>
          </w:tcPr>
          <w:p w14:paraId="62AD8B92"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R$ 1.302,00</w:t>
            </w:r>
          </w:p>
        </w:tc>
        <w:tc>
          <w:tcPr>
            <w:tcW w:w="941" w:type="dxa"/>
            <w:tcBorders>
              <w:top w:val="nil"/>
              <w:left w:val="nil"/>
              <w:bottom w:val="single" w:sz="8" w:space="0" w:color="auto"/>
              <w:right w:val="single" w:sz="8" w:space="0" w:color="auto"/>
            </w:tcBorders>
            <w:shd w:val="clear" w:color="auto" w:fill="auto"/>
            <w:vAlign w:val="center"/>
            <w:hideMark/>
          </w:tcPr>
          <w:p w14:paraId="36D04D10"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R$ 1.328,04</w:t>
            </w:r>
          </w:p>
        </w:tc>
        <w:tc>
          <w:tcPr>
            <w:tcW w:w="941" w:type="dxa"/>
            <w:tcBorders>
              <w:top w:val="nil"/>
              <w:left w:val="nil"/>
              <w:bottom w:val="single" w:sz="8" w:space="0" w:color="auto"/>
              <w:right w:val="single" w:sz="8" w:space="0" w:color="auto"/>
            </w:tcBorders>
            <w:shd w:val="clear" w:color="auto" w:fill="auto"/>
            <w:vAlign w:val="center"/>
            <w:hideMark/>
          </w:tcPr>
          <w:p w14:paraId="70291D4D"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R$ 1.354,60</w:t>
            </w:r>
          </w:p>
        </w:tc>
        <w:tc>
          <w:tcPr>
            <w:tcW w:w="950" w:type="dxa"/>
            <w:tcBorders>
              <w:top w:val="nil"/>
              <w:left w:val="nil"/>
              <w:bottom w:val="single" w:sz="8" w:space="0" w:color="auto"/>
              <w:right w:val="single" w:sz="8" w:space="0" w:color="auto"/>
            </w:tcBorders>
            <w:shd w:val="clear" w:color="auto" w:fill="auto"/>
            <w:vAlign w:val="center"/>
            <w:hideMark/>
          </w:tcPr>
          <w:p w14:paraId="7455FF8A"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R$ 1.381,69</w:t>
            </w:r>
          </w:p>
        </w:tc>
        <w:tc>
          <w:tcPr>
            <w:tcW w:w="950" w:type="dxa"/>
            <w:tcBorders>
              <w:top w:val="nil"/>
              <w:left w:val="nil"/>
              <w:bottom w:val="single" w:sz="8" w:space="0" w:color="auto"/>
              <w:right w:val="single" w:sz="8" w:space="0" w:color="auto"/>
            </w:tcBorders>
            <w:shd w:val="clear" w:color="auto" w:fill="auto"/>
            <w:vAlign w:val="center"/>
            <w:hideMark/>
          </w:tcPr>
          <w:p w14:paraId="223958FB"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R$ 1.409,33</w:t>
            </w:r>
          </w:p>
        </w:tc>
        <w:tc>
          <w:tcPr>
            <w:tcW w:w="950" w:type="dxa"/>
            <w:tcBorders>
              <w:top w:val="nil"/>
              <w:left w:val="nil"/>
              <w:bottom w:val="single" w:sz="8" w:space="0" w:color="auto"/>
              <w:right w:val="single" w:sz="8" w:space="0" w:color="auto"/>
            </w:tcBorders>
            <w:shd w:val="clear" w:color="auto" w:fill="auto"/>
            <w:vAlign w:val="center"/>
            <w:hideMark/>
          </w:tcPr>
          <w:p w14:paraId="0D1754CD"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R$ 1.437,51</w:t>
            </w:r>
          </w:p>
        </w:tc>
        <w:tc>
          <w:tcPr>
            <w:tcW w:w="950" w:type="dxa"/>
            <w:tcBorders>
              <w:top w:val="nil"/>
              <w:left w:val="nil"/>
              <w:bottom w:val="single" w:sz="8" w:space="0" w:color="auto"/>
              <w:right w:val="single" w:sz="8" w:space="0" w:color="auto"/>
            </w:tcBorders>
            <w:shd w:val="clear" w:color="auto" w:fill="auto"/>
            <w:vAlign w:val="center"/>
            <w:hideMark/>
          </w:tcPr>
          <w:p w14:paraId="531CF81D"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R$ 1.466,26</w:t>
            </w:r>
          </w:p>
        </w:tc>
        <w:tc>
          <w:tcPr>
            <w:tcW w:w="950" w:type="dxa"/>
            <w:tcBorders>
              <w:top w:val="nil"/>
              <w:left w:val="nil"/>
              <w:bottom w:val="single" w:sz="8" w:space="0" w:color="auto"/>
              <w:right w:val="single" w:sz="8" w:space="0" w:color="auto"/>
            </w:tcBorders>
            <w:shd w:val="clear" w:color="auto" w:fill="auto"/>
            <w:vAlign w:val="center"/>
            <w:hideMark/>
          </w:tcPr>
          <w:p w14:paraId="196760DB"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R$ 1.495,59</w:t>
            </w:r>
          </w:p>
        </w:tc>
        <w:tc>
          <w:tcPr>
            <w:tcW w:w="950" w:type="dxa"/>
            <w:tcBorders>
              <w:top w:val="nil"/>
              <w:left w:val="nil"/>
              <w:bottom w:val="single" w:sz="8" w:space="0" w:color="auto"/>
              <w:right w:val="single" w:sz="8" w:space="0" w:color="auto"/>
            </w:tcBorders>
            <w:shd w:val="clear" w:color="auto" w:fill="auto"/>
            <w:vAlign w:val="center"/>
            <w:hideMark/>
          </w:tcPr>
          <w:p w14:paraId="2DFB6FC0"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R$ 1.525,50</w:t>
            </w:r>
          </w:p>
        </w:tc>
        <w:tc>
          <w:tcPr>
            <w:tcW w:w="950" w:type="dxa"/>
            <w:tcBorders>
              <w:top w:val="nil"/>
              <w:left w:val="nil"/>
              <w:bottom w:val="single" w:sz="8" w:space="0" w:color="auto"/>
              <w:right w:val="single" w:sz="8" w:space="0" w:color="auto"/>
            </w:tcBorders>
            <w:shd w:val="clear" w:color="auto" w:fill="auto"/>
            <w:vAlign w:val="center"/>
            <w:hideMark/>
          </w:tcPr>
          <w:p w14:paraId="21FAE973"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R$ 1.556,01</w:t>
            </w:r>
          </w:p>
        </w:tc>
      </w:tr>
      <w:tr w:rsidR="008B0940" w:rsidRPr="009D3952" w14:paraId="0F57C862" w14:textId="77777777" w:rsidTr="004F461C">
        <w:trPr>
          <w:trHeight w:val="315"/>
        </w:trPr>
        <w:tc>
          <w:tcPr>
            <w:tcW w:w="1355" w:type="dxa"/>
            <w:vMerge/>
            <w:tcBorders>
              <w:top w:val="nil"/>
              <w:left w:val="single" w:sz="8" w:space="0" w:color="auto"/>
              <w:bottom w:val="single" w:sz="8" w:space="0" w:color="000000"/>
              <w:right w:val="single" w:sz="8" w:space="0" w:color="auto"/>
            </w:tcBorders>
            <w:vAlign w:val="center"/>
            <w:hideMark/>
          </w:tcPr>
          <w:p w14:paraId="2D1109C6"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1144" w:type="dxa"/>
            <w:vMerge/>
            <w:tcBorders>
              <w:top w:val="nil"/>
              <w:left w:val="single" w:sz="8" w:space="0" w:color="auto"/>
              <w:bottom w:val="single" w:sz="8" w:space="0" w:color="000000"/>
              <w:right w:val="single" w:sz="8" w:space="0" w:color="auto"/>
            </w:tcBorders>
            <w:vAlign w:val="center"/>
            <w:hideMark/>
          </w:tcPr>
          <w:p w14:paraId="01B0B7D1"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738879F4" w14:textId="77777777" w:rsidR="008B0940" w:rsidRPr="009D3952" w:rsidRDefault="008B0940" w:rsidP="004F461C">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B</w:t>
            </w:r>
          </w:p>
        </w:tc>
        <w:tc>
          <w:tcPr>
            <w:tcW w:w="940" w:type="dxa"/>
            <w:tcBorders>
              <w:top w:val="nil"/>
              <w:left w:val="nil"/>
              <w:bottom w:val="single" w:sz="8" w:space="0" w:color="auto"/>
              <w:right w:val="single" w:sz="8" w:space="0" w:color="auto"/>
            </w:tcBorders>
            <w:shd w:val="clear" w:color="auto" w:fill="auto"/>
            <w:vAlign w:val="center"/>
            <w:hideMark/>
          </w:tcPr>
          <w:p w14:paraId="55BB8C37"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R$ 1.433,45</w:t>
            </w:r>
          </w:p>
        </w:tc>
        <w:tc>
          <w:tcPr>
            <w:tcW w:w="941" w:type="dxa"/>
            <w:tcBorders>
              <w:top w:val="nil"/>
              <w:left w:val="nil"/>
              <w:bottom w:val="single" w:sz="8" w:space="0" w:color="auto"/>
              <w:right w:val="single" w:sz="8" w:space="0" w:color="auto"/>
            </w:tcBorders>
            <w:shd w:val="clear" w:color="auto" w:fill="auto"/>
            <w:vAlign w:val="center"/>
            <w:hideMark/>
          </w:tcPr>
          <w:p w14:paraId="16FEED3B"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R$ 1.462,12</w:t>
            </w:r>
          </w:p>
        </w:tc>
        <w:tc>
          <w:tcPr>
            <w:tcW w:w="941" w:type="dxa"/>
            <w:tcBorders>
              <w:top w:val="nil"/>
              <w:left w:val="nil"/>
              <w:bottom w:val="single" w:sz="8" w:space="0" w:color="auto"/>
              <w:right w:val="single" w:sz="8" w:space="0" w:color="auto"/>
            </w:tcBorders>
            <w:shd w:val="clear" w:color="auto" w:fill="auto"/>
            <w:vAlign w:val="center"/>
            <w:hideMark/>
          </w:tcPr>
          <w:p w14:paraId="4CDF9C57"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R$ 1.491,36</w:t>
            </w:r>
          </w:p>
        </w:tc>
        <w:tc>
          <w:tcPr>
            <w:tcW w:w="950" w:type="dxa"/>
            <w:tcBorders>
              <w:top w:val="nil"/>
              <w:left w:val="nil"/>
              <w:bottom w:val="single" w:sz="8" w:space="0" w:color="auto"/>
              <w:right w:val="single" w:sz="8" w:space="0" w:color="auto"/>
            </w:tcBorders>
            <w:shd w:val="clear" w:color="auto" w:fill="auto"/>
            <w:vAlign w:val="center"/>
            <w:hideMark/>
          </w:tcPr>
          <w:p w14:paraId="397DA061"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R$ 1.521,19</w:t>
            </w:r>
          </w:p>
        </w:tc>
        <w:tc>
          <w:tcPr>
            <w:tcW w:w="950" w:type="dxa"/>
            <w:tcBorders>
              <w:top w:val="nil"/>
              <w:left w:val="nil"/>
              <w:bottom w:val="single" w:sz="8" w:space="0" w:color="auto"/>
              <w:right w:val="single" w:sz="8" w:space="0" w:color="auto"/>
            </w:tcBorders>
            <w:shd w:val="clear" w:color="auto" w:fill="auto"/>
            <w:vAlign w:val="center"/>
            <w:hideMark/>
          </w:tcPr>
          <w:p w14:paraId="237E7CDC"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R$ 1.551,61</w:t>
            </w:r>
          </w:p>
        </w:tc>
        <w:tc>
          <w:tcPr>
            <w:tcW w:w="950" w:type="dxa"/>
            <w:tcBorders>
              <w:top w:val="nil"/>
              <w:left w:val="nil"/>
              <w:bottom w:val="single" w:sz="8" w:space="0" w:color="auto"/>
              <w:right w:val="single" w:sz="8" w:space="0" w:color="auto"/>
            </w:tcBorders>
            <w:shd w:val="clear" w:color="auto" w:fill="auto"/>
            <w:vAlign w:val="center"/>
            <w:hideMark/>
          </w:tcPr>
          <w:p w14:paraId="4688D2AC"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R$ 1.582,64</w:t>
            </w:r>
          </w:p>
        </w:tc>
        <w:tc>
          <w:tcPr>
            <w:tcW w:w="950" w:type="dxa"/>
            <w:tcBorders>
              <w:top w:val="nil"/>
              <w:left w:val="nil"/>
              <w:bottom w:val="single" w:sz="8" w:space="0" w:color="auto"/>
              <w:right w:val="single" w:sz="8" w:space="0" w:color="auto"/>
            </w:tcBorders>
            <w:shd w:val="clear" w:color="auto" w:fill="auto"/>
            <w:vAlign w:val="center"/>
            <w:hideMark/>
          </w:tcPr>
          <w:p w14:paraId="0A06E6A8"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R$ 1.614,30</w:t>
            </w:r>
          </w:p>
        </w:tc>
        <w:tc>
          <w:tcPr>
            <w:tcW w:w="950" w:type="dxa"/>
            <w:tcBorders>
              <w:top w:val="nil"/>
              <w:left w:val="nil"/>
              <w:bottom w:val="single" w:sz="8" w:space="0" w:color="auto"/>
              <w:right w:val="single" w:sz="8" w:space="0" w:color="auto"/>
            </w:tcBorders>
            <w:shd w:val="clear" w:color="auto" w:fill="auto"/>
            <w:vAlign w:val="center"/>
            <w:hideMark/>
          </w:tcPr>
          <w:p w14:paraId="45CB6A29"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R$ 1.646,58</w:t>
            </w:r>
          </w:p>
        </w:tc>
        <w:tc>
          <w:tcPr>
            <w:tcW w:w="950" w:type="dxa"/>
            <w:tcBorders>
              <w:top w:val="nil"/>
              <w:left w:val="nil"/>
              <w:bottom w:val="single" w:sz="8" w:space="0" w:color="auto"/>
              <w:right w:val="single" w:sz="8" w:space="0" w:color="auto"/>
            </w:tcBorders>
            <w:shd w:val="clear" w:color="auto" w:fill="auto"/>
            <w:vAlign w:val="center"/>
            <w:hideMark/>
          </w:tcPr>
          <w:p w14:paraId="27B48A67"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R$ 1.679,52</w:t>
            </w:r>
          </w:p>
        </w:tc>
        <w:tc>
          <w:tcPr>
            <w:tcW w:w="950" w:type="dxa"/>
            <w:tcBorders>
              <w:top w:val="nil"/>
              <w:left w:val="nil"/>
              <w:bottom w:val="single" w:sz="8" w:space="0" w:color="auto"/>
              <w:right w:val="single" w:sz="8" w:space="0" w:color="auto"/>
            </w:tcBorders>
            <w:shd w:val="clear" w:color="auto" w:fill="auto"/>
            <w:vAlign w:val="center"/>
            <w:hideMark/>
          </w:tcPr>
          <w:p w14:paraId="542E4D49"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R$ 1.713,11</w:t>
            </w:r>
          </w:p>
        </w:tc>
      </w:tr>
      <w:tr w:rsidR="008B0940" w:rsidRPr="009D3952" w14:paraId="75E968A5" w14:textId="77777777" w:rsidTr="004F461C">
        <w:trPr>
          <w:trHeight w:val="31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35AF096E"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DIGITADOR</w:t>
            </w:r>
          </w:p>
        </w:tc>
        <w:tc>
          <w:tcPr>
            <w:tcW w:w="1144" w:type="dxa"/>
            <w:vMerge w:val="restart"/>
            <w:tcBorders>
              <w:top w:val="nil"/>
              <w:left w:val="single" w:sz="8" w:space="0" w:color="auto"/>
              <w:bottom w:val="single" w:sz="8" w:space="0" w:color="000000"/>
              <w:right w:val="single" w:sz="8" w:space="0" w:color="auto"/>
            </w:tcBorders>
            <w:shd w:val="clear" w:color="auto" w:fill="auto"/>
            <w:vAlign w:val="center"/>
            <w:hideMark/>
          </w:tcPr>
          <w:p w14:paraId="170992C9" w14:textId="77777777" w:rsidR="008B0940" w:rsidRPr="009D3952" w:rsidRDefault="008B0940" w:rsidP="004F461C">
            <w:pPr>
              <w:jc w:val="cente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NM</w:t>
            </w:r>
          </w:p>
        </w:tc>
        <w:tc>
          <w:tcPr>
            <w:tcW w:w="909" w:type="dxa"/>
            <w:tcBorders>
              <w:top w:val="nil"/>
              <w:left w:val="nil"/>
              <w:bottom w:val="single" w:sz="8" w:space="0" w:color="auto"/>
              <w:right w:val="single" w:sz="8" w:space="0" w:color="auto"/>
            </w:tcBorders>
            <w:shd w:val="clear" w:color="auto" w:fill="auto"/>
            <w:vAlign w:val="center"/>
            <w:hideMark/>
          </w:tcPr>
          <w:p w14:paraId="6550E9FB"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6C2D2E87"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1C5EE3E9"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7F5A26A6"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089B9AC"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EA4CFA0"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3BE2CA8"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01C3E281"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52D52E8D"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5767C033"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245415D"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tr w:rsidR="008B0940" w:rsidRPr="009D3952" w14:paraId="4EAA8A17" w14:textId="77777777" w:rsidTr="004F461C">
        <w:trPr>
          <w:trHeight w:val="55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1660764F"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TÉCNICO DE ENFERMAGEM</w:t>
            </w:r>
          </w:p>
        </w:tc>
        <w:tc>
          <w:tcPr>
            <w:tcW w:w="1144" w:type="dxa"/>
            <w:vMerge/>
            <w:tcBorders>
              <w:top w:val="nil"/>
              <w:left w:val="single" w:sz="8" w:space="0" w:color="auto"/>
              <w:bottom w:val="single" w:sz="8" w:space="0" w:color="000000"/>
              <w:right w:val="single" w:sz="8" w:space="0" w:color="auto"/>
            </w:tcBorders>
            <w:vAlign w:val="center"/>
            <w:hideMark/>
          </w:tcPr>
          <w:p w14:paraId="0DA76BA0"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6AD89211"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1168982E"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74A2D5E1"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25F40948"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E14E267"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223E5BB1"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D5059B6"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E8E6EBD"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593B1769"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AFDED50"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0A85EB8F"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tr w:rsidR="008B0940" w:rsidRPr="009D3952" w14:paraId="231F2405" w14:textId="77777777" w:rsidTr="004F461C">
        <w:trPr>
          <w:trHeight w:val="55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7F807695"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FISCAL DE VIGILÂNCIA SANITÁRIA</w:t>
            </w:r>
          </w:p>
        </w:tc>
        <w:tc>
          <w:tcPr>
            <w:tcW w:w="1144" w:type="dxa"/>
            <w:vMerge/>
            <w:tcBorders>
              <w:top w:val="nil"/>
              <w:left w:val="single" w:sz="8" w:space="0" w:color="auto"/>
              <w:bottom w:val="single" w:sz="8" w:space="0" w:color="000000"/>
              <w:right w:val="single" w:sz="8" w:space="0" w:color="auto"/>
            </w:tcBorders>
            <w:vAlign w:val="center"/>
            <w:hideMark/>
          </w:tcPr>
          <w:p w14:paraId="7E523759"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33225009"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4665491A"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36B25080"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71C7011C"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A827B5D"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AC3AA13"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3F608E84"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6484247"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D23A650"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BB0231A"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5F3F86B1"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tr w:rsidR="008B0940" w:rsidRPr="009D3952" w14:paraId="685CD893" w14:textId="77777777" w:rsidTr="004F461C">
        <w:trPr>
          <w:trHeight w:val="37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7CB5A6FC"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AUXILIAR DE BIBLIOTECA</w:t>
            </w:r>
          </w:p>
        </w:tc>
        <w:tc>
          <w:tcPr>
            <w:tcW w:w="1144" w:type="dxa"/>
            <w:vMerge/>
            <w:tcBorders>
              <w:top w:val="nil"/>
              <w:left w:val="single" w:sz="8" w:space="0" w:color="auto"/>
              <w:bottom w:val="single" w:sz="8" w:space="0" w:color="000000"/>
              <w:right w:val="single" w:sz="8" w:space="0" w:color="auto"/>
            </w:tcBorders>
            <w:vAlign w:val="center"/>
            <w:hideMark/>
          </w:tcPr>
          <w:p w14:paraId="5FD40336"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638C1D96"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1157DDB6"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72E136E7"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45042711"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B5B876C"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16728AF"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3D906B03"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86616B9"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2F829FBC"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136B1AF"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A4B5DDD"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tr w:rsidR="008B0940" w:rsidRPr="009D3952" w14:paraId="6F226435" w14:textId="77777777" w:rsidTr="004F461C">
        <w:trPr>
          <w:trHeight w:val="37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4CED71D1"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MONITOR SOCIAL</w:t>
            </w:r>
          </w:p>
        </w:tc>
        <w:tc>
          <w:tcPr>
            <w:tcW w:w="1144" w:type="dxa"/>
            <w:vMerge/>
            <w:tcBorders>
              <w:top w:val="nil"/>
              <w:left w:val="single" w:sz="8" w:space="0" w:color="auto"/>
              <w:bottom w:val="single" w:sz="8" w:space="0" w:color="000000"/>
              <w:right w:val="single" w:sz="8" w:space="0" w:color="auto"/>
            </w:tcBorders>
            <w:vAlign w:val="center"/>
            <w:hideMark/>
          </w:tcPr>
          <w:p w14:paraId="4C3446C7"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0C8C10B2"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74692C51"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01D60D5A"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0BCAD4CB"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F5231D5"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0F4EB128"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58EF0EBE"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615663D"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5E001C7B"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5519138"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53CF8D1"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tr w:rsidR="008B0940" w:rsidRPr="009D3952" w14:paraId="324BB365" w14:textId="77777777" w:rsidTr="004F461C">
        <w:trPr>
          <w:trHeight w:val="73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156B2FE1"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ASSISTENTE ADMINISTRATIVO</w:t>
            </w:r>
          </w:p>
        </w:tc>
        <w:tc>
          <w:tcPr>
            <w:tcW w:w="1144" w:type="dxa"/>
            <w:vMerge/>
            <w:tcBorders>
              <w:top w:val="nil"/>
              <w:left w:val="single" w:sz="8" w:space="0" w:color="auto"/>
              <w:bottom w:val="single" w:sz="8" w:space="0" w:color="000000"/>
              <w:right w:val="single" w:sz="8" w:space="0" w:color="auto"/>
            </w:tcBorders>
            <w:vAlign w:val="center"/>
            <w:hideMark/>
          </w:tcPr>
          <w:p w14:paraId="4C18907F"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656C3618" w14:textId="77777777" w:rsidR="008B0940" w:rsidRPr="009D3952" w:rsidRDefault="008B0940" w:rsidP="004F461C">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A</w:t>
            </w:r>
          </w:p>
        </w:tc>
        <w:tc>
          <w:tcPr>
            <w:tcW w:w="940" w:type="dxa"/>
            <w:tcBorders>
              <w:top w:val="nil"/>
              <w:left w:val="nil"/>
              <w:bottom w:val="single" w:sz="8" w:space="0" w:color="auto"/>
              <w:right w:val="single" w:sz="8" w:space="0" w:color="auto"/>
            </w:tcBorders>
            <w:shd w:val="clear" w:color="auto" w:fill="auto"/>
            <w:vAlign w:val="center"/>
            <w:hideMark/>
          </w:tcPr>
          <w:p w14:paraId="03642E62"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R$ 1.302,00</w:t>
            </w:r>
          </w:p>
        </w:tc>
        <w:tc>
          <w:tcPr>
            <w:tcW w:w="941" w:type="dxa"/>
            <w:tcBorders>
              <w:top w:val="nil"/>
              <w:left w:val="nil"/>
              <w:bottom w:val="single" w:sz="8" w:space="0" w:color="auto"/>
              <w:right w:val="single" w:sz="8" w:space="0" w:color="auto"/>
            </w:tcBorders>
            <w:shd w:val="clear" w:color="auto" w:fill="auto"/>
            <w:vAlign w:val="center"/>
            <w:hideMark/>
          </w:tcPr>
          <w:p w14:paraId="35541C26"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R$ 1.328,04</w:t>
            </w:r>
          </w:p>
        </w:tc>
        <w:tc>
          <w:tcPr>
            <w:tcW w:w="941" w:type="dxa"/>
            <w:tcBorders>
              <w:top w:val="nil"/>
              <w:left w:val="nil"/>
              <w:bottom w:val="single" w:sz="8" w:space="0" w:color="auto"/>
              <w:right w:val="single" w:sz="8" w:space="0" w:color="auto"/>
            </w:tcBorders>
            <w:shd w:val="clear" w:color="auto" w:fill="auto"/>
            <w:vAlign w:val="center"/>
            <w:hideMark/>
          </w:tcPr>
          <w:p w14:paraId="76C8C0A2"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R$ 1.354,60</w:t>
            </w:r>
          </w:p>
        </w:tc>
        <w:tc>
          <w:tcPr>
            <w:tcW w:w="950" w:type="dxa"/>
            <w:tcBorders>
              <w:top w:val="nil"/>
              <w:left w:val="nil"/>
              <w:bottom w:val="single" w:sz="8" w:space="0" w:color="auto"/>
              <w:right w:val="single" w:sz="8" w:space="0" w:color="auto"/>
            </w:tcBorders>
            <w:shd w:val="clear" w:color="auto" w:fill="auto"/>
            <w:vAlign w:val="center"/>
            <w:hideMark/>
          </w:tcPr>
          <w:p w14:paraId="0E92F719"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R$ 1.381,69</w:t>
            </w:r>
          </w:p>
        </w:tc>
        <w:tc>
          <w:tcPr>
            <w:tcW w:w="950" w:type="dxa"/>
            <w:tcBorders>
              <w:top w:val="nil"/>
              <w:left w:val="nil"/>
              <w:bottom w:val="single" w:sz="8" w:space="0" w:color="auto"/>
              <w:right w:val="single" w:sz="8" w:space="0" w:color="auto"/>
            </w:tcBorders>
            <w:shd w:val="clear" w:color="auto" w:fill="auto"/>
            <w:vAlign w:val="center"/>
            <w:hideMark/>
          </w:tcPr>
          <w:p w14:paraId="371E3174"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R$ 1.409,33</w:t>
            </w:r>
          </w:p>
        </w:tc>
        <w:tc>
          <w:tcPr>
            <w:tcW w:w="950" w:type="dxa"/>
            <w:tcBorders>
              <w:top w:val="nil"/>
              <w:left w:val="nil"/>
              <w:bottom w:val="single" w:sz="8" w:space="0" w:color="auto"/>
              <w:right w:val="single" w:sz="8" w:space="0" w:color="auto"/>
            </w:tcBorders>
            <w:shd w:val="clear" w:color="auto" w:fill="auto"/>
            <w:vAlign w:val="center"/>
            <w:hideMark/>
          </w:tcPr>
          <w:p w14:paraId="1C5C11E6"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R$ 1.437,51</w:t>
            </w:r>
          </w:p>
        </w:tc>
        <w:tc>
          <w:tcPr>
            <w:tcW w:w="950" w:type="dxa"/>
            <w:tcBorders>
              <w:top w:val="nil"/>
              <w:left w:val="nil"/>
              <w:bottom w:val="single" w:sz="8" w:space="0" w:color="auto"/>
              <w:right w:val="single" w:sz="8" w:space="0" w:color="auto"/>
            </w:tcBorders>
            <w:shd w:val="clear" w:color="auto" w:fill="auto"/>
            <w:vAlign w:val="center"/>
            <w:hideMark/>
          </w:tcPr>
          <w:p w14:paraId="13276778"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R$ 1.466,26</w:t>
            </w:r>
          </w:p>
        </w:tc>
        <w:tc>
          <w:tcPr>
            <w:tcW w:w="950" w:type="dxa"/>
            <w:tcBorders>
              <w:top w:val="nil"/>
              <w:left w:val="nil"/>
              <w:bottom w:val="single" w:sz="8" w:space="0" w:color="auto"/>
              <w:right w:val="single" w:sz="8" w:space="0" w:color="auto"/>
            </w:tcBorders>
            <w:shd w:val="clear" w:color="auto" w:fill="auto"/>
            <w:vAlign w:val="center"/>
            <w:hideMark/>
          </w:tcPr>
          <w:p w14:paraId="69B921EF"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R$ 1.495,59</w:t>
            </w:r>
          </w:p>
        </w:tc>
        <w:tc>
          <w:tcPr>
            <w:tcW w:w="950" w:type="dxa"/>
            <w:tcBorders>
              <w:top w:val="nil"/>
              <w:left w:val="nil"/>
              <w:bottom w:val="single" w:sz="8" w:space="0" w:color="auto"/>
              <w:right w:val="single" w:sz="8" w:space="0" w:color="auto"/>
            </w:tcBorders>
            <w:shd w:val="clear" w:color="auto" w:fill="auto"/>
            <w:vAlign w:val="center"/>
            <w:hideMark/>
          </w:tcPr>
          <w:p w14:paraId="7E57C8A1"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R$ 1.525,50</w:t>
            </w:r>
          </w:p>
        </w:tc>
        <w:tc>
          <w:tcPr>
            <w:tcW w:w="950" w:type="dxa"/>
            <w:tcBorders>
              <w:top w:val="nil"/>
              <w:left w:val="nil"/>
              <w:bottom w:val="single" w:sz="8" w:space="0" w:color="auto"/>
              <w:right w:val="single" w:sz="8" w:space="0" w:color="auto"/>
            </w:tcBorders>
            <w:shd w:val="clear" w:color="auto" w:fill="auto"/>
            <w:vAlign w:val="center"/>
            <w:hideMark/>
          </w:tcPr>
          <w:p w14:paraId="08B8BD88"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R$ 1.556,01</w:t>
            </w:r>
          </w:p>
        </w:tc>
      </w:tr>
      <w:tr w:rsidR="008B0940" w:rsidRPr="009D3952" w14:paraId="714C80FA" w14:textId="77777777" w:rsidTr="004F461C">
        <w:trPr>
          <w:trHeight w:val="55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1D2DEAE2"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AG. FISCAL DE TRIBUTOS</w:t>
            </w:r>
          </w:p>
        </w:tc>
        <w:tc>
          <w:tcPr>
            <w:tcW w:w="1144" w:type="dxa"/>
            <w:vMerge/>
            <w:tcBorders>
              <w:top w:val="nil"/>
              <w:left w:val="single" w:sz="8" w:space="0" w:color="auto"/>
              <w:bottom w:val="single" w:sz="8" w:space="0" w:color="000000"/>
              <w:right w:val="single" w:sz="8" w:space="0" w:color="auto"/>
            </w:tcBorders>
            <w:vAlign w:val="center"/>
            <w:hideMark/>
          </w:tcPr>
          <w:p w14:paraId="059894A1"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498AA4A0" w14:textId="77777777" w:rsidR="008B0940" w:rsidRPr="009D3952" w:rsidRDefault="008B0940" w:rsidP="004F461C">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B</w:t>
            </w:r>
          </w:p>
        </w:tc>
        <w:tc>
          <w:tcPr>
            <w:tcW w:w="940" w:type="dxa"/>
            <w:tcBorders>
              <w:top w:val="nil"/>
              <w:left w:val="nil"/>
              <w:bottom w:val="single" w:sz="8" w:space="0" w:color="auto"/>
              <w:right w:val="single" w:sz="8" w:space="0" w:color="auto"/>
            </w:tcBorders>
            <w:shd w:val="clear" w:color="auto" w:fill="auto"/>
            <w:vAlign w:val="center"/>
            <w:hideMark/>
          </w:tcPr>
          <w:p w14:paraId="66DA7A8B"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R$ 1.433,45</w:t>
            </w:r>
          </w:p>
        </w:tc>
        <w:tc>
          <w:tcPr>
            <w:tcW w:w="941" w:type="dxa"/>
            <w:tcBorders>
              <w:top w:val="nil"/>
              <w:left w:val="nil"/>
              <w:bottom w:val="single" w:sz="8" w:space="0" w:color="auto"/>
              <w:right w:val="single" w:sz="8" w:space="0" w:color="auto"/>
            </w:tcBorders>
            <w:shd w:val="clear" w:color="auto" w:fill="auto"/>
            <w:vAlign w:val="center"/>
            <w:hideMark/>
          </w:tcPr>
          <w:p w14:paraId="669C2054"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R$ 1.462,12</w:t>
            </w:r>
          </w:p>
        </w:tc>
        <w:tc>
          <w:tcPr>
            <w:tcW w:w="941" w:type="dxa"/>
            <w:tcBorders>
              <w:top w:val="nil"/>
              <w:left w:val="nil"/>
              <w:bottom w:val="single" w:sz="8" w:space="0" w:color="auto"/>
              <w:right w:val="single" w:sz="8" w:space="0" w:color="auto"/>
            </w:tcBorders>
            <w:shd w:val="clear" w:color="auto" w:fill="auto"/>
            <w:vAlign w:val="center"/>
            <w:hideMark/>
          </w:tcPr>
          <w:p w14:paraId="0E911DB2"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R$ 1.491,36</w:t>
            </w:r>
          </w:p>
        </w:tc>
        <w:tc>
          <w:tcPr>
            <w:tcW w:w="950" w:type="dxa"/>
            <w:tcBorders>
              <w:top w:val="nil"/>
              <w:left w:val="nil"/>
              <w:bottom w:val="single" w:sz="8" w:space="0" w:color="auto"/>
              <w:right w:val="single" w:sz="8" w:space="0" w:color="auto"/>
            </w:tcBorders>
            <w:shd w:val="clear" w:color="auto" w:fill="auto"/>
            <w:vAlign w:val="center"/>
            <w:hideMark/>
          </w:tcPr>
          <w:p w14:paraId="702CEDB5"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R$ 1.521,19</w:t>
            </w:r>
          </w:p>
        </w:tc>
        <w:tc>
          <w:tcPr>
            <w:tcW w:w="950" w:type="dxa"/>
            <w:tcBorders>
              <w:top w:val="nil"/>
              <w:left w:val="nil"/>
              <w:bottom w:val="single" w:sz="8" w:space="0" w:color="auto"/>
              <w:right w:val="single" w:sz="8" w:space="0" w:color="auto"/>
            </w:tcBorders>
            <w:shd w:val="clear" w:color="auto" w:fill="auto"/>
            <w:vAlign w:val="center"/>
            <w:hideMark/>
          </w:tcPr>
          <w:p w14:paraId="06A833DD"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R$ 1.551,61</w:t>
            </w:r>
          </w:p>
        </w:tc>
        <w:tc>
          <w:tcPr>
            <w:tcW w:w="950" w:type="dxa"/>
            <w:tcBorders>
              <w:top w:val="nil"/>
              <w:left w:val="nil"/>
              <w:bottom w:val="single" w:sz="8" w:space="0" w:color="auto"/>
              <w:right w:val="single" w:sz="8" w:space="0" w:color="auto"/>
            </w:tcBorders>
            <w:shd w:val="clear" w:color="auto" w:fill="auto"/>
            <w:vAlign w:val="center"/>
            <w:hideMark/>
          </w:tcPr>
          <w:p w14:paraId="7DDA698B"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R$ 1.582,64</w:t>
            </w:r>
          </w:p>
        </w:tc>
        <w:tc>
          <w:tcPr>
            <w:tcW w:w="950" w:type="dxa"/>
            <w:tcBorders>
              <w:top w:val="nil"/>
              <w:left w:val="nil"/>
              <w:bottom w:val="single" w:sz="8" w:space="0" w:color="auto"/>
              <w:right w:val="single" w:sz="8" w:space="0" w:color="auto"/>
            </w:tcBorders>
            <w:shd w:val="clear" w:color="auto" w:fill="auto"/>
            <w:vAlign w:val="center"/>
            <w:hideMark/>
          </w:tcPr>
          <w:p w14:paraId="3F0FE58B"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R$ 1.614,30</w:t>
            </w:r>
          </w:p>
        </w:tc>
        <w:tc>
          <w:tcPr>
            <w:tcW w:w="950" w:type="dxa"/>
            <w:tcBorders>
              <w:top w:val="nil"/>
              <w:left w:val="nil"/>
              <w:bottom w:val="single" w:sz="8" w:space="0" w:color="auto"/>
              <w:right w:val="single" w:sz="8" w:space="0" w:color="auto"/>
            </w:tcBorders>
            <w:shd w:val="clear" w:color="auto" w:fill="auto"/>
            <w:vAlign w:val="center"/>
            <w:hideMark/>
          </w:tcPr>
          <w:p w14:paraId="5FE5DCA3"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R$ 1.646,58</w:t>
            </w:r>
          </w:p>
        </w:tc>
        <w:tc>
          <w:tcPr>
            <w:tcW w:w="950" w:type="dxa"/>
            <w:tcBorders>
              <w:top w:val="nil"/>
              <w:left w:val="nil"/>
              <w:bottom w:val="single" w:sz="8" w:space="0" w:color="auto"/>
              <w:right w:val="single" w:sz="8" w:space="0" w:color="auto"/>
            </w:tcBorders>
            <w:shd w:val="clear" w:color="auto" w:fill="auto"/>
            <w:vAlign w:val="center"/>
            <w:hideMark/>
          </w:tcPr>
          <w:p w14:paraId="104E3C93"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R$ 1.679,52</w:t>
            </w:r>
          </w:p>
        </w:tc>
        <w:tc>
          <w:tcPr>
            <w:tcW w:w="950" w:type="dxa"/>
            <w:tcBorders>
              <w:top w:val="nil"/>
              <w:left w:val="nil"/>
              <w:bottom w:val="single" w:sz="8" w:space="0" w:color="auto"/>
              <w:right w:val="single" w:sz="8" w:space="0" w:color="auto"/>
            </w:tcBorders>
            <w:shd w:val="clear" w:color="auto" w:fill="auto"/>
            <w:vAlign w:val="center"/>
            <w:hideMark/>
          </w:tcPr>
          <w:p w14:paraId="24768156"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R$ 1.713,11</w:t>
            </w:r>
          </w:p>
        </w:tc>
      </w:tr>
      <w:tr w:rsidR="008B0940" w:rsidRPr="009D3952" w14:paraId="64EB0C28" w14:textId="77777777" w:rsidTr="004F461C">
        <w:trPr>
          <w:trHeight w:val="73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1EFCF4A1"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FISCAL DE OBRAS E SERVIÇOS URBANOS</w:t>
            </w:r>
          </w:p>
        </w:tc>
        <w:tc>
          <w:tcPr>
            <w:tcW w:w="1144" w:type="dxa"/>
            <w:vMerge/>
            <w:tcBorders>
              <w:top w:val="nil"/>
              <w:left w:val="single" w:sz="8" w:space="0" w:color="auto"/>
              <w:bottom w:val="single" w:sz="8" w:space="0" w:color="000000"/>
              <w:right w:val="single" w:sz="8" w:space="0" w:color="auto"/>
            </w:tcBorders>
            <w:vAlign w:val="center"/>
            <w:hideMark/>
          </w:tcPr>
          <w:p w14:paraId="69417710"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0F8191F5" w14:textId="77777777" w:rsidR="008B0940" w:rsidRPr="009D3952" w:rsidRDefault="008B0940" w:rsidP="004F461C">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C</w:t>
            </w:r>
          </w:p>
        </w:tc>
        <w:tc>
          <w:tcPr>
            <w:tcW w:w="940" w:type="dxa"/>
            <w:tcBorders>
              <w:top w:val="nil"/>
              <w:left w:val="nil"/>
              <w:bottom w:val="single" w:sz="8" w:space="0" w:color="auto"/>
              <w:right w:val="single" w:sz="8" w:space="0" w:color="auto"/>
            </w:tcBorders>
            <w:shd w:val="clear" w:color="auto" w:fill="auto"/>
            <w:vAlign w:val="center"/>
            <w:hideMark/>
          </w:tcPr>
          <w:p w14:paraId="78C9221E"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R$ 1.576,79</w:t>
            </w:r>
          </w:p>
        </w:tc>
        <w:tc>
          <w:tcPr>
            <w:tcW w:w="941" w:type="dxa"/>
            <w:tcBorders>
              <w:top w:val="nil"/>
              <w:left w:val="nil"/>
              <w:bottom w:val="single" w:sz="8" w:space="0" w:color="auto"/>
              <w:right w:val="single" w:sz="8" w:space="0" w:color="auto"/>
            </w:tcBorders>
            <w:shd w:val="clear" w:color="auto" w:fill="auto"/>
            <w:vAlign w:val="center"/>
            <w:hideMark/>
          </w:tcPr>
          <w:p w14:paraId="572EC8FD"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R$ 1.608,33</w:t>
            </w:r>
          </w:p>
        </w:tc>
        <w:tc>
          <w:tcPr>
            <w:tcW w:w="941" w:type="dxa"/>
            <w:tcBorders>
              <w:top w:val="nil"/>
              <w:left w:val="nil"/>
              <w:bottom w:val="single" w:sz="8" w:space="0" w:color="auto"/>
              <w:right w:val="single" w:sz="8" w:space="0" w:color="auto"/>
            </w:tcBorders>
            <w:shd w:val="clear" w:color="auto" w:fill="auto"/>
            <w:vAlign w:val="center"/>
            <w:hideMark/>
          </w:tcPr>
          <w:p w14:paraId="38E187EC"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R$ 1.640,49</w:t>
            </w:r>
          </w:p>
        </w:tc>
        <w:tc>
          <w:tcPr>
            <w:tcW w:w="950" w:type="dxa"/>
            <w:tcBorders>
              <w:top w:val="nil"/>
              <w:left w:val="nil"/>
              <w:bottom w:val="single" w:sz="8" w:space="0" w:color="auto"/>
              <w:right w:val="single" w:sz="8" w:space="0" w:color="auto"/>
            </w:tcBorders>
            <w:shd w:val="clear" w:color="auto" w:fill="auto"/>
            <w:vAlign w:val="center"/>
            <w:hideMark/>
          </w:tcPr>
          <w:p w14:paraId="3F2845CC"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R$ 1.673,30</w:t>
            </w:r>
          </w:p>
        </w:tc>
        <w:tc>
          <w:tcPr>
            <w:tcW w:w="950" w:type="dxa"/>
            <w:tcBorders>
              <w:top w:val="nil"/>
              <w:left w:val="nil"/>
              <w:bottom w:val="single" w:sz="8" w:space="0" w:color="auto"/>
              <w:right w:val="single" w:sz="8" w:space="0" w:color="auto"/>
            </w:tcBorders>
            <w:shd w:val="clear" w:color="auto" w:fill="auto"/>
            <w:vAlign w:val="center"/>
            <w:hideMark/>
          </w:tcPr>
          <w:p w14:paraId="070A6D84"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R$ 1.706,77</w:t>
            </w:r>
          </w:p>
        </w:tc>
        <w:tc>
          <w:tcPr>
            <w:tcW w:w="950" w:type="dxa"/>
            <w:tcBorders>
              <w:top w:val="nil"/>
              <w:left w:val="nil"/>
              <w:bottom w:val="single" w:sz="8" w:space="0" w:color="auto"/>
              <w:right w:val="single" w:sz="8" w:space="0" w:color="auto"/>
            </w:tcBorders>
            <w:shd w:val="clear" w:color="auto" w:fill="auto"/>
            <w:vAlign w:val="center"/>
            <w:hideMark/>
          </w:tcPr>
          <w:p w14:paraId="36182297"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R$ 1.740,90</w:t>
            </w:r>
          </w:p>
        </w:tc>
        <w:tc>
          <w:tcPr>
            <w:tcW w:w="950" w:type="dxa"/>
            <w:tcBorders>
              <w:top w:val="nil"/>
              <w:left w:val="nil"/>
              <w:bottom w:val="single" w:sz="8" w:space="0" w:color="auto"/>
              <w:right w:val="single" w:sz="8" w:space="0" w:color="auto"/>
            </w:tcBorders>
            <w:shd w:val="clear" w:color="auto" w:fill="auto"/>
            <w:vAlign w:val="center"/>
            <w:hideMark/>
          </w:tcPr>
          <w:p w14:paraId="56F3D930"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R$ 1.775,72</w:t>
            </w:r>
          </w:p>
        </w:tc>
        <w:tc>
          <w:tcPr>
            <w:tcW w:w="950" w:type="dxa"/>
            <w:tcBorders>
              <w:top w:val="nil"/>
              <w:left w:val="nil"/>
              <w:bottom w:val="single" w:sz="8" w:space="0" w:color="auto"/>
              <w:right w:val="single" w:sz="8" w:space="0" w:color="auto"/>
            </w:tcBorders>
            <w:shd w:val="clear" w:color="auto" w:fill="auto"/>
            <w:vAlign w:val="center"/>
            <w:hideMark/>
          </w:tcPr>
          <w:p w14:paraId="63DFFA93"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R$ 1.811,24</w:t>
            </w:r>
          </w:p>
        </w:tc>
        <w:tc>
          <w:tcPr>
            <w:tcW w:w="950" w:type="dxa"/>
            <w:tcBorders>
              <w:top w:val="nil"/>
              <w:left w:val="nil"/>
              <w:bottom w:val="single" w:sz="8" w:space="0" w:color="auto"/>
              <w:right w:val="single" w:sz="8" w:space="0" w:color="auto"/>
            </w:tcBorders>
            <w:shd w:val="clear" w:color="auto" w:fill="auto"/>
            <w:vAlign w:val="center"/>
            <w:hideMark/>
          </w:tcPr>
          <w:p w14:paraId="229CC813"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R$ 1.847,46</w:t>
            </w:r>
          </w:p>
        </w:tc>
        <w:tc>
          <w:tcPr>
            <w:tcW w:w="950" w:type="dxa"/>
            <w:tcBorders>
              <w:top w:val="nil"/>
              <w:left w:val="nil"/>
              <w:bottom w:val="single" w:sz="8" w:space="0" w:color="auto"/>
              <w:right w:val="single" w:sz="8" w:space="0" w:color="auto"/>
            </w:tcBorders>
            <w:shd w:val="clear" w:color="auto" w:fill="auto"/>
            <w:vAlign w:val="center"/>
            <w:hideMark/>
          </w:tcPr>
          <w:p w14:paraId="73B43F3D"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R$ 1.884,41</w:t>
            </w:r>
          </w:p>
        </w:tc>
      </w:tr>
      <w:tr w:rsidR="008B0940" w:rsidRPr="009D3952" w14:paraId="12640D20" w14:textId="77777777" w:rsidTr="004F461C">
        <w:trPr>
          <w:trHeight w:val="55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283E4442"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ATENDENTE DE CONS. DENTÁRIO</w:t>
            </w:r>
          </w:p>
        </w:tc>
        <w:tc>
          <w:tcPr>
            <w:tcW w:w="1144" w:type="dxa"/>
            <w:vMerge/>
            <w:tcBorders>
              <w:top w:val="nil"/>
              <w:left w:val="single" w:sz="8" w:space="0" w:color="auto"/>
              <w:bottom w:val="single" w:sz="8" w:space="0" w:color="000000"/>
              <w:right w:val="single" w:sz="8" w:space="0" w:color="auto"/>
            </w:tcBorders>
            <w:vAlign w:val="center"/>
            <w:hideMark/>
          </w:tcPr>
          <w:p w14:paraId="77CD56C3"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1B867F49"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11CDE485"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22C4835B"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67F00702"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E49C678"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F4FD543"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4B56C4A"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F0843F4"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B239ECA"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08F793C"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5B2AC212"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tr w:rsidR="008B0940" w:rsidRPr="009D3952" w14:paraId="099166A7" w14:textId="77777777" w:rsidTr="004F461C">
        <w:trPr>
          <w:trHeight w:val="37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23583D46"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SECRETÁRIO ESCOLAR</w:t>
            </w:r>
          </w:p>
        </w:tc>
        <w:tc>
          <w:tcPr>
            <w:tcW w:w="1144" w:type="dxa"/>
            <w:vMerge/>
            <w:tcBorders>
              <w:top w:val="nil"/>
              <w:left w:val="single" w:sz="8" w:space="0" w:color="auto"/>
              <w:bottom w:val="single" w:sz="8" w:space="0" w:color="000000"/>
              <w:right w:val="single" w:sz="8" w:space="0" w:color="auto"/>
            </w:tcBorders>
            <w:vAlign w:val="center"/>
            <w:hideMark/>
          </w:tcPr>
          <w:p w14:paraId="0B336632"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4DE455BE"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4BBA4219"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43869E63"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1E77059F"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571F6D71"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BB6693B"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FEFECD3"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25D462D"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0F59F8ED"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09AF6801"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2935A1EA"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tr w:rsidR="008B0940" w:rsidRPr="009D3952" w14:paraId="2F778896" w14:textId="77777777" w:rsidTr="004F461C">
        <w:trPr>
          <w:trHeight w:val="55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2A1BC393"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AUXILIAR DE ENFERMAGEM</w:t>
            </w:r>
          </w:p>
        </w:tc>
        <w:tc>
          <w:tcPr>
            <w:tcW w:w="1144" w:type="dxa"/>
            <w:vMerge/>
            <w:tcBorders>
              <w:top w:val="nil"/>
              <w:left w:val="single" w:sz="8" w:space="0" w:color="auto"/>
              <w:bottom w:val="single" w:sz="8" w:space="0" w:color="000000"/>
              <w:right w:val="single" w:sz="8" w:space="0" w:color="auto"/>
            </w:tcBorders>
            <w:vAlign w:val="center"/>
            <w:hideMark/>
          </w:tcPr>
          <w:p w14:paraId="062AAD02"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2E3BC798"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4664EFF4"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29564666"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6DD779F7"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E6EDA6F"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DBECF21"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C1D1A1B"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237F2DB1"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1089566"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21584971"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5306304B"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tr w:rsidR="008B0940" w:rsidRPr="009D3952" w14:paraId="0DBAA029" w14:textId="77777777" w:rsidTr="004F461C">
        <w:trPr>
          <w:trHeight w:val="31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17BFA615"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MOTORISTA</w:t>
            </w:r>
          </w:p>
        </w:tc>
        <w:tc>
          <w:tcPr>
            <w:tcW w:w="1144" w:type="dxa"/>
            <w:vMerge w:val="restart"/>
            <w:tcBorders>
              <w:top w:val="nil"/>
              <w:left w:val="single" w:sz="8" w:space="0" w:color="auto"/>
              <w:bottom w:val="single" w:sz="8" w:space="0" w:color="000000"/>
              <w:right w:val="single" w:sz="8" w:space="0" w:color="auto"/>
            </w:tcBorders>
            <w:shd w:val="clear" w:color="auto" w:fill="auto"/>
            <w:vAlign w:val="center"/>
            <w:hideMark/>
          </w:tcPr>
          <w:p w14:paraId="2E5320F6" w14:textId="77777777" w:rsidR="008B0940" w:rsidRPr="009D3952" w:rsidRDefault="008B0940" w:rsidP="004F461C">
            <w:pPr>
              <w:jc w:val="cente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NB</w:t>
            </w:r>
          </w:p>
        </w:tc>
        <w:tc>
          <w:tcPr>
            <w:tcW w:w="909" w:type="dxa"/>
            <w:tcBorders>
              <w:top w:val="nil"/>
              <w:left w:val="nil"/>
              <w:bottom w:val="single" w:sz="8" w:space="0" w:color="auto"/>
              <w:right w:val="single" w:sz="8" w:space="0" w:color="auto"/>
            </w:tcBorders>
            <w:shd w:val="clear" w:color="auto" w:fill="auto"/>
            <w:vAlign w:val="center"/>
            <w:hideMark/>
          </w:tcPr>
          <w:p w14:paraId="46245316"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7A944509"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25296681"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404E1CA2"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0FAD4E6B"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06A61100"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2BE6F455"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563837B8"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5BE7BB0"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379BF3B8"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4E19915"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tr w:rsidR="008B0940" w:rsidRPr="009D3952" w14:paraId="056EAA09" w14:textId="77777777" w:rsidTr="004F461C">
        <w:trPr>
          <w:trHeight w:val="31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4B9EFD2A"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PEDREIRO</w:t>
            </w:r>
          </w:p>
        </w:tc>
        <w:tc>
          <w:tcPr>
            <w:tcW w:w="1144" w:type="dxa"/>
            <w:vMerge/>
            <w:tcBorders>
              <w:top w:val="nil"/>
              <w:left w:val="single" w:sz="8" w:space="0" w:color="auto"/>
              <w:bottom w:val="single" w:sz="8" w:space="0" w:color="000000"/>
              <w:right w:val="single" w:sz="8" w:space="0" w:color="auto"/>
            </w:tcBorders>
            <w:vAlign w:val="center"/>
            <w:hideMark/>
          </w:tcPr>
          <w:p w14:paraId="2D631DE8"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4E7F2B77"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7FB35A6E"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1EA124E0"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2710630B"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3AB46348"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3551832B"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321E370"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61EF8DC"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3D3DDA1A"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08E4EA8B"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51069AD4"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tr w:rsidR="008B0940" w:rsidRPr="009D3952" w14:paraId="773A2827" w14:textId="77777777" w:rsidTr="004F461C">
        <w:trPr>
          <w:trHeight w:val="37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017DC7C8"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TRATORISTA</w:t>
            </w:r>
          </w:p>
        </w:tc>
        <w:tc>
          <w:tcPr>
            <w:tcW w:w="1144" w:type="dxa"/>
            <w:vMerge/>
            <w:tcBorders>
              <w:top w:val="nil"/>
              <w:left w:val="single" w:sz="8" w:space="0" w:color="auto"/>
              <w:bottom w:val="single" w:sz="8" w:space="0" w:color="000000"/>
              <w:right w:val="single" w:sz="8" w:space="0" w:color="auto"/>
            </w:tcBorders>
            <w:vAlign w:val="center"/>
            <w:hideMark/>
          </w:tcPr>
          <w:p w14:paraId="5165F316"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4F2B6C02"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4FDB65F0"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2EE28088"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42699ACD"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864898E"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3FDF9AE"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1607408"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C503F6F"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D9E47C9"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C34C847"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FF438F7"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tr w:rsidR="008B0940" w:rsidRPr="009D3952" w14:paraId="3ADD37E6" w14:textId="77777777" w:rsidTr="004F461C">
        <w:trPr>
          <w:trHeight w:val="31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0D236ADD"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lastRenderedPageBreak/>
              <w:t>COVEIRO</w:t>
            </w:r>
          </w:p>
        </w:tc>
        <w:tc>
          <w:tcPr>
            <w:tcW w:w="1144" w:type="dxa"/>
            <w:vMerge/>
            <w:tcBorders>
              <w:top w:val="nil"/>
              <w:left w:val="single" w:sz="8" w:space="0" w:color="auto"/>
              <w:bottom w:val="single" w:sz="8" w:space="0" w:color="000000"/>
              <w:right w:val="single" w:sz="8" w:space="0" w:color="auto"/>
            </w:tcBorders>
            <w:vAlign w:val="center"/>
            <w:hideMark/>
          </w:tcPr>
          <w:p w14:paraId="22C75C28"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55272307"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59779BBB"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5C9E4D1E"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40015F3A"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0FAEFA0E"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6BBB796"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2A7EE0CB"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082836B"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09F87824"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C25AF82"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CCACB11"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tr w:rsidR="008B0940" w:rsidRPr="009D3952" w14:paraId="4AB2A5FF" w14:textId="77777777" w:rsidTr="004F461C">
        <w:trPr>
          <w:trHeight w:val="37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53B63B9C"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ELETRICISTA</w:t>
            </w:r>
          </w:p>
        </w:tc>
        <w:tc>
          <w:tcPr>
            <w:tcW w:w="1144" w:type="dxa"/>
            <w:vMerge/>
            <w:tcBorders>
              <w:top w:val="nil"/>
              <w:left w:val="single" w:sz="8" w:space="0" w:color="auto"/>
              <w:bottom w:val="single" w:sz="8" w:space="0" w:color="000000"/>
              <w:right w:val="single" w:sz="8" w:space="0" w:color="auto"/>
            </w:tcBorders>
            <w:vAlign w:val="center"/>
            <w:hideMark/>
          </w:tcPr>
          <w:p w14:paraId="1119AD56"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211B71AB"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34E47427"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3B48DD80"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75664F76"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1036B82"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2B404DFE"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5CFCD52D"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A8AF942"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08957FA"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0010D73"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236DE9E4"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tr w:rsidR="008B0940" w:rsidRPr="009D3952" w14:paraId="05B046F0" w14:textId="77777777" w:rsidTr="004F461C">
        <w:trPr>
          <w:trHeight w:val="31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4296FD21"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ARTÍFICE</w:t>
            </w:r>
          </w:p>
        </w:tc>
        <w:tc>
          <w:tcPr>
            <w:tcW w:w="1144" w:type="dxa"/>
            <w:vMerge/>
            <w:tcBorders>
              <w:top w:val="nil"/>
              <w:left w:val="single" w:sz="8" w:space="0" w:color="auto"/>
              <w:bottom w:val="single" w:sz="8" w:space="0" w:color="000000"/>
              <w:right w:val="single" w:sz="8" w:space="0" w:color="auto"/>
            </w:tcBorders>
            <w:vAlign w:val="center"/>
            <w:hideMark/>
          </w:tcPr>
          <w:p w14:paraId="3579BE7E"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1A8DCA02" w14:textId="77777777" w:rsidR="008B0940" w:rsidRPr="009D3952" w:rsidRDefault="008B0940" w:rsidP="004F461C">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A</w:t>
            </w:r>
          </w:p>
        </w:tc>
        <w:tc>
          <w:tcPr>
            <w:tcW w:w="940" w:type="dxa"/>
            <w:tcBorders>
              <w:top w:val="nil"/>
              <w:left w:val="nil"/>
              <w:bottom w:val="single" w:sz="8" w:space="0" w:color="auto"/>
              <w:right w:val="single" w:sz="8" w:space="0" w:color="auto"/>
            </w:tcBorders>
            <w:shd w:val="clear" w:color="auto" w:fill="auto"/>
            <w:vAlign w:val="center"/>
            <w:hideMark/>
          </w:tcPr>
          <w:p w14:paraId="4C8B6739"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R$ 1.302,00</w:t>
            </w:r>
          </w:p>
        </w:tc>
        <w:tc>
          <w:tcPr>
            <w:tcW w:w="941" w:type="dxa"/>
            <w:tcBorders>
              <w:top w:val="nil"/>
              <w:left w:val="nil"/>
              <w:bottom w:val="single" w:sz="8" w:space="0" w:color="auto"/>
              <w:right w:val="single" w:sz="8" w:space="0" w:color="auto"/>
            </w:tcBorders>
            <w:shd w:val="clear" w:color="auto" w:fill="auto"/>
            <w:vAlign w:val="center"/>
            <w:hideMark/>
          </w:tcPr>
          <w:p w14:paraId="1B03CDE6"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R$ 1.328,04</w:t>
            </w:r>
          </w:p>
        </w:tc>
        <w:tc>
          <w:tcPr>
            <w:tcW w:w="941" w:type="dxa"/>
            <w:tcBorders>
              <w:top w:val="nil"/>
              <w:left w:val="nil"/>
              <w:bottom w:val="single" w:sz="8" w:space="0" w:color="auto"/>
              <w:right w:val="single" w:sz="8" w:space="0" w:color="auto"/>
            </w:tcBorders>
            <w:shd w:val="clear" w:color="auto" w:fill="auto"/>
            <w:vAlign w:val="center"/>
            <w:hideMark/>
          </w:tcPr>
          <w:p w14:paraId="7BFEC260"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R$ 1.354,60</w:t>
            </w:r>
          </w:p>
        </w:tc>
        <w:tc>
          <w:tcPr>
            <w:tcW w:w="950" w:type="dxa"/>
            <w:tcBorders>
              <w:top w:val="nil"/>
              <w:left w:val="nil"/>
              <w:bottom w:val="single" w:sz="8" w:space="0" w:color="auto"/>
              <w:right w:val="single" w:sz="8" w:space="0" w:color="auto"/>
            </w:tcBorders>
            <w:shd w:val="clear" w:color="auto" w:fill="auto"/>
            <w:vAlign w:val="center"/>
            <w:hideMark/>
          </w:tcPr>
          <w:p w14:paraId="7773C433"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R$ 1.381,69</w:t>
            </w:r>
          </w:p>
        </w:tc>
        <w:tc>
          <w:tcPr>
            <w:tcW w:w="950" w:type="dxa"/>
            <w:tcBorders>
              <w:top w:val="nil"/>
              <w:left w:val="nil"/>
              <w:bottom w:val="single" w:sz="8" w:space="0" w:color="auto"/>
              <w:right w:val="single" w:sz="8" w:space="0" w:color="auto"/>
            </w:tcBorders>
            <w:shd w:val="clear" w:color="auto" w:fill="auto"/>
            <w:vAlign w:val="center"/>
            <w:hideMark/>
          </w:tcPr>
          <w:p w14:paraId="2F3AC4F3"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R$ 1.409,33</w:t>
            </w:r>
          </w:p>
        </w:tc>
        <w:tc>
          <w:tcPr>
            <w:tcW w:w="950" w:type="dxa"/>
            <w:tcBorders>
              <w:top w:val="nil"/>
              <w:left w:val="nil"/>
              <w:bottom w:val="single" w:sz="8" w:space="0" w:color="auto"/>
              <w:right w:val="single" w:sz="8" w:space="0" w:color="auto"/>
            </w:tcBorders>
            <w:shd w:val="clear" w:color="auto" w:fill="auto"/>
            <w:vAlign w:val="center"/>
            <w:hideMark/>
          </w:tcPr>
          <w:p w14:paraId="7CA271D2"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R$ 1.437,51</w:t>
            </w:r>
          </w:p>
        </w:tc>
        <w:tc>
          <w:tcPr>
            <w:tcW w:w="950" w:type="dxa"/>
            <w:tcBorders>
              <w:top w:val="nil"/>
              <w:left w:val="nil"/>
              <w:bottom w:val="single" w:sz="8" w:space="0" w:color="auto"/>
              <w:right w:val="single" w:sz="8" w:space="0" w:color="auto"/>
            </w:tcBorders>
            <w:shd w:val="clear" w:color="auto" w:fill="auto"/>
            <w:vAlign w:val="center"/>
            <w:hideMark/>
          </w:tcPr>
          <w:p w14:paraId="7EF5736E"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R$ 1.466,26</w:t>
            </w:r>
          </w:p>
        </w:tc>
        <w:tc>
          <w:tcPr>
            <w:tcW w:w="950" w:type="dxa"/>
            <w:tcBorders>
              <w:top w:val="nil"/>
              <w:left w:val="nil"/>
              <w:bottom w:val="single" w:sz="8" w:space="0" w:color="auto"/>
              <w:right w:val="single" w:sz="8" w:space="0" w:color="auto"/>
            </w:tcBorders>
            <w:shd w:val="clear" w:color="auto" w:fill="auto"/>
            <w:vAlign w:val="center"/>
            <w:hideMark/>
          </w:tcPr>
          <w:p w14:paraId="295A43C4"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R$ 1.495,59</w:t>
            </w:r>
          </w:p>
        </w:tc>
        <w:tc>
          <w:tcPr>
            <w:tcW w:w="950" w:type="dxa"/>
            <w:tcBorders>
              <w:top w:val="nil"/>
              <w:left w:val="nil"/>
              <w:bottom w:val="single" w:sz="8" w:space="0" w:color="auto"/>
              <w:right w:val="single" w:sz="8" w:space="0" w:color="auto"/>
            </w:tcBorders>
            <w:shd w:val="clear" w:color="auto" w:fill="auto"/>
            <w:vAlign w:val="center"/>
            <w:hideMark/>
          </w:tcPr>
          <w:p w14:paraId="06E672F9"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R$ 1.525,50</w:t>
            </w:r>
          </w:p>
        </w:tc>
        <w:tc>
          <w:tcPr>
            <w:tcW w:w="950" w:type="dxa"/>
            <w:tcBorders>
              <w:top w:val="nil"/>
              <w:left w:val="nil"/>
              <w:bottom w:val="single" w:sz="8" w:space="0" w:color="auto"/>
              <w:right w:val="single" w:sz="8" w:space="0" w:color="auto"/>
            </w:tcBorders>
            <w:shd w:val="clear" w:color="auto" w:fill="auto"/>
            <w:vAlign w:val="center"/>
            <w:hideMark/>
          </w:tcPr>
          <w:p w14:paraId="51D579D8"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R$ 1.556,01</w:t>
            </w:r>
          </w:p>
        </w:tc>
      </w:tr>
      <w:tr w:rsidR="008B0940" w:rsidRPr="009D3952" w14:paraId="3DE203C8" w14:textId="77777777" w:rsidTr="004F461C">
        <w:trPr>
          <w:trHeight w:val="37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569E1524"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GUARDA MUNICIPAL</w:t>
            </w:r>
          </w:p>
        </w:tc>
        <w:tc>
          <w:tcPr>
            <w:tcW w:w="1144" w:type="dxa"/>
            <w:vMerge/>
            <w:tcBorders>
              <w:top w:val="nil"/>
              <w:left w:val="single" w:sz="8" w:space="0" w:color="auto"/>
              <w:bottom w:val="single" w:sz="8" w:space="0" w:color="000000"/>
              <w:right w:val="single" w:sz="8" w:space="0" w:color="auto"/>
            </w:tcBorders>
            <w:vAlign w:val="center"/>
            <w:hideMark/>
          </w:tcPr>
          <w:p w14:paraId="099DE983"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0A13FB7E" w14:textId="77777777" w:rsidR="008B0940" w:rsidRPr="009D3952" w:rsidRDefault="008B0940" w:rsidP="004F461C">
            <w:pPr>
              <w:rPr>
                <w:rFonts w:ascii="Times New Roman" w:eastAsia="Times New Roman" w:hAnsi="Times New Roman" w:cs="Times New Roman"/>
                <w:b/>
                <w:bCs/>
                <w:color w:val="000000"/>
                <w:sz w:val="14"/>
                <w:szCs w:val="14"/>
                <w:lang w:eastAsia="pt-BR"/>
              </w:rPr>
            </w:pPr>
            <w:r w:rsidRPr="009D3952">
              <w:rPr>
                <w:rFonts w:ascii="Times New Roman" w:eastAsia="Times New Roman" w:hAnsi="Times New Roman" w:cs="Times New Roman"/>
                <w:b/>
                <w:bCs/>
                <w:color w:val="000000"/>
                <w:sz w:val="14"/>
                <w:szCs w:val="14"/>
                <w:lang w:eastAsia="pt-BR"/>
              </w:rPr>
              <w:t>B</w:t>
            </w:r>
          </w:p>
        </w:tc>
        <w:tc>
          <w:tcPr>
            <w:tcW w:w="940" w:type="dxa"/>
            <w:tcBorders>
              <w:top w:val="nil"/>
              <w:left w:val="nil"/>
              <w:bottom w:val="single" w:sz="8" w:space="0" w:color="auto"/>
              <w:right w:val="single" w:sz="8" w:space="0" w:color="auto"/>
            </w:tcBorders>
            <w:shd w:val="clear" w:color="auto" w:fill="auto"/>
            <w:vAlign w:val="center"/>
            <w:hideMark/>
          </w:tcPr>
          <w:p w14:paraId="3BA3CD64"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R$ 1.433,45</w:t>
            </w:r>
          </w:p>
        </w:tc>
        <w:tc>
          <w:tcPr>
            <w:tcW w:w="941" w:type="dxa"/>
            <w:tcBorders>
              <w:top w:val="nil"/>
              <w:left w:val="nil"/>
              <w:bottom w:val="single" w:sz="8" w:space="0" w:color="auto"/>
              <w:right w:val="single" w:sz="8" w:space="0" w:color="auto"/>
            </w:tcBorders>
            <w:shd w:val="clear" w:color="auto" w:fill="auto"/>
            <w:vAlign w:val="center"/>
            <w:hideMark/>
          </w:tcPr>
          <w:p w14:paraId="160B4D26"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R$ 1.462,12</w:t>
            </w:r>
          </w:p>
        </w:tc>
        <w:tc>
          <w:tcPr>
            <w:tcW w:w="941" w:type="dxa"/>
            <w:tcBorders>
              <w:top w:val="nil"/>
              <w:left w:val="nil"/>
              <w:bottom w:val="single" w:sz="8" w:space="0" w:color="auto"/>
              <w:right w:val="single" w:sz="8" w:space="0" w:color="auto"/>
            </w:tcBorders>
            <w:shd w:val="clear" w:color="auto" w:fill="auto"/>
            <w:vAlign w:val="center"/>
            <w:hideMark/>
          </w:tcPr>
          <w:p w14:paraId="4A9B59C9"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R$ 1.491,36</w:t>
            </w:r>
          </w:p>
        </w:tc>
        <w:tc>
          <w:tcPr>
            <w:tcW w:w="950" w:type="dxa"/>
            <w:tcBorders>
              <w:top w:val="nil"/>
              <w:left w:val="nil"/>
              <w:bottom w:val="single" w:sz="8" w:space="0" w:color="auto"/>
              <w:right w:val="single" w:sz="8" w:space="0" w:color="auto"/>
            </w:tcBorders>
            <w:shd w:val="clear" w:color="auto" w:fill="auto"/>
            <w:vAlign w:val="center"/>
            <w:hideMark/>
          </w:tcPr>
          <w:p w14:paraId="44D04996"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R$ 1.521,19</w:t>
            </w:r>
          </w:p>
        </w:tc>
        <w:tc>
          <w:tcPr>
            <w:tcW w:w="950" w:type="dxa"/>
            <w:tcBorders>
              <w:top w:val="nil"/>
              <w:left w:val="nil"/>
              <w:bottom w:val="single" w:sz="8" w:space="0" w:color="auto"/>
              <w:right w:val="single" w:sz="8" w:space="0" w:color="auto"/>
            </w:tcBorders>
            <w:shd w:val="clear" w:color="auto" w:fill="auto"/>
            <w:vAlign w:val="center"/>
            <w:hideMark/>
          </w:tcPr>
          <w:p w14:paraId="05A3E9F8"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R$ 1.551,61</w:t>
            </w:r>
          </w:p>
        </w:tc>
        <w:tc>
          <w:tcPr>
            <w:tcW w:w="950" w:type="dxa"/>
            <w:tcBorders>
              <w:top w:val="nil"/>
              <w:left w:val="nil"/>
              <w:bottom w:val="single" w:sz="8" w:space="0" w:color="auto"/>
              <w:right w:val="single" w:sz="8" w:space="0" w:color="auto"/>
            </w:tcBorders>
            <w:shd w:val="clear" w:color="auto" w:fill="auto"/>
            <w:vAlign w:val="center"/>
            <w:hideMark/>
          </w:tcPr>
          <w:p w14:paraId="7C5386D6"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R$ 1.582,64</w:t>
            </w:r>
          </w:p>
        </w:tc>
        <w:tc>
          <w:tcPr>
            <w:tcW w:w="950" w:type="dxa"/>
            <w:tcBorders>
              <w:top w:val="nil"/>
              <w:left w:val="nil"/>
              <w:bottom w:val="single" w:sz="8" w:space="0" w:color="auto"/>
              <w:right w:val="single" w:sz="8" w:space="0" w:color="auto"/>
            </w:tcBorders>
            <w:shd w:val="clear" w:color="auto" w:fill="auto"/>
            <w:vAlign w:val="center"/>
            <w:hideMark/>
          </w:tcPr>
          <w:p w14:paraId="2B68C557"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R$ 1.614,30</w:t>
            </w:r>
          </w:p>
        </w:tc>
        <w:tc>
          <w:tcPr>
            <w:tcW w:w="950" w:type="dxa"/>
            <w:tcBorders>
              <w:top w:val="nil"/>
              <w:left w:val="nil"/>
              <w:bottom w:val="single" w:sz="8" w:space="0" w:color="auto"/>
              <w:right w:val="single" w:sz="8" w:space="0" w:color="auto"/>
            </w:tcBorders>
            <w:shd w:val="clear" w:color="auto" w:fill="auto"/>
            <w:vAlign w:val="center"/>
            <w:hideMark/>
          </w:tcPr>
          <w:p w14:paraId="6D676F59"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R$ 1.646,58</w:t>
            </w:r>
          </w:p>
        </w:tc>
        <w:tc>
          <w:tcPr>
            <w:tcW w:w="950" w:type="dxa"/>
            <w:tcBorders>
              <w:top w:val="nil"/>
              <w:left w:val="nil"/>
              <w:bottom w:val="single" w:sz="8" w:space="0" w:color="auto"/>
              <w:right w:val="single" w:sz="8" w:space="0" w:color="auto"/>
            </w:tcBorders>
            <w:shd w:val="clear" w:color="auto" w:fill="auto"/>
            <w:vAlign w:val="center"/>
            <w:hideMark/>
          </w:tcPr>
          <w:p w14:paraId="342793E2"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R$ 1.679,52</w:t>
            </w:r>
          </w:p>
        </w:tc>
        <w:tc>
          <w:tcPr>
            <w:tcW w:w="950" w:type="dxa"/>
            <w:tcBorders>
              <w:top w:val="nil"/>
              <w:left w:val="nil"/>
              <w:bottom w:val="single" w:sz="8" w:space="0" w:color="auto"/>
              <w:right w:val="single" w:sz="8" w:space="0" w:color="auto"/>
            </w:tcBorders>
            <w:shd w:val="clear" w:color="auto" w:fill="auto"/>
            <w:vAlign w:val="center"/>
            <w:hideMark/>
          </w:tcPr>
          <w:p w14:paraId="6D6103F7"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R$ 1.713,11</w:t>
            </w:r>
          </w:p>
        </w:tc>
      </w:tr>
      <w:tr w:rsidR="008B0940" w:rsidRPr="009D3952" w14:paraId="358D751A" w14:textId="77777777" w:rsidTr="004F461C">
        <w:trPr>
          <w:trHeight w:val="55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22B7DC9C"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OPERADOR DE MÁQUINAS</w:t>
            </w:r>
          </w:p>
        </w:tc>
        <w:tc>
          <w:tcPr>
            <w:tcW w:w="1144" w:type="dxa"/>
            <w:vMerge/>
            <w:tcBorders>
              <w:top w:val="nil"/>
              <w:left w:val="single" w:sz="8" w:space="0" w:color="auto"/>
              <w:bottom w:val="single" w:sz="8" w:space="0" w:color="000000"/>
              <w:right w:val="single" w:sz="8" w:space="0" w:color="auto"/>
            </w:tcBorders>
            <w:vAlign w:val="center"/>
            <w:hideMark/>
          </w:tcPr>
          <w:p w14:paraId="0297150F"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790F7F64"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62972035"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5ABB6BFE"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632AC7D6"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B415167"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3DCD581"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9F77DB9"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69EDD1A"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5794FF71"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0A187975"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7F82417"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tr w:rsidR="008B0940" w:rsidRPr="009D3952" w14:paraId="3FC66419" w14:textId="77777777" w:rsidTr="004F461C">
        <w:trPr>
          <w:trHeight w:val="55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0ED22BC2"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AUXILIAR DE SERV. DIVERSOS</w:t>
            </w:r>
          </w:p>
        </w:tc>
        <w:tc>
          <w:tcPr>
            <w:tcW w:w="1144" w:type="dxa"/>
            <w:vMerge/>
            <w:tcBorders>
              <w:top w:val="nil"/>
              <w:left w:val="single" w:sz="8" w:space="0" w:color="auto"/>
              <w:bottom w:val="single" w:sz="8" w:space="0" w:color="000000"/>
              <w:right w:val="single" w:sz="8" w:space="0" w:color="auto"/>
            </w:tcBorders>
            <w:vAlign w:val="center"/>
            <w:hideMark/>
          </w:tcPr>
          <w:p w14:paraId="2FE565A1"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0E789527"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42FEAD78"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3F51A631"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3A617839"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84DF50E"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1BEE576"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375D5BB"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A953623"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94A8FF7"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C81D9DC"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4C8FB2AD"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tr w:rsidR="008B0940" w:rsidRPr="009D3952" w14:paraId="5FE52EEB" w14:textId="77777777" w:rsidTr="004F461C">
        <w:trPr>
          <w:trHeight w:val="315"/>
        </w:trPr>
        <w:tc>
          <w:tcPr>
            <w:tcW w:w="1355" w:type="dxa"/>
            <w:tcBorders>
              <w:top w:val="nil"/>
              <w:left w:val="single" w:sz="8" w:space="0" w:color="auto"/>
              <w:bottom w:val="single" w:sz="8" w:space="0" w:color="auto"/>
              <w:right w:val="single" w:sz="8" w:space="0" w:color="auto"/>
            </w:tcBorders>
            <w:shd w:val="clear" w:color="auto" w:fill="auto"/>
            <w:vAlign w:val="center"/>
            <w:hideMark/>
          </w:tcPr>
          <w:p w14:paraId="38FAF756"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PODADOR</w:t>
            </w:r>
          </w:p>
        </w:tc>
        <w:tc>
          <w:tcPr>
            <w:tcW w:w="1144" w:type="dxa"/>
            <w:vMerge/>
            <w:tcBorders>
              <w:top w:val="nil"/>
              <w:left w:val="single" w:sz="8" w:space="0" w:color="auto"/>
              <w:bottom w:val="single" w:sz="8" w:space="0" w:color="000000"/>
              <w:right w:val="single" w:sz="8" w:space="0" w:color="auto"/>
            </w:tcBorders>
            <w:vAlign w:val="center"/>
            <w:hideMark/>
          </w:tcPr>
          <w:p w14:paraId="0EEF796F" w14:textId="77777777" w:rsidR="008B0940" w:rsidRPr="009D3952" w:rsidRDefault="008B0940" w:rsidP="004F461C">
            <w:pPr>
              <w:rPr>
                <w:rFonts w:ascii="Times New Roman" w:eastAsia="Times New Roman" w:hAnsi="Times New Roman" w:cs="Times New Roman"/>
                <w:color w:val="000000"/>
                <w:sz w:val="14"/>
                <w:szCs w:val="14"/>
                <w:lang w:eastAsia="pt-BR"/>
              </w:rPr>
            </w:pPr>
          </w:p>
        </w:tc>
        <w:tc>
          <w:tcPr>
            <w:tcW w:w="909" w:type="dxa"/>
            <w:tcBorders>
              <w:top w:val="nil"/>
              <w:left w:val="nil"/>
              <w:bottom w:val="single" w:sz="8" w:space="0" w:color="auto"/>
              <w:right w:val="single" w:sz="8" w:space="0" w:color="auto"/>
            </w:tcBorders>
            <w:shd w:val="clear" w:color="auto" w:fill="auto"/>
            <w:vAlign w:val="center"/>
            <w:hideMark/>
          </w:tcPr>
          <w:p w14:paraId="14124CFA"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0" w:type="dxa"/>
            <w:tcBorders>
              <w:top w:val="nil"/>
              <w:left w:val="nil"/>
              <w:bottom w:val="single" w:sz="8" w:space="0" w:color="auto"/>
              <w:right w:val="single" w:sz="8" w:space="0" w:color="auto"/>
            </w:tcBorders>
            <w:shd w:val="clear" w:color="auto" w:fill="auto"/>
            <w:vAlign w:val="center"/>
            <w:hideMark/>
          </w:tcPr>
          <w:p w14:paraId="1D1FC866" w14:textId="77777777" w:rsidR="008B0940" w:rsidRPr="009D3952" w:rsidRDefault="008B0940" w:rsidP="004F461C">
            <w:pPr>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67579FA8"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41" w:type="dxa"/>
            <w:tcBorders>
              <w:top w:val="nil"/>
              <w:left w:val="nil"/>
              <w:bottom w:val="single" w:sz="8" w:space="0" w:color="auto"/>
              <w:right w:val="single" w:sz="8" w:space="0" w:color="auto"/>
            </w:tcBorders>
            <w:shd w:val="clear" w:color="auto" w:fill="auto"/>
            <w:vAlign w:val="center"/>
            <w:hideMark/>
          </w:tcPr>
          <w:p w14:paraId="2794EF7C"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7B440C4"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79255513"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283DAABF"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0CC2A24"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13798F3B"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39789058"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c>
          <w:tcPr>
            <w:tcW w:w="950" w:type="dxa"/>
            <w:tcBorders>
              <w:top w:val="nil"/>
              <w:left w:val="nil"/>
              <w:bottom w:val="single" w:sz="8" w:space="0" w:color="auto"/>
              <w:right w:val="single" w:sz="8" w:space="0" w:color="auto"/>
            </w:tcBorders>
            <w:shd w:val="clear" w:color="auto" w:fill="auto"/>
            <w:vAlign w:val="center"/>
            <w:hideMark/>
          </w:tcPr>
          <w:p w14:paraId="61464580" w14:textId="77777777" w:rsidR="008B0940" w:rsidRPr="009D3952" w:rsidRDefault="008B0940" w:rsidP="004F461C">
            <w:pPr>
              <w:jc w:val="right"/>
              <w:rPr>
                <w:rFonts w:ascii="Times New Roman" w:eastAsia="Times New Roman" w:hAnsi="Times New Roman" w:cs="Times New Roman"/>
                <w:color w:val="000000"/>
                <w:sz w:val="14"/>
                <w:szCs w:val="14"/>
                <w:lang w:eastAsia="pt-BR"/>
              </w:rPr>
            </w:pPr>
            <w:r w:rsidRPr="009D3952">
              <w:rPr>
                <w:rFonts w:ascii="Times New Roman" w:eastAsia="Times New Roman" w:hAnsi="Times New Roman" w:cs="Times New Roman"/>
                <w:color w:val="000000"/>
                <w:sz w:val="14"/>
                <w:szCs w:val="14"/>
                <w:lang w:eastAsia="pt-BR"/>
              </w:rPr>
              <w:t> </w:t>
            </w:r>
          </w:p>
        </w:tc>
      </w:tr>
      <w:bookmarkEnd w:id="0"/>
    </w:tbl>
    <w:p w14:paraId="7645CB07" w14:textId="77777777" w:rsidR="008B0940" w:rsidRPr="003A08B1" w:rsidRDefault="008B0940" w:rsidP="008B0940">
      <w:pPr>
        <w:rPr>
          <w:rFonts w:ascii="Times New Roman" w:hAnsi="Times New Roman" w:cs="Times New Roman"/>
        </w:rPr>
      </w:pPr>
    </w:p>
    <w:p w14:paraId="6E8ACDB1" w14:textId="77777777" w:rsidR="008B0940" w:rsidRPr="003A08B1" w:rsidRDefault="008B0940" w:rsidP="008B0940">
      <w:pPr>
        <w:rPr>
          <w:rFonts w:ascii="Times New Roman" w:hAnsi="Times New Roman" w:cs="Times New Roman"/>
        </w:rPr>
      </w:pPr>
    </w:p>
    <w:p w14:paraId="5E01ECC5" w14:textId="77777777" w:rsidR="008B0940" w:rsidRPr="003A08B1" w:rsidRDefault="008B0940" w:rsidP="008B0940">
      <w:pPr>
        <w:rPr>
          <w:rFonts w:ascii="Times New Roman" w:hAnsi="Times New Roman" w:cs="Times New Roman"/>
        </w:rPr>
      </w:pPr>
    </w:p>
    <w:p w14:paraId="0AE529F2" w14:textId="77777777" w:rsidR="008B0940" w:rsidRPr="003A08B1" w:rsidRDefault="008B0940" w:rsidP="008B0940">
      <w:pPr>
        <w:rPr>
          <w:rFonts w:ascii="Times New Roman" w:hAnsi="Times New Roman" w:cs="Times New Roman"/>
        </w:rPr>
      </w:pPr>
    </w:p>
    <w:p w14:paraId="1486DD5E" w14:textId="77777777" w:rsidR="008B0940" w:rsidRPr="003A08B1" w:rsidRDefault="008B0940" w:rsidP="008B0940">
      <w:pPr>
        <w:rPr>
          <w:rFonts w:ascii="Times New Roman" w:hAnsi="Times New Roman" w:cs="Times New Roman"/>
        </w:rPr>
      </w:pPr>
    </w:p>
    <w:p w14:paraId="14E71852" w14:textId="77777777" w:rsidR="008B0940" w:rsidRPr="003A08B1" w:rsidRDefault="008B0940" w:rsidP="008B0940">
      <w:pPr>
        <w:rPr>
          <w:rFonts w:ascii="Times New Roman" w:hAnsi="Times New Roman" w:cs="Times New Roman"/>
        </w:rPr>
      </w:pPr>
    </w:p>
    <w:p w14:paraId="009CCBF9" w14:textId="77777777" w:rsidR="008B0940" w:rsidRPr="003A08B1" w:rsidRDefault="008B0940" w:rsidP="008B0940">
      <w:pPr>
        <w:rPr>
          <w:rFonts w:ascii="Times New Roman" w:hAnsi="Times New Roman" w:cs="Times New Roman"/>
        </w:rPr>
      </w:pPr>
    </w:p>
    <w:p w14:paraId="3D7AC421" w14:textId="77777777" w:rsidR="008B0940" w:rsidRDefault="008B0940" w:rsidP="008B0940">
      <w:pPr>
        <w:jc w:val="center"/>
        <w:rPr>
          <w:rFonts w:ascii="Times New Roman" w:eastAsia="Times New Roman" w:hAnsi="Times New Roman" w:cs="Times New Roman"/>
          <w:color w:val="000000"/>
          <w:lang w:eastAsia="pt-BR"/>
        </w:rPr>
      </w:pPr>
    </w:p>
    <w:p w14:paraId="3581C05B" w14:textId="77777777" w:rsidR="008B0940" w:rsidRDefault="008B0940" w:rsidP="008B0940">
      <w:pPr>
        <w:jc w:val="center"/>
        <w:rPr>
          <w:rFonts w:ascii="Times New Roman" w:eastAsia="Times New Roman" w:hAnsi="Times New Roman" w:cs="Times New Roman"/>
          <w:color w:val="000000"/>
          <w:lang w:eastAsia="pt-BR"/>
        </w:rPr>
      </w:pPr>
    </w:p>
    <w:p w14:paraId="29D103D2" w14:textId="77777777" w:rsidR="008B0940" w:rsidRDefault="008B0940" w:rsidP="008B0940">
      <w:pPr>
        <w:rPr>
          <w:rFonts w:ascii="Times New Roman" w:eastAsia="Times New Roman" w:hAnsi="Times New Roman" w:cs="Times New Roman"/>
          <w:color w:val="000000"/>
          <w:lang w:eastAsia="pt-BR"/>
        </w:rPr>
        <w:sectPr w:rsidR="008B0940" w:rsidSect="008B0940">
          <w:pgSz w:w="16838" w:h="11906" w:orient="landscape"/>
          <w:pgMar w:top="991" w:right="1417" w:bottom="1134" w:left="1417" w:header="708" w:footer="708" w:gutter="0"/>
          <w:cols w:space="708"/>
          <w:docGrid w:linePitch="360"/>
        </w:sectPr>
      </w:pPr>
    </w:p>
    <w:p w14:paraId="413DEDAC" w14:textId="6B6599CD" w:rsidR="008B0940" w:rsidRPr="008B0940" w:rsidRDefault="008B0940" w:rsidP="008B0940">
      <w:pPr>
        <w:rPr>
          <w:rFonts w:ascii="Times New Roman" w:eastAsia="Times New Roman" w:hAnsi="Times New Roman" w:cs="Times New Roman"/>
          <w:color w:val="000000"/>
          <w:lang w:eastAsia="pt-BR"/>
        </w:rPr>
      </w:pPr>
    </w:p>
    <w:p w14:paraId="75D8D515" w14:textId="77777777" w:rsidR="008B0940" w:rsidRDefault="008B0940" w:rsidP="00E27CC9">
      <w:pPr>
        <w:jc w:val="both"/>
        <w:rPr>
          <w:rFonts w:ascii="Times New Roman" w:hAnsi="Times New Roman" w:cs="Times New Roman"/>
          <w:color w:val="000000" w:themeColor="text1"/>
          <w:sz w:val="24"/>
          <w:szCs w:val="24"/>
          <w:shd w:val="clear" w:color="auto" w:fill="FFFFFF"/>
        </w:rPr>
      </w:pPr>
    </w:p>
    <w:p w14:paraId="13B58301" w14:textId="77777777" w:rsidR="008B7EFC" w:rsidRPr="00A766A5" w:rsidRDefault="008B7EFC" w:rsidP="008B7EFC">
      <w:pPr>
        <w:tabs>
          <w:tab w:val="center" w:pos="4252"/>
          <w:tab w:val="right" w:pos="8504"/>
        </w:tabs>
        <w:spacing w:after="0" w:line="240" w:lineRule="auto"/>
        <w:jc w:val="center"/>
        <w:rPr>
          <w:szCs w:val="24"/>
        </w:rPr>
      </w:pPr>
      <w:r w:rsidRPr="00A73C6A">
        <w:rPr>
          <w:noProof/>
          <w:color w:val="0000FF"/>
          <w:szCs w:val="24"/>
        </w:rPr>
        <w:drawing>
          <wp:inline distT="0" distB="0" distL="0" distR="0" wp14:anchorId="5E2B7D65" wp14:editId="457674F7">
            <wp:extent cx="581025" cy="571500"/>
            <wp:effectExtent l="0" t="0" r="9525" b="0"/>
            <wp:docPr id="7" name="Imagem 7" descr="Descrição: Miniatura ''(thumbnail)'' da versão das 19h31min de 2 de junho de 201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Miniatura ''(thumbnail)'' da versão das 19h31min de 2 de junho de 20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571500"/>
                    </a:xfrm>
                    <a:prstGeom prst="rect">
                      <a:avLst/>
                    </a:prstGeom>
                    <a:noFill/>
                    <a:ln>
                      <a:noFill/>
                    </a:ln>
                  </pic:spPr>
                </pic:pic>
              </a:graphicData>
            </a:graphic>
          </wp:inline>
        </w:drawing>
      </w:r>
    </w:p>
    <w:p w14:paraId="356F70EA" w14:textId="77777777" w:rsidR="008B7EFC" w:rsidRPr="007C418F" w:rsidRDefault="008B7EFC" w:rsidP="008B7EFC">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ESTADO DO RIO GRANDE DO NORTE</w:t>
      </w:r>
    </w:p>
    <w:p w14:paraId="0F4B99A7" w14:textId="77777777" w:rsidR="008B7EFC" w:rsidRPr="007C418F" w:rsidRDefault="008B7EFC" w:rsidP="008B7EFC">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CÂMARA MUNICIPAL DE CRUZETA</w:t>
      </w:r>
    </w:p>
    <w:p w14:paraId="62524A92" w14:textId="77777777" w:rsidR="008B7EFC" w:rsidRPr="007C418F" w:rsidRDefault="008B7EFC" w:rsidP="008B7EFC">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Praça Celso Azevedo, 127 – Cep. 59.375-000 – Telefax (84) 3473-2358</w:t>
      </w:r>
    </w:p>
    <w:p w14:paraId="0A03B801" w14:textId="77777777" w:rsidR="008B7EFC" w:rsidRPr="007C418F" w:rsidRDefault="008B7EFC" w:rsidP="008B7EFC">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CNPJ 10.727.485/0001-73</w:t>
      </w:r>
    </w:p>
    <w:p w14:paraId="4BB6C698" w14:textId="77777777" w:rsidR="008B7EFC" w:rsidRDefault="0049001A" w:rsidP="008B7EFC">
      <w:pPr>
        <w:tabs>
          <w:tab w:val="center" w:pos="4252"/>
          <w:tab w:val="right" w:pos="8504"/>
        </w:tabs>
        <w:spacing w:after="0" w:line="240" w:lineRule="auto"/>
        <w:jc w:val="center"/>
        <w:rPr>
          <w:rFonts w:ascii="Palatino Linotype" w:hAnsi="Palatino Linotype"/>
          <w:b/>
          <w:sz w:val="24"/>
          <w:szCs w:val="24"/>
        </w:rPr>
      </w:pPr>
      <w:hyperlink r:id="rId10" w:history="1">
        <w:r w:rsidR="008B7EFC" w:rsidRPr="007C418F">
          <w:rPr>
            <w:rStyle w:val="Hyperlink"/>
            <w:rFonts w:ascii="Palatino Linotype" w:hAnsi="Palatino Linotype"/>
            <w:b/>
            <w:sz w:val="24"/>
            <w:szCs w:val="24"/>
          </w:rPr>
          <w:t>www.cruzeta.rn.leg.br</w:t>
        </w:r>
      </w:hyperlink>
      <w:r w:rsidR="008B7EFC" w:rsidRPr="007C418F">
        <w:rPr>
          <w:rFonts w:ascii="Palatino Linotype" w:hAnsi="Palatino Linotype"/>
          <w:b/>
          <w:sz w:val="24"/>
          <w:szCs w:val="24"/>
        </w:rPr>
        <w:t xml:space="preserve"> </w:t>
      </w:r>
      <w:r w:rsidR="008B7EFC" w:rsidRPr="007C418F">
        <w:rPr>
          <w:rFonts w:ascii="Palatino Linotype" w:hAnsi="Palatino Linotype"/>
          <w:b/>
          <w:color w:val="2E74B5"/>
          <w:sz w:val="24"/>
          <w:szCs w:val="24"/>
        </w:rPr>
        <w:t>–</w:t>
      </w:r>
      <w:r w:rsidR="008B7EFC" w:rsidRPr="007C418F">
        <w:rPr>
          <w:rFonts w:ascii="Palatino Linotype" w:hAnsi="Palatino Linotype"/>
          <w:b/>
          <w:sz w:val="24"/>
          <w:szCs w:val="24"/>
        </w:rPr>
        <w:t xml:space="preserve"> </w:t>
      </w:r>
      <w:hyperlink r:id="rId11" w:history="1">
        <w:r w:rsidR="008B7EFC" w:rsidRPr="009929F1">
          <w:rPr>
            <w:rStyle w:val="Hyperlink"/>
            <w:rFonts w:ascii="Palatino Linotype" w:hAnsi="Palatino Linotype"/>
            <w:b/>
            <w:sz w:val="24"/>
            <w:szCs w:val="24"/>
          </w:rPr>
          <w:t>camaracruzeta@yahoo.com.br</w:t>
        </w:r>
      </w:hyperlink>
    </w:p>
    <w:p w14:paraId="3DED92F4" w14:textId="77777777" w:rsidR="008B7EFC" w:rsidRDefault="008B7EFC" w:rsidP="008B7EFC">
      <w:pPr>
        <w:pStyle w:val="Cabealho"/>
      </w:pPr>
    </w:p>
    <w:p w14:paraId="0B2FA13B" w14:textId="77777777" w:rsidR="008B7EFC" w:rsidRPr="002041CB" w:rsidRDefault="008B7EFC" w:rsidP="008B7EFC">
      <w:pPr>
        <w:autoSpaceDE w:val="0"/>
        <w:autoSpaceDN w:val="0"/>
        <w:adjustRightInd w:val="0"/>
        <w:jc w:val="right"/>
        <w:rPr>
          <w:rFonts w:ascii="Palatino Linotype" w:hAnsi="Palatino Linotype"/>
          <w:b/>
          <w:bCs/>
          <w:sz w:val="20"/>
          <w:szCs w:val="20"/>
        </w:rPr>
      </w:pPr>
      <w:r w:rsidRPr="007E5EB1">
        <w:rPr>
          <w:rFonts w:ascii="Palatino Linotype" w:hAnsi="Palatino Linotype"/>
          <w:b/>
          <w:bCs/>
          <w:sz w:val="20"/>
          <w:szCs w:val="20"/>
        </w:rPr>
        <w:t>Processo nº 39/2023</w:t>
      </w:r>
      <w:r w:rsidRPr="002041CB">
        <w:rPr>
          <w:rFonts w:ascii="Palatino Linotype" w:hAnsi="Palatino Linotype"/>
          <w:b/>
          <w:bCs/>
          <w:sz w:val="20"/>
          <w:szCs w:val="20"/>
        </w:rPr>
        <w:t xml:space="preserve"> </w:t>
      </w:r>
    </w:p>
    <w:p w14:paraId="3D490A75" w14:textId="77777777" w:rsidR="008B7EFC" w:rsidRPr="001C3F82" w:rsidRDefault="008B7EFC" w:rsidP="008B7EFC">
      <w:pPr>
        <w:autoSpaceDE w:val="0"/>
        <w:autoSpaceDN w:val="0"/>
        <w:adjustRightInd w:val="0"/>
        <w:jc w:val="center"/>
        <w:rPr>
          <w:rFonts w:ascii="Palatino Linotype" w:hAnsi="Palatino Linotype"/>
          <w:b/>
          <w:bCs/>
          <w:sz w:val="26"/>
          <w:szCs w:val="26"/>
        </w:rPr>
      </w:pPr>
      <w:r w:rsidRPr="001C3F82">
        <w:rPr>
          <w:rFonts w:ascii="Palatino Linotype" w:hAnsi="Palatino Linotype"/>
          <w:b/>
          <w:bCs/>
          <w:sz w:val="26"/>
          <w:szCs w:val="26"/>
        </w:rPr>
        <w:t xml:space="preserve">PROJETO DE LEI Nº </w:t>
      </w:r>
      <w:r w:rsidRPr="007E5EB1">
        <w:rPr>
          <w:rFonts w:ascii="Palatino Linotype" w:hAnsi="Palatino Linotype"/>
          <w:b/>
          <w:bCs/>
          <w:sz w:val="26"/>
          <w:szCs w:val="26"/>
        </w:rPr>
        <w:t>03/2023</w:t>
      </w:r>
    </w:p>
    <w:p w14:paraId="362302EC" w14:textId="77777777" w:rsidR="008B7EFC" w:rsidRPr="001C3F82" w:rsidRDefault="008B7EFC" w:rsidP="008B7EFC">
      <w:pPr>
        <w:autoSpaceDE w:val="0"/>
        <w:autoSpaceDN w:val="0"/>
        <w:adjustRightInd w:val="0"/>
        <w:jc w:val="center"/>
        <w:rPr>
          <w:rFonts w:ascii="Palatino Linotype" w:hAnsi="Palatino Linotype"/>
          <w:b/>
          <w:bCs/>
          <w:sz w:val="26"/>
          <w:szCs w:val="26"/>
        </w:rPr>
      </w:pPr>
    </w:p>
    <w:p w14:paraId="7833D818" w14:textId="77777777" w:rsidR="008B7EFC" w:rsidRPr="001C3F82" w:rsidRDefault="008B7EFC" w:rsidP="008B7EFC">
      <w:pPr>
        <w:ind w:left="4536"/>
        <w:jc w:val="both"/>
        <w:rPr>
          <w:rFonts w:ascii="Palatino Linotype" w:hAnsi="Palatino Linotype" w:cs="Arial"/>
          <w:sz w:val="26"/>
          <w:szCs w:val="26"/>
        </w:rPr>
      </w:pPr>
      <w:r w:rsidRPr="001C3F82">
        <w:rPr>
          <w:rFonts w:ascii="Palatino Linotype" w:hAnsi="Palatino Linotype" w:cs="Arial"/>
          <w:sz w:val="26"/>
          <w:szCs w:val="26"/>
        </w:rPr>
        <w:t>Dispõe sobre o reajuste dos vencimentos dos servidores da Câmara Municipal de Cruzeta/RN e dá outras providências.</w:t>
      </w:r>
    </w:p>
    <w:p w14:paraId="77F6120B" w14:textId="77777777" w:rsidR="008B7EFC" w:rsidRPr="001C3F82" w:rsidRDefault="008B7EFC" w:rsidP="008B7EFC">
      <w:pPr>
        <w:jc w:val="both"/>
        <w:rPr>
          <w:rFonts w:ascii="Palatino Linotype" w:hAnsi="Palatino Linotype" w:cs="Arial"/>
          <w:sz w:val="26"/>
          <w:szCs w:val="26"/>
        </w:rPr>
      </w:pPr>
    </w:p>
    <w:p w14:paraId="361F1D9E" w14:textId="77777777" w:rsidR="008B7EFC" w:rsidRPr="001C3F82" w:rsidRDefault="008B7EFC" w:rsidP="008B7EFC">
      <w:pPr>
        <w:ind w:firstLine="1134"/>
        <w:jc w:val="both"/>
        <w:rPr>
          <w:rFonts w:ascii="Palatino Linotype" w:hAnsi="Palatino Linotype" w:cs="Arial"/>
          <w:sz w:val="26"/>
          <w:szCs w:val="26"/>
        </w:rPr>
      </w:pPr>
      <w:r w:rsidRPr="001C3F82">
        <w:rPr>
          <w:rFonts w:ascii="Palatino Linotype" w:hAnsi="Palatino Linotype" w:cs="Arial"/>
          <w:sz w:val="26"/>
          <w:szCs w:val="26"/>
        </w:rPr>
        <w:t>A MESA DIRETORA DA CÂMARA MUNICIPAL DE CRUZETA, Estado do Rio Grande do Norte, no uso das atribuições que lhe são conferidas pelo inciso I, do Art. 25, do Regimento Interno desta Casa Legislativa;</w:t>
      </w:r>
    </w:p>
    <w:p w14:paraId="62C00658" w14:textId="77777777" w:rsidR="008B7EFC" w:rsidRPr="001C3F82" w:rsidRDefault="008B7EFC" w:rsidP="008B7EFC">
      <w:pPr>
        <w:ind w:firstLine="1134"/>
        <w:jc w:val="both"/>
        <w:rPr>
          <w:rFonts w:ascii="Palatino Linotype" w:hAnsi="Palatino Linotype" w:cs="Arial"/>
          <w:sz w:val="26"/>
          <w:szCs w:val="26"/>
        </w:rPr>
      </w:pPr>
      <w:r w:rsidRPr="001C3F82">
        <w:rPr>
          <w:rFonts w:ascii="Palatino Linotype" w:hAnsi="Palatino Linotype" w:cs="Arial"/>
          <w:b/>
          <w:sz w:val="26"/>
          <w:szCs w:val="26"/>
        </w:rPr>
        <w:t>FAÇO SABER</w:t>
      </w:r>
      <w:r w:rsidRPr="001C3F82">
        <w:rPr>
          <w:rFonts w:ascii="Palatino Linotype" w:hAnsi="Palatino Linotype" w:cs="Arial"/>
          <w:sz w:val="26"/>
          <w:szCs w:val="26"/>
        </w:rPr>
        <w:t>, que a Câmara Municipal de Vereadores aprovou, e eu no uso das atribuições que me são conferidas pela Lei Orgânica Municipal, sanciono a presente Lei:</w:t>
      </w:r>
    </w:p>
    <w:p w14:paraId="7BC056E6" w14:textId="77777777" w:rsidR="008B7EFC" w:rsidRPr="001C3F82" w:rsidRDefault="008B7EFC" w:rsidP="008B7EFC">
      <w:pPr>
        <w:ind w:firstLine="1134"/>
        <w:jc w:val="both"/>
        <w:rPr>
          <w:rFonts w:ascii="Palatino Linotype" w:hAnsi="Palatino Linotype" w:cs="Arial"/>
          <w:sz w:val="26"/>
          <w:szCs w:val="26"/>
        </w:rPr>
      </w:pPr>
      <w:r w:rsidRPr="001C3F82">
        <w:rPr>
          <w:rFonts w:ascii="Palatino Linotype" w:hAnsi="Palatino Linotype" w:cs="Arial"/>
          <w:sz w:val="26"/>
          <w:szCs w:val="26"/>
        </w:rPr>
        <w:t>Art. 1º - Os vencimentos dos cargos do Quadro de Pessoal da Câmara Municipal de Cruzeta, listados nos Anexos I, II e III desta Lei, passam a ter os seus valores reajustados em conformidade com os constantes nos referidos anexos.</w:t>
      </w:r>
    </w:p>
    <w:p w14:paraId="1CD2BC34" w14:textId="77777777" w:rsidR="008B7EFC" w:rsidRPr="001C3F82" w:rsidRDefault="008B7EFC" w:rsidP="008B7EFC">
      <w:pPr>
        <w:ind w:firstLine="1134"/>
        <w:jc w:val="both"/>
        <w:rPr>
          <w:rFonts w:ascii="Palatino Linotype" w:hAnsi="Palatino Linotype" w:cs="Arial"/>
          <w:sz w:val="26"/>
          <w:szCs w:val="26"/>
        </w:rPr>
      </w:pPr>
      <w:r w:rsidRPr="001C3F82">
        <w:rPr>
          <w:rFonts w:ascii="Palatino Linotype" w:hAnsi="Palatino Linotype" w:cs="Arial"/>
          <w:sz w:val="26"/>
          <w:szCs w:val="26"/>
        </w:rPr>
        <w:t>Parágrafo único - O reajuste previsto no caput deste artigo aplica-se aos proventos de aposentadoria e pensões vinculados ao Regime Próprio de Previdência Social (RPPS) do Município de Cruzeta/RN, respeitados os respectivos enquadramentos funcionais.</w:t>
      </w:r>
    </w:p>
    <w:p w14:paraId="5B8ADA1A" w14:textId="77777777" w:rsidR="008B7EFC" w:rsidRPr="001C3F82" w:rsidRDefault="008B7EFC" w:rsidP="008B7EFC">
      <w:pPr>
        <w:ind w:firstLine="1134"/>
        <w:jc w:val="both"/>
        <w:rPr>
          <w:rFonts w:ascii="Palatino Linotype" w:hAnsi="Palatino Linotype" w:cs="Arial"/>
          <w:sz w:val="26"/>
          <w:szCs w:val="26"/>
        </w:rPr>
      </w:pPr>
      <w:r w:rsidRPr="001C3F82">
        <w:rPr>
          <w:rFonts w:ascii="Palatino Linotype" w:hAnsi="Palatino Linotype" w:cs="Arial"/>
          <w:sz w:val="26"/>
          <w:szCs w:val="26"/>
        </w:rPr>
        <w:t>Art. 2º - Esta Lei retroagirá os seus efeitos financeiros ao dia 1º de janeiro de 2023.</w:t>
      </w:r>
    </w:p>
    <w:p w14:paraId="78DDEEA9" w14:textId="77777777" w:rsidR="008B7EFC" w:rsidRPr="001C3F82" w:rsidRDefault="008B7EFC" w:rsidP="008B7EFC">
      <w:pPr>
        <w:ind w:firstLine="1134"/>
        <w:jc w:val="both"/>
        <w:rPr>
          <w:rFonts w:ascii="Palatino Linotype" w:hAnsi="Palatino Linotype" w:cs="Arial"/>
          <w:sz w:val="26"/>
          <w:szCs w:val="26"/>
        </w:rPr>
      </w:pPr>
      <w:r w:rsidRPr="001C3F82">
        <w:rPr>
          <w:rFonts w:ascii="Palatino Linotype" w:hAnsi="Palatino Linotype" w:cs="Arial"/>
          <w:sz w:val="26"/>
          <w:szCs w:val="26"/>
        </w:rPr>
        <w:lastRenderedPageBreak/>
        <w:t>Art. 3º - As despesas decorrentes desta Lei correrão por conta de dotações orçamentárias apropriadas previstas no orçamento da Câmara Municipal.</w:t>
      </w:r>
    </w:p>
    <w:p w14:paraId="7519B3B7" w14:textId="77777777" w:rsidR="008B7EFC" w:rsidRPr="001C3F82" w:rsidRDefault="008B7EFC" w:rsidP="008B7EFC">
      <w:pPr>
        <w:ind w:firstLine="1134"/>
        <w:jc w:val="both"/>
        <w:rPr>
          <w:rFonts w:ascii="Palatino Linotype" w:hAnsi="Palatino Linotype" w:cs="Arial"/>
          <w:sz w:val="26"/>
          <w:szCs w:val="26"/>
        </w:rPr>
      </w:pPr>
      <w:r w:rsidRPr="001C3F82">
        <w:rPr>
          <w:rFonts w:ascii="Palatino Linotype" w:hAnsi="Palatino Linotype" w:cs="Arial"/>
          <w:sz w:val="26"/>
          <w:szCs w:val="26"/>
        </w:rPr>
        <w:t>Art. 4º - Os casos omissos serão resolvidos pela Mesa Diretora da Câmara.</w:t>
      </w:r>
    </w:p>
    <w:p w14:paraId="76106A17" w14:textId="77777777" w:rsidR="008B7EFC" w:rsidRPr="001C3F82" w:rsidRDefault="008B7EFC" w:rsidP="008B7EFC">
      <w:pPr>
        <w:ind w:firstLine="1134"/>
        <w:jc w:val="both"/>
        <w:rPr>
          <w:rFonts w:ascii="Palatino Linotype" w:hAnsi="Palatino Linotype" w:cs="Arial"/>
          <w:sz w:val="26"/>
          <w:szCs w:val="26"/>
        </w:rPr>
      </w:pPr>
      <w:r w:rsidRPr="001C3F82">
        <w:rPr>
          <w:rFonts w:ascii="Palatino Linotype" w:hAnsi="Palatino Linotype" w:cs="Arial"/>
          <w:sz w:val="26"/>
          <w:szCs w:val="26"/>
        </w:rPr>
        <w:t>Art. 5º - Esta Lei entra em vigor na data de sua publicação, retroagindo os seus efeitos financeiros na forma disposta no artigo 2º, ficando revogadas as disposições em contrário.</w:t>
      </w:r>
    </w:p>
    <w:p w14:paraId="6EC2E2DF" w14:textId="77777777" w:rsidR="008B7EFC" w:rsidRPr="001C3F82" w:rsidRDefault="008B7EFC" w:rsidP="008B7EFC">
      <w:pPr>
        <w:ind w:firstLine="1134"/>
        <w:jc w:val="both"/>
        <w:rPr>
          <w:rFonts w:ascii="Palatino Linotype" w:hAnsi="Palatino Linotype" w:cs="Arial"/>
          <w:sz w:val="26"/>
          <w:szCs w:val="26"/>
        </w:rPr>
      </w:pPr>
    </w:p>
    <w:p w14:paraId="45868238" w14:textId="77777777" w:rsidR="008B7EFC" w:rsidRPr="001C3F82" w:rsidRDefault="008B7EFC" w:rsidP="008B7EFC">
      <w:pPr>
        <w:ind w:firstLine="1134"/>
        <w:jc w:val="both"/>
        <w:rPr>
          <w:rFonts w:ascii="Palatino Linotype" w:hAnsi="Palatino Linotype" w:cs="Arial"/>
          <w:sz w:val="26"/>
          <w:szCs w:val="26"/>
        </w:rPr>
      </w:pPr>
      <w:r w:rsidRPr="001C3F82">
        <w:rPr>
          <w:rFonts w:ascii="Palatino Linotype" w:hAnsi="Palatino Linotype" w:cs="Arial"/>
          <w:sz w:val="26"/>
          <w:szCs w:val="26"/>
        </w:rPr>
        <w:t>Sala Pedro Vital da Câmara Municipal de Cruzeta/RN, em 1</w:t>
      </w:r>
      <w:r>
        <w:rPr>
          <w:rFonts w:ascii="Palatino Linotype" w:hAnsi="Palatino Linotype" w:cs="Arial"/>
          <w:sz w:val="26"/>
          <w:szCs w:val="26"/>
        </w:rPr>
        <w:t>5</w:t>
      </w:r>
      <w:r w:rsidRPr="001C3F82">
        <w:rPr>
          <w:rFonts w:ascii="Palatino Linotype" w:hAnsi="Palatino Linotype" w:cs="Arial"/>
          <w:sz w:val="26"/>
          <w:szCs w:val="26"/>
        </w:rPr>
        <w:t xml:space="preserve"> de fevereiro de 2023.</w:t>
      </w:r>
    </w:p>
    <w:p w14:paraId="543E65E6" w14:textId="77777777" w:rsidR="008B7EFC" w:rsidRPr="001C3F82" w:rsidRDefault="008B7EFC" w:rsidP="008B7EFC">
      <w:pPr>
        <w:pStyle w:val="NormalWeb"/>
        <w:spacing w:before="0" w:beforeAutospacing="0" w:after="0" w:afterAutospacing="0" w:line="210" w:lineRule="atLeast"/>
        <w:ind w:firstLine="1134"/>
        <w:textAlignment w:val="baseline"/>
        <w:rPr>
          <w:rFonts w:ascii="Palatino Linotype" w:hAnsi="Palatino Linotype"/>
          <w:b/>
          <w:color w:val="000000"/>
          <w:sz w:val="26"/>
          <w:szCs w:val="26"/>
        </w:rPr>
      </w:pPr>
    </w:p>
    <w:p w14:paraId="78D8144C" w14:textId="77777777" w:rsidR="008B7EFC" w:rsidRPr="001C3F82" w:rsidRDefault="008B7EFC" w:rsidP="008B7EFC">
      <w:pPr>
        <w:pStyle w:val="NormalWeb"/>
        <w:spacing w:before="0" w:beforeAutospacing="0" w:after="0" w:afterAutospacing="0" w:line="210" w:lineRule="atLeast"/>
        <w:ind w:firstLine="1134"/>
        <w:textAlignment w:val="baseline"/>
        <w:rPr>
          <w:rFonts w:ascii="Palatino Linotype" w:hAnsi="Palatino Linotype"/>
          <w:b/>
          <w:color w:val="000000"/>
          <w:sz w:val="26"/>
          <w:szCs w:val="26"/>
        </w:rPr>
      </w:pPr>
      <w:r w:rsidRPr="001C3F82">
        <w:rPr>
          <w:rFonts w:ascii="Palatino Linotype" w:hAnsi="Palatino Linotype"/>
          <w:b/>
          <w:color w:val="000000"/>
          <w:sz w:val="26"/>
          <w:szCs w:val="26"/>
        </w:rPr>
        <w:t>MESA DIRETORA:</w:t>
      </w:r>
    </w:p>
    <w:p w14:paraId="148FAF75" w14:textId="77777777" w:rsidR="008B7EFC" w:rsidRPr="001C3F82" w:rsidRDefault="008B7EFC" w:rsidP="008B7EFC">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674ADB1E" w14:textId="77777777" w:rsidR="008B7EFC" w:rsidRPr="001C3F82" w:rsidRDefault="008B7EFC" w:rsidP="008B7EFC">
      <w:pPr>
        <w:pStyle w:val="NormalWeb"/>
        <w:spacing w:before="0" w:beforeAutospacing="0" w:after="0" w:afterAutospacing="0" w:line="210" w:lineRule="atLeast"/>
        <w:textAlignment w:val="baseline"/>
        <w:rPr>
          <w:rFonts w:ascii="Palatino Linotype" w:hAnsi="Palatino Linotype" w:cs="Arial"/>
          <w:bCs/>
          <w:color w:val="000000"/>
          <w:sz w:val="26"/>
          <w:szCs w:val="26"/>
        </w:rPr>
      </w:pPr>
    </w:p>
    <w:p w14:paraId="3DC4EFE8"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color w:val="000000"/>
          <w:sz w:val="26"/>
          <w:szCs w:val="26"/>
        </w:rPr>
      </w:pPr>
      <w:r w:rsidRPr="001C3F82">
        <w:rPr>
          <w:rFonts w:ascii="Palatino Linotype" w:hAnsi="Palatino Linotype" w:cs="Arial"/>
          <w:color w:val="000000"/>
          <w:sz w:val="26"/>
          <w:szCs w:val="26"/>
        </w:rPr>
        <w:t>___________________________________________</w:t>
      </w:r>
    </w:p>
    <w:p w14:paraId="4734613C"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ITAN LOBO DE MEDEIROS</w:t>
      </w:r>
    </w:p>
    <w:p w14:paraId="3F831F5A"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PRESIDENTE</w:t>
      </w:r>
    </w:p>
    <w:p w14:paraId="24569065" w14:textId="77777777" w:rsidR="008B7EFC" w:rsidRPr="001C3F82" w:rsidRDefault="008B7EFC" w:rsidP="008B7EFC">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27EE3E39" w14:textId="77777777" w:rsidR="008B7EFC" w:rsidRPr="001C3F82" w:rsidRDefault="008B7EFC" w:rsidP="008B7EFC">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79D5C7C7"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Cs/>
          <w:color w:val="000000"/>
          <w:sz w:val="26"/>
          <w:szCs w:val="26"/>
        </w:rPr>
      </w:pPr>
      <w:r w:rsidRPr="001C3F82">
        <w:rPr>
          <w:rFonts w:ascii="Palatino Linotype" w:hAnsi="Palatino Linotype" w:cs="Arial"/>
          <w:bCs/>
          <w:color w:val="000000"/>
          <w:sz w:val="26"/>
          <w:szCs w:val="26"/>
        </w:rPr>
        <w:t>___________________________________________</w:t>
      </w:r>
    </w:p>
    <w:p w14:paraId="195E0A8B"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 xml:space="preserve">WALFREDO CESINO DE MEDEIROS </w:t>
      </w:r>
    </w:p>
    <w:p w14:paraId="47C723AD"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VICE-PRESIDENTE</w:t>
      </w:r>
    </w:p>
    <w:p w14:paraId="3DB091FE" w14:textId="77777777" w:rsidR="008B7EFC" w:rsidRPr="001C3F82" w:rsidRDefault="008B7EFC" w:rsidP="008B7EFC">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39DD9790" w14:textId="77777777" w:rsidR="008B7EFC" w:rsidRPr="001C3F82" w:rsidRDefault="008B7EFC" w:rsidP="008B7EFC">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050C446F"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Cs/>
          <w:color w:val="000000"/>
          <w:sz w:val="26"/>
          <w:szCs w:val="26"/>
        </w:rPr>
      </w:pPr>
      <w:r w:rsidRPr="001C3F82">
        <w:rPr>
          <w:rFonts w:ascii="Palatino Linotype" w:hAnsi="Palatino Linotype" w:cs="Arial"/>
          <w:bCs/>
          <w:color w:val="000000"/>
          <w:sz w:val="26"/>
          <w:szCs w:val="26"/>
        </w:rPr>
        <w:t>___________________________________________</w:t>
      </w:r>
    </w:p>
    <w:p w14:paraId="42AA16FD"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ARILÚZIA SASNARA DE ARAÚJO MEDEIROS</w:t>
      </w:r>
    </w:p>
    <w:p w14:paraId="1240B863"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PRIMEIRA SECRETÁRIA</w:t>
      </w:r>
    </w:p>
    <w:p w14:paraId="57EE6496" w14:textId="77777777" w:rsidR="008B7EFC" w:rsidRPr="001C3F82" w:rsidRDefault="008B7EFC" w:rsidP="008B7EFC">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6F95B84A" w14:textId="77777777" w:rsidR="008B7EFC" w:rsidRPr="001C3F82" w:rsidRDefault="008B7EFC" w:rsidP="008B7EFC">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5DCBDB01"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Cs/>
          <w:color w:val="000000"/>
          <w:sz w:val="26"/>
          <w:szCs w:val="26"/>
        </w:rPr>
      </w:pPr>
      <w:r w:rsidRPr="001C3F82">
        <w:rPr>
          <w:rFonts w:ascii="Palatino Linotype" w:hAnsi="Palatino Linotype" w:cs="Arial"/>
          <w:bCs/>
          <w:color w:val="000000"/>
          <w:sz w:val="26"/>
          <w:szCs w:val="26"/>
        </w:rPr>
        <w:t>___________________________________________</w:t>
      </w:r>
    </w:p>
    <w:p w14:paraId="709D9365"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CYPRIANO PINHEIRO MEDEIROS DE ARAÚJO</w:t>
      </w:r>
    </w:p>
    <w:p w14:paraId="659AF112" w14:textId="6F1B12F2" w:rsidR="008B7EFC" w:rsidRDefault="008B7EFC" w:rsidP="008B7EFC">
      <w:pPr>
        <w:ind w:firstLine="1418"/>
        <w:rPr>
          <w:rFonts w:ascii="Palatino Linotype" w:hAnsi="Palatino Linotype" w:cs="Arial"/>
          <w:b/>
          <w:color w:val="000000"/>
          <w:sz w:val="26"/>
          <w:szCs w:val="26"/>
        </w:rPr>
      </w:pPr>
      <w:r w:rsidRPr="001C3F82">
        <w:rPr>
          <w:rFonts w:ascii="Palatino Linotype" w:hAnsi="Palatino Linotype" w:cs="Arial"/>
          <w:b/>
          <w:color w:val="000000"/>
          <w:sz w:val="26"/>
          <w:szCs w:val="26"/>
        </w:rPr>
        <w:t xml:space="preserve">                           SEGUNDO SECRETÁRIO</w:t>
      </w:r>
    </w:p>
    <w:p w14:paraId="7CB2B097" w14:textId="6E2D9999" w:rsidR="008B7EFC" w:rsidRDefault="008B7EFC" w:rsidP="008B7EFC">
      <w:pPr>
        <w:ind w:firstLine="1418"/>
        <w:rPr>
          <w:rFonts w:ascii="Palatino Linotype" w:hAnsi="Palatino Linotype" w:cs="Arial"/>
          <w:b/>
          <w:color w:val="000000"/>
          <w:sz w:val="26"/>
          <w:szCs w:val="26"/>
        </w:rPr>
      </w:pPr>
    </w:p>
    <w:p w14:paraId="1C428C23" w14:textId="77777777" w:rsidR="008B7EFC" w:rsidRPr="00A766A5" w:rsidRDefault="008B7EFC" w:rsidP="008B7EFC">
      <w:pPr>
        <w:tabs>
          <w:tab w:val="center" w:pos="4252"/>
          <w:tab w:val="right" w:pos="8504"/>
        </w:tabs>
        <w:spacing w:after="0" w:line="240" w:lineRule="auto"/>
        <w:jc w:val="center"/>
        <w:rPr>
          <w:szCs w:val="24"/>
        </w:rPr>
      </w:pPr>
      <w:r w:rsidRPr="00A73C6A">
        <w:rPr>
          <w:noProof/>
          <w:color w:val="0000FF"/>
          <w:szCs w:val="24"/>
        </w:rPr>
        <w:drawing>
          <wp:inline distT="0" distB="0" distL="0" distR="0" wp14:anchorId="09D17FE5" wp14:editId="45242A37">
            <wp:extent cx="581025" cy="571500"/>
            <wp:effectExtent l="0" t="0" r="9525" b="0"/>
            <wp:docPr id="8" name="Imagem 8" descr="Descrição: Miniatura ''(thumbnail)'' da versão das 19h31min de 2 de junho de 201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Miniatura ''(thumbnail)'' da versão das 19h31min de 2 de junho de 20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571500"/>
                    </a:xfrm>
                    <a:prstGeom prst="rect">
                      <a:avLst/>
                    </a:prstGeom>
                    <a:noFill/>
                    <a:ln>
                      <a:noFill/>
                    </a:ln>
                  </pic:spPr>
                </pic:pic>
              </a:graphicData>
            </a:graphic>
          </wp:inline>
        </w:drawing>
      </w:r>
    </w:p>
    <w:p w14:paraId="4006C9C5" w14:textId="77777777" w:rsidR="008B7EFC" w:rsidRPr="007C418F" w:rsidRDefault="008B7EFC" w:rsidP="008B7EFC">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ESTADO DO RIO GRANDE DO NORTE</w:t>
      </w:r>
    </w:p>
    <w:p w14:paraId="5F77671A" w14:textId="77777777" w:rsidR="008B7EFC" w:rsidRPr="007C418F" w:rsidRDefault="008B7EFC" w:rsidP="008B7EFC">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lastRenderedPageBreak/>
        <w:t>CÂMARA MUNICIPAL DE CRUZETA</w:t>
      </w:r>
    </w:p>
    <w:p w14:paraId="02BB36CD" w14:textId="77777777" w:rsidR="008B7EFC" w:rsidRPr="007C418F" w:rsidRDefault="008B7EFC" w:rsidP="008B7EFC">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Praça Celso Azevedo, 127 – Cep. 59.375-000 – Telefax (84) 3473-2358</w:t>
      </w:r>
    </w:p>
    <w:p w14:paraId="63320E98" w14:textId="77777777" w:rsidR="008B7EFC" w:rsidRPr="007C418F" w:rsidRDefault="008B7EFC" w:rsidP="008B7EFC">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CNPJ 10.727.485/0001-73</w:t>
      </w:r>
    </w:p>
    <w:p w14:paraId="1266B8F0" w14:textId="77777777" w:rsidR="008B7EFC" w:rsidRDefault="0049001A" w:rsidP="008B7EFC">
      <w:pPr>
        <w:tabs>
          <w:tab w:val="center" w:pos="4252"/>
          <w:tab w:val="right" w:pos="8504"/>
        </w:tabs>
        <w:spacing w:after="0" w:line="240" w:lineRule="auto"/>
        <w:jc w:val="center"/>
        <w:rPr>
          <w:rFonts w:ascii="Palatino Linotype" w:hAnsi="Palatino Linotype"/>
          <w:b/>
          <w:sz w:val="24"/>
          <w:szCs w:val="24"/>
        </w:rPr>
      </w:pPr>
      <w:hyperlink r:id="rId12" w:history="1">
        <w:r w:rsidR="008B7EFC" w:rsidRPr="007C418F">
          <w:rPr>
            <w:rStyle w:val="Hyperlink"/>
            <w:rFonts w:ascii="Palatino Linotype" w:hAnsi="Palatino Linotype"/>
            <w:b/>
            <w:sz w:val="24"/>
            <w:szCs w:val="24"/>
          </w:rPr>
          <w:t>www.cruzeta.rn.leg.br</w:t>
        </w:r>
      </w:hyperlink>
      <w:r w:rsidR="008B7EFC" w:rsidRPr="007C418F">
        <w:rPr>
          <w:rFonts w:ascii="Palatino Linotype" w:hAnsi="Palatino Linotype"/>
          <w:b/>
          <w:sz w:val="24"/>
          <w:szCs w:val="24"/>
        </w:rPr>
        <w:t xml:space="preserve"> </w:t>
      </w:r>
      <w:r w:rsidR="008B7EFC" w:rsidRPr="007C418F">
        <w:rPr>
          <w:rFonts w:ascii="Palatino Linotype" w:hAnsi="Palatino Linotype"/>
          <w:b/>
          <w:color w:val="2E74B5"/>
          <w:sz w:val="24"/>
          <w:szCs w:val="24"/>
        </w:rPr>
        <w:t>–</w:t>
      </w:r>
      <w:r w:rsidR="008B7EFC" w:rsidRPr="007C418F">
        <w:rPr>
          <w:rFonts w:ascii="Palatino Linotype" w:hAnsi="Palatino Linotype"/>
          <w:b/>
          <w:sz w:val="24"/>
          <w:szCs w:val="24"/>
        </w:rPr>
        <w:t xml:space="preserve"> </w:t>
      </w:r>
      <w:hyperlink r:id="rId13" w:history="1">
        <w:r w:rsidR="008B7EFC" w:rsidRPr="009929F1">
          <w:rPr>
            <w:rStyle w:val="Hyperlink"/>
            <w:rFonts w:ascii="Palatino Linotype" w:hAnsi="Palatino Linotype"/>
            <w:b/>
            <w:sz w:val="24"/>
            <w:szCs w:val="24"/>
          </w:rPr>
          <w:t>camaracruzeta@yahoo.com.br</w:t>
        </w:r>
      </w:hyperlink>
    </w:p>
    <w:p w14:paraId="666A6F73" w14:textId="77777777" w:rsidR="008B7EFC" w:rsidRDefault="008B7EFC" w:rsidP="008B7EFC">
      <w:pPr>
        <w:ind w:firstLine="1418"/>
        <w:rPr>
          <w:rFonts w:ascii="Palatino Linotype" w:hAnsi="Palatino Linotype"/>
          <w:b/>
          <w:sz w:val="26"/>
          <w:szCs w:val="26"/>
        </w:rPr>
      </w:pPr>
    </w:p>
    <w:p w14:paraId="25D01499" w14:textId="17745866" w:rsidR="008B7EFC" w:rsidRDefault="008B7EFC" w:rsidP="008B7EFC">
      <w:pPr>
        <w:ind w:firstLine="1418"/>
        <w:jc w:val="center"/>
        <w:rPr>
          <w:rFonts w:ascii="Palatino Linotype" w:hAnsi="Palatino Linotype"/>
          <w:b/>
          <w:sz w:val="26"/>
          <w:szCs w:val="26"/>
        </w:rPr>
      </w:pPr>
      <w:r w:rsidRPr="003D152A">
        <w:rPr>
          <w:rFonts w:ascii="Palatino Linotype" w:hAnsi="Palatino Linotype"/>
          <w:b/>
          <w:sz w:val="26"/>
          <w:szCs w:val="26"/>
        </w:rPr>
        <w:t>ANEXO I – VENCIMENTOS DOS CARGOS PÚBLICOS</w:t>
      </w:r>
      <w:r>
        <w:rPr>
          <w:rFonts w:ascii="Palatino Linotype" w:hAnsi="Palatino Linotype"/>
          <w:sz w:val="26"/>
          <w:szCs w:val="26"/>
        </w:rPr>
        <w:t xml:space="preserve"> </w:t>
      </w:r>
      <w:r w:rsidRPr="003D152A">
        <w:rPr>
          <w:rFonts w:ascii="Palatino Linotype" w:hAnsi="Palatino Linotype"/>
          <w:b/>
          <w:sz w:val="26"/>
          <w:szCs w:val="26"/>
        </w:rPr>
        <w:t>SERVIDORES EFETIVOS</w:t>
      </w:r>
    </w:p>
    <w:p w14:paraId="2BE13C99" w14:textId="77777777" w:rsidR="008B7EFC" w:rsidRPr="003D152A" w:rsidRDefault="008B7EFC" w:rsidP="008B7EFC">
      <w:pPr>
        <w:spacing w:after="0" w:line="240" w:lineRule="auto"/>
        <w:jc w:val="center"/>
        <w:rPr>
          <w:rFonts w:ascii="Palatino Linotype" w:hAnsi="Palatino Linotype"/>
          <w:b/>
          <w:sz w:val="26"/>
          <w:szCs w:val="26"/>
        </w:rPr>
      </w:pPr>
      <w:r w:rsidRPr="003D152A">
        <w:rPr>
          <w:rFonts w:ascii="Palatino Linotype" w:hAnsi="Palatino Linotype"/>
          <w:b/>
          <w:sz w:val="26"/>
          <w:szCs w:val="26"/>
        </w:rPr>
        <w:t xml:space="preserve">SERVIDORES EFETIVOS </w:t>
      </w:r>
    </w:p>
    <w:p w14:paraId="7ADE7B5E" w14:textId="77777777" w:rsidR="008B7EFC" w:rsidRPr="001C3F82" w:rsidRDefault="008B7EFC" w:rsidP="008B7EFC">
      <w:pPr>
        <w:spacing w:after="0" w:line="240" w:lineRule="auto"/>
        <w:jc w:val="center"/>
        <w:rPr>
          <w:rFonts w:ascii="Palatino Linotype" w:hAnsi="Palatino Linotype"/>
          <w:b/>
          <w:sz w:val="26"/>
          <w:szCs w:val="26"/>
        </w:rPr>
      </w:pPr>
    </w:p>
    <w:tbl>
      <w:tblPr>
        <w:tblW w:w="5608" w:type="pct"/>
        <w:tblInd w:w="-1031" w:type="dxa"/>
        <w:tblCellMar>
          <w:left w:w="70" w:type="dxa"/>
          <w:right w:w="70" w:type="dxa"/>
        </w:tblCellMar>
        <w:tblLook w:val="04A0" w:firstRow="1" w:lastRow="0" w:firstColumn="1" w:lastColumn="0" w:noHBand="0" w:noVBand="1"/>
      </w:tblPr>
      <w:tblGrid>
        <w:gridCol w:w="10959"/>
      </w:tblGrid>
      <w:tr w:rsidR="008B7EFC" w:rsidRPr="002C6930" w14:paraId="74B641D7" w14:textId="77777777" w:rsidTr="00205EF4">
        <w:trPr>
          <w:trHeight w:val="587"/>
        </w:trPr>
        <w:tc>
          <w:tcPr>
            <w:tcW w:w="5000" w:type="pct"/>
            <w:tcBorders>
              <w:top w:val="single" w:sz="4" w:space="0" w:color="auto"/>
              <w:left w:val="single" w:sz="4" w:space="0" w:color="auto"/>
              <w:bottom w:val="single" w:sz="4" w:space="0" w:color="auto"/>
              <w:right w:val="single" w:sz="4" w:space="0" w:color="auto"/>
            </w:tcBorders>
            <w:shd w:val="clear" w:color="000000" w:fill="C5D9F1"/>
            <w:noWrap/>
            <w:vAlign w:val="center"/>
            <w:hideMark/>
          </w:tcPr>
          <w:p w14:paraId="442FB16B" w14:textId="77777777" w:rsidR="008B7EFC" w:rsidRPr="002C6930" w:rsidRDefault="008B7EFC" w:rsidP="00205EF4">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CARGOS: AGENTE DE SERVIÇOS GERAIS - ASG, ASSISTENTE LEGISLATIVO E ASSISTENTE DE ADMINISTRAÇÃO E FINANÇAS</w:t>
            </w:r>
          </w:p>
        </w:tc>
      </w:tr>
    </w:tbl>
    <w:tbl>
      <w:tblPr>
        <w:tblpPr w:leftFromText="141" w:rightFromText="141" w:vertAnchor="text" w:horzAnchor="page" w:tblpX="265" w:tblpY="403"/>
        <w:tblW w:w="10832" w:type="dxa"/>
        <w:tblCellMar>
          <w:left w:w="70" w:type="dxa"/>
          <w:right w:w="70" w:type="dxa"/>
        </w:tblCellMar>
        <w:tblLook w:val="04A0" w:firstRow="1" w:lastRow="0" w:firstColumn="1" w:lastColumn="0" w:noHBand="0" w:noVBand="1"/>
      </w:tblPr>
      <w:tblGrid>
        <w:gridCol w:w="826"/>
        <w:gridCol w:w="826"/>
        <w:gridCol w:w="855"/>
        <w:gridCol w:w="831"/>
        <w:gridCol w:w="831"/>
        <w:gridCol w:w="831"/>
        <w:gridCol w:w="831"/>
        <w:gridCol w:w="831"/>
        <w:gridCol w:w="831"/>
        <w:gridCol w:w="831"/>
        <w:gridCol w:w="831"/>
        <w:gridCol w:w="831"/>
        <w:gridCol w:w="834"/>
        <w:gridCol w:w="12"/>
      </w:tblGrid>
      <w:tr w:rsidR="008B7EFC" w:rsidRPr="002C6930" w14:paraId="496F07EE" w14:textId="77777777" w:rsidTr="00205EF4">
        <w:trPr>
          <w:trHeight w:val="362"/>
        </w:trPr>
        <w:tc>
          <w:tcPr>
            <w:tcW w:w="826" w:type="dxa"/>
            <w:vMerge w:val="restart"/>
            <w:tcBorders>
              <w:top w:val="single" w:sz="8" w:space="0" w:color="auto"/>
              <w:left w:val="single" w:sz="8" w:space="0" w:color="auto"/>
              <w:bottom w:val="single" w:sz="8" w:space="0" w:color="000000"/>
              <w:right w:val="single" w:sz="8" w:space="0" w:color="auto"/>
            </w:tcBorders>
            <w:shd w:val="clear" w:color="000000" w:fill="C5D9F1"/>
            <w:noWrap/>
            <w:vAlign w:val="center"/>
            <w:hideMark/>
          </w:tcPr>
          <w:p w14:paraId="0F08CB7F" w14:textId="77777777" w:rsidR="008B7EFC" w:rsidRPr="003D152A" w:rsidRDefault="008B7EFC" w:rsidP="00205EF4">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CARGO</w:t>
            </w:r>
          </w:p>
        </w:tc>
        <w:tc>
          <w:tcPr>
            <w:tcW w:w="826" w:type="dxa"/>
            <w:vMerge w:val="restart"/>
            <w:tcBorders>
              <w:top w:val="single" w:sz="8" w:space="0" w:color="auto"/>
              <w:left w:val="single" w:sz="8" w:space="0" w:color="auto"/>
              <w:bottom w:val="single" w:sz="8" w:space="0" w:color="000000"/>
              <w:right w:val="single" w:sz="8" w:space="0" w:color="auto"/>
            </w:tcBorders>
            <w:shd w:val="clear" w:color="000000" w:fill="C5D9F1"/>
            <w:vAlign w:val="center"/>
            <w:hideMark/>
          </w:tcPr>
          <w:p w14:paraId="5F737A50" w14:textId="77777777" w:rsidR="008B7EFC" w:rsidRPr="003D152A" w:rsidRDefault="008B7EFC" w:rsidP="00205EF4">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NÍVEL OPER</w:t>
            </w:r>
          </w:p>
        </w:tc>
        <w:tc>
          <w:tcPr>
            <w:tcW w:w="855" w:type="dxa"/>
            <w:vMerge w:val="restart"/>
            <w:tcBorders>
              <w:top w:val="single" w:sz="8" w:space="0" w:color="auto"/>
              <w:left w:val="single" w:sz="8" w:space="0" w:color="auto"/>
              <w:bottom w:val="single" w:sz="8" w:space="0" w:color="000000"/>
              <w:right w:val="single" w:sz="8" w:space="0" w:color="auto"/>
            </w:tcBorders>
            <w:shd w:val="clear" w:color="000000" w:fill="C5D9F1"/>
            <w:vAlign w:val="center"/>
            <w:hideMark/>
          </w:tcPr>
          <w:p w14:paraId="6C282B39" w14:textId="77777777" w:rsidR="008B7EFC" w:rsidRPr="003D152A" w:rsidRDefault="008B7EFC" w:rsidP="00205EF4">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CLASSE</w:t>
            </w:r>
          </w:p>
        </w:tc>
        <w:tc>
          <w:tcPr>
            <w:tcW w:w="8325" w:type="dxa"/>
            <w:gridSpan w:val="11"/>
            <w:tcBorders>
              <w:top w:val="single" w:sz="8" w:space="0" w:color="auto"/>
              <w:left w:val="nil"/>
              <w:bottom w:val="single" w:sz="8" w:space="0" w:color="auto"/>
              <w:right w:val="single" w:sz="8" w:space="0" w:color="000000"/>
            </w:tcBorders>
            <w:shd w:val="clear" w:color="000000" w:fill="C5D9F1"/>
            <w:noWrap/>
            <w:vAlign w:val="center"/>
            <w:hideMark/>
          </w:tcPr>
          <w:p w14:paraId="5C0F1394" w14:textId="77777777" w:rsidR="008B7EFC" w:rsidRPr="003D152A" w:rsidRDefault="008B7EFC" w:rsidP="00205EF4">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REFERÊNCIAS (R$) - JANEIRO 202</w:t>
            </w:r>
            <w:r w:rsidRPr="002C6930">
              <w:rPr>
                <w:rFonts w:ascii="Arial" w:eastAsia="Times New Roman" w:hAnsi="Arial" w:cs="Arial"/>
                <w:b/>
                <w:bCs/>
                <w:color w:val="000000"/>
                <w:sz w:val="16"/>
                <w:szCs w:val="16"/>
                <w:lang w:eastAsia="pt-BR"/>
              </w:rPr>
              <w:t>3</w:t>
            </w:r>
          </w:p>
        </w:tc>
      </w:tr>
      <w:tr w:rsidR="008B7EFC" w:rsidRPr="002C6930" w14:paraId="409EF3ED" w14:textId="77777777" w:rsidTr="00205EF4">
        <w:trPr>
          <w:gridAfter w:val="1"/>
          <w:wAfter w:w="12" w:type="dxa"/>
          <w:trHeight w:val="362"/>
        </w:trPr>
        <w:tc>
          <w:tcPr>
            <w:tcW w:w="826" w:type="dxa"/>
            <w:vMerge/>
            <w:tcBorders>
              <w:top w:val="single" w:sz="8" w:space="0" w:color="auto"/>
              <w:left w:val="single" w:sz="8" w:space="0" w:color="auto"/>
              <w:bottom w:val="single" w:sz="8" w:space="0" w:color="000000"/>
              <w:right w:val="single" w:sz="8" w:space="0" w:color="auto"/>
            </w:tcBorders>
            <w:vAlign w:val="center"/>
            <w:hideMark/>
          </w:tcPr>
          <w:p w14:paraId="43901645" w14:textId="77777777" w:rsidR="008B7EFC" w:rsidRPr="003D152A" w:rsidRDefault="008B7EFC" w:rsidP="00205EF4">
            <w:pPr>
              <w:spacing w:after="0" w:line="240" w:lineRule="auto"/>
              <w:rPr>
                <w:rFonts w:ascii="Arial" w:eastAsia="Times New Roman" w:hAnsi="Arial" w:cs="Arial"/>
                <w:b/>
                <w:bCs/>
                <w:color w:val="000000"/>
                <w:sz w:val="16"/>
                <w:szCs w:val="16"/>
                <w:lang w:eastAsia="pt-BR"/>
              </w:rPr>
            </w:pPr>
          </w:p>
        </w:tc>
        <w:tc>
          <w:tcPr>
            <w:tcW w:w="826" w:type="dxa"/>
            <w:vMerge/>
            <w:tcBorders>
              <w:top w:val="single" w:sz="8" w:space="0" w:color="auto"/>
              <w:left w:val="single" w:sz="8" w:space="0" w:color="auto"/>
              <w:bottom w:val="single" w:sz="8" w:space="0" w:color="000000"/>
              <w:right w:val="single" w:sz="8" w:space="0" w:color="auto"/>
            </w:tcBorders>
            <w:vAlign w:val="center"/>
            <w:hideMark/>
          </w:tcPr>
          <w:p w14:paraId="09B3229F" w14:textId="77777777" w:rsidR="008B7EFC" w:rsidRPr="003D152A" w:rsidRDefault="008B7EFC" w:rsidP="00205EF4">
            <w:pPr>
              <w:spacing w:after="0" w:line="240" w:lineRule="auto"/>
              <w:rPr>
                <w:rFonts w:ascii="Arial" w:eastAsia="Times New Roman" w:hAnsi="Arial" w:cs="Arial"/>
                <w:b/>
                <w:bCs/>
                <w:color w:val="000000"/>
                <w:sz w:val="16"/>
                <w:szCs w:val="16"/>
                <w:lang w:eastAsia="pt-BR"/>
              </w:rPr>
            </w:pPr>
          </w:p>
        </w:tc>
        <w:tc>
          <w:tcPr>
            <w:tcW w:w="855" w:type="dxa"/>
            <w:vMerge/>
            <w:tcBorders>
              <w:top w:val="single" w:sz="8" w:space="0" w:color="auto"/>
              <w:left w:val="single" w:sz="8" w:space="0" w:color="auto"/>
              <w:bottom w:val="single" w:sz="8" w:space="0" w:color="000000"/>
              <w:right w:val="single" w:sz="8" w:space="0" w:color="auto"/>
            </w:tcBorders>
            <w:vAlign w:val="center"/>
            <w:hideMark/>
          </w:tcPr>
          <w:p w14:paraId="3843E12A" w14:textId="77777777" w:rsidR="008B7EFC" w:rsidRPr="003D152A" w:rsidRDefault="008B7EFC" w:rsidP="00205EF4">
            <w:pPr>
              <w:spacing w:after="0" w:line="240" w:lineRule="auto"/>
              <w:rPr>
                <w:rFonts w:ascii="Arial" w:eastAsia="Times New Roman" w:hAnsi="Arial" w:cs="Arial"/>
                <w:b/>
                <w:bCs/>
                <w:color w:val="000000"/>
                <w:sz w:val="16"/>
                <w:szCs w:val="16"/>
                <w:lang w:eastAsia="pt-BR"/>
              </w:rPr>
            </w:pPr>
          </w:p>
        </w:tc>
        <w:tc>
          <w:tcPr>
            <w:tcW w:w="831" w:type="dxa"/>
            <w:tcBorders>
              <w:top w:val="nil"/>
              <w:left w:val="nil"/>
              <w:bottom w:val="single" w:sz="8" w:space="0" w:color="auto"/>
              <w:right w:val="single" w:sz="8" w:space="0" w:color="auto"/>
            </w:tcBorders>
            <w:shd w:val="clear" w:color="000000" w:fill="C5D9F1"/>
            <w:noWrap/>
            <w:vAlign w:val="center"/>
            <w:hideMark/>
          </w:tcPr>
          <w:p w14:paraId="1F21D2F7" w14:textId="77777777" w:rsidR="008B7EFC" w:rsidRPr="003D152A" w:rsidRDefault="008B7EFC" w:rsidP="00205EF4">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1</w:t>
            </w:r>
          </w:p>
        </w:tc>
        <w:tc>
          <w:tcPr>
            <w:tcW w:w="831" w:type="dxa"/>
            <w:tcBorders>
              <w:top w:val="nil"/>
              <w:left w:val="nil"/>
              <w:bottom w:val="single" w:sz="8" w:space="0" w:color="auto"/>
              <w:right w:val="single" w:sz="8" w:space="0" w:color="auto"/>
            </w:tcBorders>
            <w:shd w:val="clear" w:color="000000" w:fill="C5D9F1"/>
            <w:noWrap/>
            <w:vAlign w:val="center"/>
            <w:hideMark/>
          </w:tcPr>
          <w:p w14:paraId="6FA704E0" w14:textId="77777777" w:rsidR="008B7EFC" w:rsidRPr="003D152A" w:rsidRDefault="008B7EFC" w:rsidP="00205EF4">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2</w:t>
            </w:r>
          </w:p>
        </w:tc>
        <w:tc>
          <w:tcPr>
            <w:tcW w:w="831" w:type="dxa"/>
            <w:tcBorders>
              <w:top w:val="nil"/>
              <w:left w:val="nil"/>
              <w:bottom w:val="single" w:sz="8" w:space="0" w:color="auto"/>
              <w:right w:val="single" w:sz="8" w:space="0" w:color="auto"/>
            </w:tcBorders>
            <w:shd w:val="clear" w:color="000000" w:fill="C5D9F1"/>
            <w:noWrap/>
            <w:vAlign w:val="center"/>
            <w:hideMark/>
          </w:tcPr>
          <w:p w14:paraId="7572F996" w14:textId="77777777" w:rsidR="008B7EFC" w:rsidRPr="003D152A" w:rsidRDefault="008B7EFC" w:rsidP="00205EF4">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3</w:t>
            </w:r>
          </w:p>
        </w:tc>
        <w:tc>
          <w:tcPr>
            <w:tcW w:w="831" w:type="dxa"/>
            <w:tcBorders>
              <w:top w:val="nil"/>
              <w:left w:val="nil"/>
              <w:bottom w:val="single" w:sz="8" w:space="0" w:color="auto"/>
              <w:right w:val="single" w:sz="8" w:space="0" w:color="auto"/>
            </w:tcBorders>
            <w:shd w:val="clear" w:color="000000" w:fill="C5D9F1"/>
            <w:noWrap/>
            <w:vAlign w:val="center"/>
            <w:hideMark/>
          </w:tcPr>
          <w:p w14:paraId="56DDE534" w14:textId="77777777" w:rsidR="008B7EFC" w:rsidRPr="003D152A" w:rsidRDefault="008B7EFC" w:rsidP="00205EF4">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4</w:t>
            </w:r>
          </w:p>
        </w:tc>
        <w:tc>
          <w:tcPr>
            <w:tcW w:w="831" w:type="dxa"/>
            <w:tcBorders>
              <w:top w:val="nil"/>
              <w:left w:val="nil"/>
              <w:bottom w:val="single" w:sz="8" w:space="0" w:color="auto"/>
              <w:right w:val="single" w:sz="8" w:space="0" w:color="auto"/>
            </w:tcBorders>
            <w:shd w:val="clear" w:color="000000" w:fill="C5D9F1"/>
            <w:noWrap/>
            <w:vAlign w:val="center"/>
            <w:hideMark/>
          </w:tcPr>
          <w:p w14:paraId="19AEE385" w14:textId="77777777" w:rsidR="008B7EFC" w:rsidRPr="003D152A" w:rsidRDefault="008B7EFC" w:rsidP="00205EF4">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5</w:t>
            </w:r>
          </w:p>
        </w:tc>
        <w:tc>
          <w:tcPr>
            <w:tcW w:w="831" w:type="dxa"/>
            <w:tcBorders>
              <w:top w:val="nil"/>
              <w:left w:val="nil"/>
              <w:bottom w:val="single" w:sz="8" w:space="0" w:color="auto"/>
              <w:right w:val="single" w:sz="8" w:space="0" w:color="auto"/>
            </w:tcBorders>
            <w:shd w:val="clear" w:color="000000" w:fill="C5D9F1"/>
            <w:noWrap/>
            <w:vAlign w:val="center"/>
            <w:hideMark/>
          </w:tcPr>
          <w:p w14:paraId="655B20CF" w14:textId="77777777" w:rsidR="008B7EFC" w:rsidRPr="003D152A" w:rsidRDefault="008B7EFC" w:rsidP="00205EF4">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6</w:t>
            </w:r>
          </w:p>
        </w:tc>
        <w:tc>
          <w:tcPr>
            <w:tcW w:w="831" w:type="dxa"/>
            <w:tcBorders>
              <w:top w:val="nil"/>
              <w:left w:val="nil"/>
              <w:bottom w:val="single" w:sz="8" w:space="0" w:color="auto"/>
              <w:right w:val="single" w:sz="8" w:space="0" w:color="auto"/>
            </w:tcBorders>
            <w:shd w:val="clear" w:color="000000" w:fill="C5D9F1"/>
            <w:noWrap/>
            <w:vAlign w:val="center"/>
            <w:hideMark/>
          </w:tcPr>
          <w:p w14:paraId="74068794" w14:textId="77777777" w:rsidR="008B7EFC" w:rsidRPr="003D152A" w:rsidRDefault="008B7EFC" w:rsidP="00205EF4">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7</w:t>
            </w:r>
          </w:p>
        </w:tc>
        <w:tc>
          <w:tcPr>
            <w:tcW w:w="831" w:type="dxa"/>
            <w:tcBorders>
              <w:top w:val="nil"/>
              <w:left w:val="nil"/>
              <w:bottom w:val="single" w:sz="8" w:space="0" w:color="auto"/>
              <w:right w:val="single" w:sz="8" w:space="0" w:color="auto"/>
            </w:tcBorders>
            <w:shd w:val="clear" w:color="000000" w:fill="C5D9F1"/>
            <w:noWrap/>
            <w:vAlign w:val="center"/>
            <w:hideMark/>
          </w:tcPr>
          <w:p w14:paraId="398C2590" w14:textId="77777777" w:rsidR="008B7EFC" w:rsidRPr="003D152A" w:rsidRDefault="008B7EFC" w:rsidP="00205EF4">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8</w:t>
            </w:r>
          </w:p>
        </w:tc>
        <w:tc>
          <w:tcPr>
            <w:tcW w:w="831" w:type="dxa"/>
            <w:tcBorders>
              <w:top w:val="nil"/>
              <w:left w:val="nil"/>
              <w:bottom w:val="single" w:sz="8" w:space="0" w:color="auto"/>
              <w:right w:val="single" w:sz="8" w:space="0" w:color="auto"/>
            </w:tcBorders>
            <w:shd w:val="clear" w:color="000000" w:fill="C5D9F1"/>
            <w:noWrap/>
            <w:vAlign w:val="center"/>
            <w:hideMark/>
          </w:tcPr>
          <w:p w14:paraId="5089D543" w14:textId="77777777" w:rsidR="008B7EFC" w:rsidRPr="003D152A" w:rsidRDefault="008B7EFC" w:rsidP="00205EF4">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9</w:t>
            </w:r>
          </w:p>
        </w:tc>
        <w:tc>
          <w:tcPr>
            <w:tcW w:w="834" w:type="dxa"/>
            <w:tcBorders>
              <w:top w:val="nil"/>
              <w:left w:val="nil"/>
              <w:bottom w:val="single" w:sz="8" w:space="0" w:color="auto"/>
              <w:right w:val="single" w:sz="8" w:space="0" w:color="auto"/>
            </w:tcBorders>
            <w:shd w:val="clear" w:color="000000" w:fill="C5D9F1"/>
            <w:noWrap/>
            <w:vAlign w:val="center"/>
            <w:hideMark/>
          </w:tcPr>
          <w:p w14:paraId="52C73DE9" w14:textId="77777777" w:rsidR="008B7EFC" w:rsidRPr="003D152A" w:rsidRDefault="008B7EFC" w:rsidP="00205EF4">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10</w:t>
            </w:r>
          </w:p>
        </w:tc>
      </w:tr>
      <w:tr w:rsidR="008B7EFC" w:rsidRPr="002C6930" w14:paraId="231A2EE9" w14:textId="77777777" w:rsidTr="00205EF4">
        <w:trPr>
          <w:gridAfter w:val="1"/>
          <w:wAfter w:w="12" w:type="dxa"/>
          <w:trHeight w:val="362"/>
        </w:trPr>
        <w:tc>
          <w:tcPr>
            <w:tcW w:w="826" w:type="dxa"/>
            <w:vMerge w:val="restart"/>
            <w:tcBorders>
              <w:top w:val="nil"/>
              <w:left w:val="single" w:sz="8" w:space="0" w:color="auto"/>
              <w:bottom w:val="single" w:sz="8" w:space="0" w:color="000000"/>
              <w:right w:val="single" w:sz="8" w:space="0" w:color="auto"/>
            </w:tcBorders>
            <w:shd w:val="clear" w:color="000000" w:fill="C5D9F1"/>
            <w:noWrap/>
            <w:vAlign w:val="center"/>
            <w:hideMark/>
          </w:tcPr>
          <w:p w14:paraId="2D00B499" w14:textId="77777777" w:rsidR="008B7EFC" w:rsidRPr="003D152A" w:rsidRDefault="008B7EFC" w:rsidP="00205EF4">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AGS – NB</w:t>
            </w:r>
          </w:p>
        </w:tc>
        <w:tc>
          <w:tcPr>
            <w:tcW w:w="826" w:type="dxa"/>
            <w:tcBorders>
              <w:top w:val="nil"/>
              <w:left w:val="nil"/>
              <w:bottom w:val="single" w:sz="8" w:space="0" w:color="auto"/>
              <w:right w:val="single" w:sz="8" w:space="0" w:color="auto"/>
            </w:tcBorders>
            <w:shd w:val="clear" w:color="000000" w:fill="C5D9F1"/>
            <w:noWrap/>
            <w:vAlign w:val="center"/>
            <w:hideMark/>
          </w:tcPr>
          <w:p w14:paraId="0F1D21D5" w14:textId="77777777" w:rsidR="008B7EFC" w:rsidRPr="003D152A" w:rsidRDefault="008B7EFC" w:rsidP="00205EF4">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A</w:t>
            </w:r>
          </w:p>
        </w:tc>
        <w:tc>
          <w:tcPr>
            <w:tcW w:w="855" w:type="dxa"/>
            <w:tcBorders>
              <w:top w:val="nil"/>
              <w:left w:val="nil"/>
              <w:bottom w:val="single" w:sz="8" w:space="0" w:color="auto"/>
              <w:right w:val="single" w:sz="8" w:space="0" w:color="auto"/>
            </w:tcBorders>
            <w:shd w:val="clear" w:color="000000" w:fill="C0C0C0"/>
            <w:noWrap/>
            <w:vAlign w:val="center"/>
            <w:hideMark/>
          </w:tcPr>
          <w:p w14:paraId="6BA7B075" w14:textId="77777777" w:rsidR="008B7EFC" w:rsidRPr="003D152A" w:rsidRDefault="008B7EFC" w:rsidP="00205EF4">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5%</w:t>
            </w:r>
          </w:p>
        </w:tc>
        <w:tc>
          <w:tcPr>
            <w:tcW w:w="831" w:type="dxa"/>
            <w:tcBorders>
              <w:top w:val="nil"/>
              <w:left w:val="nil"/>
              <w:bottom w:val="single" w:sz="8" w:space="0" w:color="auto"/>
              <w:right w:val="single" w:sz="8" w:space="0" w:color="auto"/>
            </w:tcBorders>
            <w:shd w:val="clear" w:color="000000" w:fill="FFFFFF"/>
            <w:noWrap/>
            <w:vAlign w:val="center"/>
            <w:hideMark/>
          </w:tcPr>
          <w:p w14:paraId="1B296EAB"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1302,00</w:t>
            </w:r>
          </w:p>
        </w:tc>
        <w:tc>
          <w:tcPr>
            <w:tcW w:w="831" w:type="dxa"/>
            <w:tcBorders>
              <w:top w:val="nil"/>
              <w:left w:val="nil"/>
              <w:bottom w:val="single" w:sz="8" w:space="0" w:color="auto"/>
              <w:right w:val="single" w:sz="8" w:space="0" w:color="auto"/>
            </w:tcBorders>
            <w:shd w:val="clear" w:color="000000" w:fill="FFFFFF"/>
            <w:noWrap/>
            <w:vAlign w:val="center"/>
            <w:hideMark/>
          </w:tcPr>
          <w:p w14:paraId="1F875AD5"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1.354,08</w:t>
            </w:r>
          </w:p>
        </w:tc>
        <w:tc>
          <w:tcPr>
            <w:tcW w:w="831" w:type="dxa"/>
            <w:tcBorders>
              <w:top w:val="nil"/>
              <w:left w:val="nil"/>
              <w:bottom w:val="single" w:sz="8" w:space="0" w:color="auto"/>
              <w:right w:val="single" w:sz="8" w:space="0" w:color="auto"/>
            </w:tcBorders>
            <w:shd w:val="clear" w:color="000000" w:fill="FFFFFF"/>
            <w:noWrap/>
            <w:vAlign w:val="center"/>
            <w:hideMark/>
          </w:tcPr>
          <w:p w14:paraId="26B46683"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1.408,24</w:t>
            </w:r>
          </w:p>
        </w:tc>
        <w:tc>
          <w:tcPr>
            <w:tcW w:w="831" w:type="dxa"/>
            <w:tcBorders>
              <w:top w:val="nil"/>
              <w:left w:val="nil"/>
              <w:bottom w:val="single" w:sz="8" w:space="0" w:color="auto"/>
              <w:right w:val="single" w:sz="8" w:space="0" w:color="auto"/>
            </w:tcBorders>
            <w:shd w:val="clear" w:color="000000" w:fill="FFFFFF"/>
            <w:noWrap/>
            <w:vAlign w:val="center"/>
            <w:hideMark/>
          </w:tcPr>
          <w:p w14:paraId="71CD6DDA"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1.464,57</w:t>
            </w:r>
          </w:p>
        </w:tc>
        <w:tc>
          <w:tcPr>
            <w:tcW w:w="831" w:type="dxa"/>
            <w:tcBorders>
              <w:top w:val="nil"/>
              <w:left w:val="nil"/>
              <w:bottom w:val="single" w:sz="8" w:space="0" w:color="auto"/>
              <w:right w:val="single" w:sz="8" w:space="0" w:color="auto"/>
            </w:tcBorders>
            <w:shd w:val="clear" w:color="000000" w:fill="FFFFFF"/>
            <w:noWrap/>
            <w:vAlign w:val="center"/>
            <w:hideMark/>
          </w:tcPr>
          <w:p w14:paraId="70FC4239"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1.523,16</w:t>
            </w:r>
          </w:p>
        </w:tc>
        <w:tc>
          <w:tcPr>
            <w:tcW w:w="831" w:type="dxa"/>
            <w:tcBorders>
              <w:top w:val="nil"/>
              <w:left w:val="nil"/>
              <w:bottom w:val="single" w:sz="8" w:space="0" w:color="auto"/>
              <w:right w:val="single" w:sz="8" w:space="0" w:color="auto"/>
            </w:tcBorders>
            <w:shd w:val="clear" w:color="000000" w:fill="FFFFFF"/>
            <w:noWrap/>
            <w:vAlign w:val="center"/>
            <w:hideMark/>
          </w:tcPr>
          <w:p w14:paraId="188572A1"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1.584,08</w:t>
            </w:r>
          </w:p>
        </w:tc>
        <w:tc>
          <w:tcPr>
            <w:tcW w:w="831" w:type="dxa"/>
            <w:tcBorders>
              <w:top w:val="nil"/>
              <w:left w:val="nil"/>
              <w:bottom w:val="single" w:sz="8" w:space="0" w:color="auto"/>
              <w:right w:val="single" w:sz="8" w:space="0" w:color="auto"/>
            </w:tcBorders>
            <w:shd w:val="clear" w:color="000000" w:fill="FFFFFF"/>
            <w:noWrap/>
            <w:vAlign w:val="center"/>
            <w:hideMark/>
          </w:tcPr>
          <w:p w14:paraId="528B4FF2"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1.647,45</w:t>
            </w:r>
          </w:p>
        </w:tc>
        <w:tc>
          <w:tcPr>
            <w:tcW w:w="831" w:type="dxa"/>
            <w:tcBorders>
              <w:top w:val="nil"/>
              <w:left w:val="nil"/>
              <w:bottom w:val="single" w:sz="8" w:space="0" w:color="auto"/>
              <w:right w:val="single" w:sz="8" w:space="0" w:color="auto"/>
            </w:tcBorders>
            <w:shd w:val="clear" w:color="000000" w:fill="FFFFFF"/>
            <w:noWrap/>
            <w:vAlign w:val="center"/>
            <w:hideMark/>
          </w:tcPr>
          <w:p w14:paraId="4586DF5D"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1.713,34</w:t>
            </w:r>
          </w:p>
        </w:tc>
        <w:tc>
          <w:tcPr>
            <w:tcW w:w="831" w:type="dxa"/>
            <w:tcBorders>
              <w:top w:val="nil"/>
              <w:left w:val="nil"/>
              <w:bottom w:val="single" w:sz="8" w:space="0" w:color="auto"/>
              <w:right w:val="single" w:sz="8" w:space="0" w:color="auto"/>
            </w:tcBorders>
            <w:shd w:val="clear" w:color="000000" w:fill="FFFFFF"/>
            <w:noWrap/>
            <w:vAlign w:val="center"/>
            <w:hideMark/>
          </w:tcPr>
          <w:p w14:paraId="6233D491"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1.781,88</w:t>
            </w:r>
          </w:p>
        </w:tc>
        <w:tc>
          <w:tcPr>
            <w:tcW w:w="834" w:type="dxa"/>
            <w:tcBorders>
              <w:top w:val="nil"/>
              <w:left w:val="nil"/>
              <w:bottom w:val="single" w:sz="8" w:space="0" w:color="auto"/>
              <w:right w:val="single" w:sz="8" w:space="0" w:color="auto"/>
            </w:tcBorders>
            <w:shd w:val="clear" w:color="000000" w:fill="FFFFFF"/>
            <w:noWrap/>
            <w:vAlign w:val="center"/>
            <w:hideMark/>
          </w:tcPr>
          <w:p w14:paraId="796E9A16"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1.853,15</w:t>
            </w:r>
          </w:p>
        </w:tc>
      </w:tr>
      <w:tr w:rsidR="008B7EFC" w:rsidRPr="002C6930" w14:paraId="20C189CA" w14:textId="77777777" w:rsidTr="00205EF4">
        <w:trPr>
          <w:gridAfter w:val="1"/>
          <w:wAfter w:w="12" w:type="dxa"/>
          <w:trHeight w:val="362"/>
        </w:trPr>
        <w:tc>
          <w:tcPr>
            <w:tcW w:w="826" w:type="dxa"/>
            <w:vMerge/>
            <w:tcBorders>
              <w:top w:val="nil"/>
              <w:left w:val="single" w:sz="8" w:space="0" w:color="auto"/>
              <w:bottom w:val="single" w:sz="8" w:space="0" w:color="000000"/>
              <w:right w:val="single" w:sz="8" w:space="0" w:color="auto"/>
            </w:tcBorders>
            <w:vAlign w:val="center"/>
            <w:hideMark/>
          </w:tcPr>
          <w:p w14:paraId="3E86704B" w14:textId="77777777" w:rsidR="008B7EFC" w:rsidRPr="003D152A" w:rsidRDefault="008B7EFC" w:rsidP="00205EF4">
            <w:pPr>
              <w:spacing w:after="0" w:line="240" w:lineRule="auto"/>
              <w:rPr>
                <w:rFonts w:ascii="Arial" w:eastAsia="Times New Roman" w:hAnsi="Arial" w:cs="Arial"/>
                <w:b/>
                <w:bCs/>
                <w:color w:val="000000"/>
                <w:sz w:val="16"/>
                <w:szCs w:val="16"/>
                <w:lang w:eastAsia="pt-BR"/>
              </w:rPr>
            </w:pPr>
          </w:p>
        </w:tc>
        <w:tc>
          <w:tcPr>
            <w:tcW w:w="826" w:type="dxa"/>
            <w:tcBorders>
              <w:top w:val="nil"/>
              <w:left w:val="nil"/>
              <w:bottom w:val="single" w:sz="8" w:space="0" w:color="auto"/>
              <w:right w:val="single" w:sz="8" w:space="0" w:color="auto"/>
            </w:tcBorders>
            <w:shd w:val="clear" w:color="000000" w:fill="C5D9F1"/>
            <w:noWrap/>
            <w:vAlign w:val="center"/>
            <w:hideMark/>
          </w:tcPr>
          <w:p w14:paraId="468ECA4F" w14:textId="77777777" w:rsidR="008B7EFC" w:rsidRPr="003D152A" w:rsidRDefault="008B7EFC" w:rsidP="00205EF4">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B</w:t>
            </w:r>
          </w:p>
        </w:tc>
        <w:tc>
          <w:tcPr>
            <w:tcW w:w="855" w:type="dxa"/>
            <w:tcBorders>
              <w:top w:val="nil"/>
              <w:left w:val="nil"/>
              <w:bottom w:val="single" w:sz="8" w:space="0" w:color="auto"/>
              <w:right w:val="single" w:sz="8" w:space="0" w:color="auto"/>
            </w:tcBorders>
            <w:shd w:val="clear" w:color="000000" w:fill="C0C0C0"/>
            <w:noWrap/>
            <w:vAlign w:val="center"/>
            <w:hideMark/>
          </w:tcPr>
          <w:p w14:paraId="6EF4031A" w14:textId="77777777" w:rsidR="008B7EFC" w:rsidRPr="003D152A" w:rsidRDefault="008B7EFC" w:rsidP="00205EF4">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10%</w:t>
            </w:r>
          </w:p>
        </w:tc>
        <w:tc>
          <w:tcPr>
            <w:tcW w:w="831" w:type="dxa"/>
            <w:tcBorders>
              <w:top w:val="nil"/>
              <w:left w:val="nil"/>
              <w:bottom w:val="single" w:sz="8" w:space="0" w:color="auto"/>
              <w:right w:val="single" w:sz="8" w:space="0" w:color="auto"/>
            </w:tcBorders>
            <w:shd w:val="clear" w:color="000000" w:fill="FFFFFF"/>
            <w:noWrap/>
            <w:vAlign w:val="center"/>
            <w:hideMark/>
          </w:tcPr>
          <w:p w14:paraId="2227E473"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1.432,20</w:t>
            </w:r>
          </w:p>
        </w:tc>
        <w:tc>
          <w:tcPr>
            <w:tcW w:w="831" w:type="dxa"/>
            <w:tcBorders>
              <w:top w:val="nil"/>
              <w:left w:val="nil"/>
              <w:bottom w:val="single" w:sz="8" w:space="0" w:color="auto"/>
              <w:right w:val="single" w:sz="8" w:space="0" w:color="auto"/>
            </w:tcBorders>
            <w:shd w:val="clear" w:color="000000" w:fill="FFFFFF"/>
            <w:noWrap/>
            <w:vAlign w:val="center"/>
            <w:hideMark/>
          </w:tcPr>
          <w:p w14:paraId="6F73C7BF"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1.489,49</w:t>
            </w:r>
          </w:p>
        </w:tc>
        <w:tc>
          <w:tcPr>
            <w:tcW w:w="831" w:type="dxa"/>
            <w:tcBorders>
              <w:top w:val="nil"/>
              <w:left w:val="nil"/>
              <w:bottom w:val="single" w:sz="8" w:space="0" w:color="auto"/>
              <w:right w:val="single" w:sz="8" w:space="0" w:color="auto"/>
            </w:tcBorders>
            <w:shd w:val="clear" w:color="000000" w:fill="FFFFFF"/>
            <w:noWrap/>
            <w:vAlign w:val="center"/>
            <w:hideMark/>
          </w:tcPr>
          <w:p w14:paraId="47C2DE87"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1.549,07</w:t>
            </w:r>
          </w:p>
        </w:tc>
        <w:tc>
          <w:tcPr>
            <w:tcW w:w="831" w:type="dxa"/>
            <w:tcBorders>
              <w:top w:val="nil"/>
              <w:left w:val="nil"/>
              <w:bottom w:val="single" w:sz="8" w:space="0" w:color="auto"/>
              <w:right w:val="single" w:sz="8" w:space="0" w:color="auto"/>
            </w:tcBorders>
            <w:shd w:val="clear" w:color="000000" w:fill="FFFFFF"/>
            <w:noWrap/>
            <w:vAlign w:val="center"/>
            <w:hideMark/>
          </w:tcPr>
          <w:p w14:paraId="19DFA980"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1.611,03</w:t>
            </w:r>
          </w:p>
        </w:tc>
        <w:tc>
          <w:tcPr>
            <w:tcW w:w="831" w:type="dxa"/>
            <w:tcBorders>
              <w:top w:val="nil"/>
              <w:left w:val="nil"/>
              <w:bottom w:val="single" w:sz="8" w:space="0" w:color="auto"/>
              <w:right w:val="single" w:sz="8" w:space="0" w:color="auto"/>
            </w:tcBorders>
            <w:shd w:val="clear" w:color="000000" w:fill="FFFFFF"/>
            <w:noWrap/>
            <w:vAlign w:val="center"/>
            <w:hideMark/>
          </w:tcPr>
          <w:p w14:paraId="34765FC7"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1.675,47</w:t>
            </w:r>
          </w:p>
        </w:tc>
        <w:tc>
          <w:tcPr>
            <w:tcW w:w="831" w:type="dxa"/>
            <w:tcBorders>
              <w:top w:val="nil"/>
              <w:left w:val="nil"/>
              <w:bottom w:val="single" w:sz="8" w:space="0" w:color="auto"/>
              <w:right w:val="single" w:sz="8" w:space="0" w:color="auto"/>
            </w:tcBorders>
            <w:shd w:val="clear" w:color="000000" w:fill="FFFFFF"/>
            <w:noWrap/>
            <w:vAlign w:val="center"/>
            <w:hideMark/>
          </w:tcPr>
          <w:p w14:paraId="3C452BB0"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1.742,49</w:t>
            </w:r>
          </w:p>
        </w:tc>
        <w:tc>
          <w:tcPr>
            <w:tcW w:w="831" w:type="dxa"/>
            <w:tcBorders>
              <w:top w:val="nil"/>
              <w:left w:val="nil"/>
              <w:bottom w:val="single" w:sz="8" w:space="0" w:color="auto"/>
              <w:right w:val="single" w:sz="8" w:space="0" w:color="auto"/>
            </w:tcBorders>
            <w:shd w:val="clear" w:color="000000" w:fill="FFFFFF"/>
            <w:noWrap/>
            <w:vAlign w:val="center"/>
            <w:hideMark/>
          </w:tcPr>
          <w:p w14:paraId="44A9C2F9"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1.812,19</w:t>
            </w:r>
          </w:p>
        </w:tc>
        <w:tc>
          <w:tcPr>
            <w:tcW w:w="831" w:type="dxa"/>
            <w:tcBorders>
              <w:top w:val="nil"/>
              <w:left w:val="nil"/>
              <w:bottom w:val="single" w:sz="8" w:space="0" w:color="auto"/>
              <w:right w:val="single" w:sz="8" w:space="0" w:color="auto"/>
            </w:tcBorders>
            <w:shd w:val="clear" w:color="000000" w:fill="FFFFFF"/>
            <w:noWrap/>
            <w:vAlign w:val="center"/>
            <w:hideMark/>
          </w:tcPr>
          <w:p w14:paraId="3FA9A199"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1.884,68</w:t>
            </w:r>
          </w:p>
        </w:tc>
        <w:tc>
          <w:tcPr>
            <w:tcW w:w="831" w:type="dxa"/>
            <w:tcBorders>
              <w:top w:val="nil"/>
              <w:left w:val="nil"/>
              <w:bottom w:val="single" w:sz="8" w:space="0" w:color="auto"/>
              <w:right w:val="single" w:sz="8" w:space="0" w:color="auto"/>
            </w:tcBorders>
            <w:shd w:val="clear" w:color="000000" w:fill="FFFFFF"/>
            <w:noWrap/>
            <w:vAlign w:val="center"/>
            <w:hideMark/>
          </w:tcPr>
          <w:p w14:paraId="69A94DEF"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1.960,06</w:t>
            </w:r>
          </w:p>
        </w:tc>
        <w:tc>
          <w:tcPr>
            <w:tcW w:w="834" w:type="dxa"/>
            <w:tcBorders>
              <w:top w:val="nil"/>
              <w:left w:val="nil"/>
              <w:bottom w:val="single" w:sz="8" w:space="0" w:color="auto"/>
              <w:right w:val="single" w:sz="8" w:space="0" w:color="auto"/>
            </w:tcBorders>
            <w:shd w:val="clear" w:color="000000" w:fill="FFFFFF"/>
            <w:noWrap/>
            <w:vAlign w:val="center"/>
            <w:hideMark/>
          </w:tcPr>
          <w:p w14:paraId="1F1FC47C"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2.038,47</w:t>
            </w:r>
          </w:p>
        </w:tc>
      </w:tr>
      <w:tr w:rsidR="008B7EFC" w:rsidRPr="002C6930" w14:paraId="33C2ABFB" w14:textId="77777777" w:rsidTr="00205EF4">
        <w:trPr>
          <w:gridAfter w:val="1"/>
          <w:wAfter w:w="12" w:type="dxa"/>
          <w:trHeight w:val="362"/>
        </w:trPr>
        <w:tc>
          <w:tcPr>
            <w:tcW w:w="826" w:type="dxa"/>
            <w:vMerge w:val="restart"/>
            <w:tcBorders>
              <w:top w:val="nil"/>
              <w:left w:val="single" w:sz="8" w:space="0" w:color="auto"/>
              <w:bottom w:val="single" w:sz="8" w:space="0" w:color="000000"/>
              <w:right w:val="single" w:sz="8" w:space="0" w:color="auto"/>
            </w:tcBorders>
            <w:shd w:val="clear" w:color="000000" w:fill="C5D9F1"/>
            <w:noWrap/>
            <w:vAlign w:val="center"/>
            <w:hideMark/>
          </w:tcPr>
          <w:p w14:paraId="3BCFBB76" w14:textId="77777777" w:rsidR="008B7EFC" w:rsidRPr="003D152A" w:rsidRDefault="008B7EFC" w:rsidP="00205EF4">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AL – NM</w:t>
            </w:r>
          </w:p>
        </w:tc>
        <w:tc>
          <w:tcPr>
            <w:tcW w:w="826" w:type="dxa"/>
            <w:tcBorders>
              <w:top w:val="nil"/>
              <w:left w:val="nil"/>
              <w:bottom w:val="single" w:sz="8" w:space="0" w:color="auto"/>
              <w:right w:val="single" w:sz="8" w:space="0" w:color="auto"/>
            </w:tcBorders>
            <w:shd w:val="clear" w:color="000000" w:fill="C5D9F1"/>
            <w:noWrap/>
            <w:vAlign w:val="center"/>
            <w:hideMark/>
          </w:tcPr>
          <w:p w14:paraId="2B5776BC" w14:textId="77777777" w:rsidR="008B7EFC" w:rsidRPr="003D152A" w:rsidRDefault="008B7EFC" w:rsidP="00205EF4">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A</w:t>
            </w:r>
          </w:p>
        </w:tc>
        <w:tc>
          <w:tcPr>
            <w:tcW w:w="855" w:type="dxa"/>
            <w:tcBorders>
              <w:top w:val="nil"/>
              <w:left w:val="nil"/>
              <w:bottom w:val="single" w:sz="8" w:space="0" w:color="auto"/>
              <w:right w:val="single" w:sz="8" w:space="0" w:color="auto"/>
            </w:tcBorders>
            <w:shd w:val="clear" w:color="000000" w:fill="C0C0C0"/>
            <w:noWrap/>
            <w:vAlign w:val="center"/>
            <w:hideMark/>
          </w:tcPr>
          <w:p w14:paraId="5572CE1B" w14:textId="77777777" w:rsidR="008B7EFC" w:rsidRPr="003D152A" w:rsidRDefault="008B7EFC" w:rsidP="00205EF4">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4%</w:t>
            </w:r>
          </w:p>
        </w:tc>
        <w:tc>
          <w:tcPr>
            <w:tcW w:w="831" w:type="dxa"/>
            <w:tcBorders>
              <w:top w:val="nil"/>
              <w:left w:val="nil"/>
              <w:bottom w:val="single" w:sz="8" w:space="0" w:color="auto"/>
              <w:right w:val="single" w:sz="8" w:space="0" w:color="auto"/>
            </w:tcBorders>
            <w:shd w:val="clear" w:color="000000" w:fill="FFFFFF"/>
            <w:noWrap/>
            <w:vAlign w:val="center"/>
            <w:hideMark/>
          </w:tcPr>
          <w:p w14:paraId="3059CA69"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1.354,08</w:t>
            </w:r>
          </w:p>
        </w:tc>
        <w:tc>
          <w:tcPr>
            <w:tcW w:w="831" w:type="dxa"/>
            <w:tcBorders>
              <w:top w:val="nil"/>
              <w:left w:val="nil"/>
              <w:bottom w:val="single" w:sz="8" w:space="0" w:color="auto"/>
              <w:right w:val="single" w:sz="8" w:space="0" w:color="auto"/>
            </w:tcBorders>
            <w:shd w:val="clear" w:color="000000" w:fill="FFFFFF"/>
            <w:noWrap/>
            <w:vAlign w:val="center"/>
            <w:hideMark/>
          </w:tcPr>
          <w:p w14:paraId="7FB6E77F"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1.408,24</w:t>
            </w:r>
          </w:p>
        </w:tc>
        <w:tc>
          <w:tcPr>
            <w:tcW w:w="831" w:type="dxa"/>
            <w:tcBorders>
              <w:top w:val="nil"/>
              <w:left w:val="nil"/>
              <w:bottom w:val="single" w:sz="8" w:space="0" w:color="auto"/>
              <w:right w:val="single" w:sz="8" w:space="0" w:color="auto"/>
            </w:tcBorders>
            <w:shd w:val="clear" w:color="000000" w:fill="FFFFFF"/>
            <w:noWrap/>
            <w:vAlign w:val="center"/>
            <w:hideMark/>
          </w:tcPr>
          <w:p w14:paraId="26DBECAC"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1.464,57</w:t>
            </w:r>
          </w:p>
        </w:tc>
        <w:tc>
          <w:tcPr>
            <w:tcW w:w="831" w:type="dxa"/>
            <w:tcBorders>
              <w:top w:val="nil"/>
              <w:left w:val="nil"/>
              <w:bottom w:val="single" w:sz="8" w:space="0" w:color="auto"/>
              <w:right w:val="single" w:sz="8" w:space="0" w:color="auto"/>
            </w:tcBorders>
            <w:shd w:val="clear" w:color="000000" w:fill="FFFFFF"/>
            <w:noWrap/>
            <w:vAlign w:val="center"/>
            <w:hideMark/>
          </w:tcPr>
          <w:p w14:paraId="5E134DF0"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1.523,16</w:t>
            </w:r>
          </w:p>
        </w:tc>
        <w:tc>
          <w:tcPr>
            <w:tcW w:w="831" w:type="dxa"/>
            <w:tcBorders>
              <w:top w:val="nil"/>
              <w:left w:val="nil"/>
              <w:bottom w:val="single" w:sz="8" w:space="0" w:color="auto"/>
              <w:right w:val="single" w:sz="8" w:space="0" w:color="auto"/>
            </w:tcBorders>
            <w:shd w:val="clear" w:color="000000" w:fill="FFFFFF"/>
            <w:noWrap/>
            <w:vAlign w:val="center"/>
            <w:hideMark/>
          </w:tcPr>
          <w:p w14:paraId="25A1C6A8"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1.584,08</w:t>
            </w:r>
          </w:p>
        </w:tc>
        <w:tc>
          <w:tcPr>
            <w:tcW w:w="831" w:type="dxa"/>
            <w:tcBorders>
              <w:top w:val="nil"/>
              <w:left w:val="nil"/>
              <w:bottom w:val="single" w:sz="8" w:space="0" w:color="auto"/>
              <w:right w:val="single" w:sz="8" w:space="0" w:color="auto"/>
            </w:tcBorders>
            <w:shd w:val="clear" w:color="000000" w:fill="FFFFFF"/>
            <w:noWrap/>
            <w:vAlign w:val="center"/>
            <w:hideMark/>
          </w:tcPr>
          <w:p w14:paraId="4A4EE609"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1.647,45</w:t>
            </w:r>
          </w:p>
        </w:tc>
        <w:tc>
          <w:tcPr>
            <w:tcW w:w="831" w:type="dxa"/>
            <w:tcBorders>
              <w:top w:val="nil"/>
              <w:left w:val="nil"/>
              <w:bottom w:val="single" w:sz="8" w:space="0" w:color="auto"/>
              <w:right w:val="single" w:sz="8" w:space="0" w:color="auto"/>
            </w:tcBorders>
            <w:shd w:val="clear" w:color="000000" w:fill="FFFFFF"/>
            <w:noWrap/>
            <w:vAlign w:val="center"/>
            <w:hideMark/>
          </w:tcPr>
          <w:p w14:paraId="4FDBBA4A"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1.713,34</w:t>
            </w:r>
          </w:p>
        </w:tc>
        <w:tc>
          <w:tcPr>
            <w:tcW w:w="831" w:type="dxa"/>
            <w:tcBorders>
              <w:top w:val="nil"/>
              <w:left w:val="nil"/>
              <w:bottom w:val="single" w:sz="8" w:space="0" w:color="auto"/>
              <w:right w:val="single" w:sz="8" w:space="0" w:color="auto"/>
            </w:tcBorders>
            <w:shd w:val="clear" w:color="000000" w:fill="FFFFFF"/>
            <w:noWrap/>
            <w:vAlign w:val="center"/>
            <w:hideMark/>
          </w:tcPr>
          <w:p w14:paraId="3B868C9D"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1.781,88</w:t>
            </w:r>
          </w:p>
        </w:tc>
        <w:tc>
          <w:tcPr>
            <w:tcW w:w="831" w:type="dxa"/>
            <w:tcBorders>
              <w:top w:val="nil"/>
              <w:left w:val="nil"/>
              <w:bottom w:val="single" w:sz="8" w:space="0" w:color="auto"/>
              <w:right w:val="single" w:sz="8" w:space="0" w:color="auto"/>
            </w:tcBorders>
            <w:shd w:val="clear" w:color="000000" w:fill="FFFFFF"/>
            <w:noWrap/>
            <w:vAlign w:val="center"/>
            <w:hideMark/>
          </w:tcPr>
          <w:p w14:paraId="33CD33CF"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1.853,15</w:t>
            </w:r>
          </w:p>
        </w:tc>
        <w:tc>
          <w:tcPr>
            <w:tcW w:w="834" w:type="dxa"/>
            <w:tcBorders>
              <w:top w:val="nil"/>
              <w:left w:val="nil"/>
              <w:bottom w:val="single" w:sz="8" w:space="0" w:color="auto"/>
              <w:right w:val="single" w:sz="8" w:space="0" w:color="auto"/>
            </w:tcBorders>
            <w:shd w:val="clear" w:color="000000" w:fill="FFFFFF"/>
            <w:noWrap/>
            <w:vAlign w:val="center"/>
            <w:hideMark/>
          </w:tcPr>
          <w:p w14:paraId="62495EB2"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1.927,28</w:t>
            </w:r>
          </w:p>
        </w:tc>
      </w:tr>
      <w:tr w:rsidR="008B7EFC" w:rsidRPr="002C6930" w14:paraId="37A14804" w14:textId="77777777" w:rsidTr="00205EF4">
        <w:trPr>
          <w:gridAfter w:val="1"/>
          <w:wAfter w:w="12" w:type="dxa"/>
          <w:trHeight w:val="362"/>
        </w:trPr>
        <w:tc>
          <w:tcPr>
            <w:tcW w:w="826" w:type="dxa"/>
            <w:vMerge/>
            <w:tcBorders>
              <w:top w:val="nil"/>
              <w:left w:val="single" w:sz="8" w:space="0" w:color="auto"/>
              <w:bottom w:val="single" w:sz="8" w:space="0" w:color="000000"/>
              <w:right w:val="single" w:sz="8" w:space="0" w:color="auto"/>
            </w:tcBorders>
            <w:vAlign w:val="center"/>
            <w:hideMark/>
          </w:tcPr>
          <w:p w14:paraId="4E4C8371" w14:textId="77777777" w:rsidR="008B7EFC" w:rsidRPr="003D152A" w:rsidRDefault="008B7EFC" w:rsidP="00205EF4">
            <w:pPr>
              <w:spacing w:after="0" w:line="240" w:lineRule="auto"/>
              <w:rPr>
                <w:rFonts w:ascii="Arial" w:eastAsia="Times New Roman" w:hAnsi="Arial" w:cs="Arial"/>
                <w:b/>
                <w:bCs/>
                <w:color w:val="000000"/>
                <w:sz w:val="16"/>
                <w:szCs w:val="16"/>
                <w:lang w:eastAsia="pt-BR"/>
              </w:rPr>
            </w:pPr>
          </w:p>
        </w:tc>
        <w:tc>
          <w:tcPr>
            <w:tcW w:w="826" w:type="dxa"/>
            <w:tcBorders>
              <w:top w:val="nil"/>
              <w:left w:val="nil"/>
              <w:bottom w:val="single" w:sz="8" w:space="0" w:color="auto"/>
              <w:right w:val="single" w:sz="8" w:space="0" w:color="auto"/>
            </w:tcBorders>
            <w:shd w:val="clear" w:color="000000" w:fill="C5D9F1"/>
            <w:noWrap/>
            <w:vAlign w:val="center"/>
            <w:hideMark/>
          </w:tcPr>
          <w:p w14:paraId="685B55EC" w14:textId="77777777" w:rsidR="008B7EFC" w:rsidRPr="003D152A" w:rsidRDefault="008B7EFC" w:rsidP="00205EF4">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B</w:t>
            </w:r>
          </w:p>
        </w:tc>
        <w:tc>
          <w:tcPr>
            <w:tcW w:w="855" w:type="dxa"/>
            <w:tcBorders>
              <w:top w:val="nil"/>
              <w:left w:val="nil"/>
              <w:bottom w:val="single" w:sz="8" w:space="0" w:color="auto"/>
              <w:right w:val="single" w:sz="8" w:space="0" w:color="auto"/>
            </w:tcBorders>
            <w:shd w:val="clear" w:color="000000" w:fill="C0C0C0"/>
            <w:noWrap/>
            <w:vAlign w:val="center"/>
            <w:hideMark/>
          </w:tcPr>
          <w:p w14:paraId="12FC30B4" w14:textId="77777777" w:rsidR="008B7EFC" w:rsidRPr="003D152A" w:rsidRDefault="008B7EFC" w:rsidP="00205EF4">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10%</w:t>
            </w:r>
          </w:p>
        </w:tc>
        <w:tc>
          <w:tcPr>
            <w:tcW w:w="831" w:type="dxa"/>
            <w:tcBorders>
              <w:top w:val="nil"/>
              <w:left w:val="nil"/>
              <w:bottom w:val="single" w:sz="8" w:space="0" w:color="auto"/>
              <w:right w:val="single" w:sz="8" w:space="0" w:color="auto"/>
            </w:tcBorders>
            <w:shd w:val="clear" w:color="000000" w:fill="FFFFFF"/>
            <w:noWrap/>
            <w:vAlign w:val="center"/>
            <w:hideMark/>
          </w:tcPr>
          <w:p w14:paraId="6FE5276E"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1.489,49</w:t>
            </w:r>
          </w:p>
        </w:tc>
        <w:tc>
          <w:tcPr>
            <w:tcW w:w="831" w:type="dxa"/>
            <w:tcBorders>
              <w:top w:val="nil"/>
              <w:left w:val="nil"/>
              <w:bottom w:val="single" w:sz="8" w:space="0" w:color="auto"/>
              <w:right w:val="single" w:sz="8" w:space="0" w:color="auto"/>
            </w:tcBorders>
            <w:shd w:val="clear" w:color="000000" w:fill="FFFFFF"/>
            <w:noWrap/>
            <w:vAlign w:val="center"/>
            <w:hideMark/>
          </w:tcPr>
          <w:p w14:paraId="45269016"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1.549,07</w:t>
            </w:r>
          </w:p>
        </w:tc>
        <w:tc>
          <w:tcPr>
            <w:tcW w:w="831" w:type="dxa"/>
            <w:tcBorders>
              <w:top w:val="nil"/>
              <w:left w:val="nil"/>
              <w:bottom w:val="single" w:sz="8" w:space="0" w:color="auto"/>
              <w:right w:val="single" w:sz="8" w:space="0" w:color="auto"/>
            </w:tcBorders>
            <w:shd w:val="clear" w:color="000000" w:fill="FFFFFF"/>
            <w:noWrap/>
            <w:vAlign w:val="center"/>
            <w:hideMark/>
          </w:tcPr>
          <w:p w14:paraId="73726FD6"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1.611,03</w:t>
            </w:r>
          </w:p>
        </w:tc>
        <w:tc>
          <w:tcPr>
            <w:tcW w:w="831" w:type="dxa"/>
            <w:tcBorders>
              <w:top w:val="nil"/>
              <w:left w:val="nil"/>
              <w:bottom w:val="single" w:sz="8" w:space="0" w:color="auto"/>
              <w:right w:val="single" w:sz="8" w:space="0" w:color="auto"/>
            </w:tcBorders>
            <w:shd w:val="clear" w:color="000000" w:fill="FFFFFF"/>
            <w:noWrap/>
            <w:vAlign w:val="center"/>
            <w:hideMark/>
          </w:tcPr>
          <w:p w14:paraId="08394867"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1.675,47</w:t>
            </w:r>
          </w:p>
        </w:tc>
        <w:tc>
          <w:tcPr>
            <w:tcW w:w="831" w:type="dxa"/>
            <w:tcBorders>
              <w:top w:val="nil"/>
              <w:left w:val="nil"/>
              <w:bottom w:val="single" w:sz="8" w:space="0" w:color="auto"/>
              <w:right w:val="single" w:sz="8" w:space="0" w:color="auto"/>
            </w:tcBorders>
            <w:shd w:val="clear" w:color="000000" w:fill="FFFFFF"/>
            <w:noWrap/>
            <w:vAlign w:val="center"/>
            <w:hideMark/>
          </w:tcPr>
          <w:p w14:paraId="189B3B03"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1.742,49</w:t>
            </w:r>
          </w:p>
        </w:tc>
        <w:tc>
          <w:tcPr>
            <w:tcW w:w="831" w:type="dxa"/>
            <w:tcBorders>
              <w:top w:val="nil"/>
              <w:left w:val="nil"/>
              <w:bottom w:val="single" w:sz="8" w:space="0" w:color="auto"/>
              <w:right w:val="single" w:sz="8" w:space="0" w:color="auto"/>
            </w:tcBorders>
            <w:shd w:val="clear" w:color="000000" w:fill="FFFFFF"/>
            <w:noWrap/>
            <w:vAlign w:val="center"/>
            <w:hideMark/>
          </w:tcPr>
          <w:p w14:paraId="1633A049"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1.812,19</w:t>
            </w:r>
          </w:p>
        </w:tc>
        <w:tc>
          <w:tcPr>
            <w:tcW w:w="831" w:type="dxa"/>
            <w:tcBorders>
              <w:top w:val="nil"/>
              <w:left w:val="nil"/>
              <w:bottom w:val="single" w:sz="8" w:space="0" w:color="auto"/>
              <w:right w:val="single" w:sz="8" w:space="0" w:color="auto"/>
            </w:tcBorders>
            <w:shd w:val="clear" w:color="000000" w:fill="FFFFFF"/>
            <w:noWrap/>
            <w:vAlign w:val="center"/>
            <w:hideMark/>
          </w:tcPr>
          <w:p w14:paraId="5598BADA"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1.884,68</w:t>
            </w:r>
          </w:p>
        </w:tc>
        <w:tc>
          <w:tcPr>
            <w:tcW w:w="831" w:type="dxa"/>
            <w:tcBorders>
              <w:top w:val="nil"/>
              <w:left w:val="nil"/>
              <w:bottom w:val="single" w:sz="8" w:space="0" w:color="auto"/>
              <w:right w:val="single" w:sz="8" w:space="0" w:color="auto"/>
            </w:tcBorders>
            <w:shd w:val="clear" w:color="000000" w:fill="FFFFFF"/>
            <w:noWrap/>
            <w:vAlign w:val="center"/>
            <w:hideMark/>
          </w:tcPr>
          <w:p w14:paraId="5F452F16"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1.960,06</w:t>
            </w:r>
          </w:p>
        </w:tc>
        <w:tc>
          <w:tcPr>
            <w:tcW w:w="831" w:type="dxa"/>
            <w:tcBorders>
              <w:top w:val="nil"/>
              <w:left w:val="nil"/>
              <w:bottom w:val="single" w:sz="8" w:space="0" w:color="auto"/>
              <w:right w:val="single" w:sz="8" w:space="0" w:color="auto"/>
            </w:tcBorders>
            <w:shd w:val="clear" w:color="000000" w:fill="FFFFFF"/>
            <w:noWrap/>
            <w:vAlign w:val="center"/>
            <w:hideMark/>
          </w:tcPr>
          <w:p w14:paraId="7C2C3C6D"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2.038,47</w:t>
            </w:r>
          </w:p>
        </w:tc>
        <w:tc>
          <w:tcPr>
            <w:tcW w:w="834" w:type="dxa"/>
            <w:tcBorders>
              <w:top w:val="nil"/>
              <w:left w:val="nil"/>
              <w:bottom w:val="single" w:sz="8" w:space="0" w:color="auto"/>
              <w:right w:val="single" w:sz="8" w:space="0" w:color="auto"/>
            </w:tcBorders>
            <w:shd w:val="clear" w:color="000000" w:fill="FFFFFF"/>
            <w:noWrap/>
            <w:vAlign w:val="center"/>
            <w:hideMark/>
          </w:tcPr>
          <w:p w14:paraId="48170ED8"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2.120,01</w:t>
            </w:r>
          </w:p>
        </w:tc>
      </w:tr>
      <w:tr w:rsidR="008B7EFC" w:rsidRPr="002C6930" w14:paraId="4C055426" w14:textId="77777777" w:rsidTr="00205EF4">
        <w:trPr>
          <w:gridAfter w:val="1"/>
          <w:wAfter w:w="12" w:type="dxa"/>
          <w:trHeight w:val="362"/>
        </w:trPr>
        <w:tc>
          <w:tcPr>
            <w:tcW w:w="826" w:type="dxa"/>
            <w:vMerge/>
            <w:tcBorders>
              <w:top w:val="nil"/>
              <w:left w:val="single" w:sz="8" w:space="0" w:color="auto"/>
              <w:bottom w:val="single" w:sz="8" w:space="0" w:color="000000"/>
              <w:right w:val="single" w:sz="8" w:space="0" w:color="auto"/>
            </w:tcBorders>
            <w:vAlign w:val="center"/>
            <w:hideMark/>
          </w:tcPr>
          <w:p w14:paraId="4154893C" w14:textId="77777777" w:rsidR="008B7EFC" w:rsidRPr="003D152A" w:rsidRDefault="008B7EFC" w:rsidP="00205EF4">
            <w:pPr>
              <w:spacing w:after="0" w:line="240" w:lineRule="auto"/>
              <w:rPr>
                <w:rFonts w:ascii="Arial" w:eastAsia="Times New Roman" w:hAnsi="Arial" w:cs="Arial"/>
                <w:b/>
                <w:bCs/>
                <w:color w:val="000000"/>
                <w:sz w:val="16"/>
                <w:szCs w:val="16"/>
                <w:lang w:eastAsia="pt-BR"/>
              </w:rPr>
            </w:pPr>
          </w:p>
        </w:tc>
        <w:tc>
          <w:tcPr>
            <w:tcW w:w="826" w:type="dxa"/>
            <w:tcBorders>
              <w:top w:val="nil"/>
              <w:left w:val="nil"/>
              <w:bottom w:val="single" w:sz="8" w:space="0" w:color="auto"/>
              <w:right w:val="single" w:sz="8" w:space="0" w:color="auto"/>
            </w:tcBorders>
            <w:shd w:val="clear" w:color="000000" w:fill="C5D9F1"/>
            <w:noWrap/>
            <w:vAlign w:val="center"/>
            <w:hideMark/>
          </w:tcPr>
          <w:p w14:paraId="63219D15" w14:textId="77777777" w:rsidR="008B7EFC" w:rsidRPr="003D152A" w:rsidRDefault="008B7EFC" w:rsidP="00205EF4">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C</w:t>
            </w:r>
          </w:p>
        </w:tc>
        <w:tc>
          <w:tcPr>
            <w:tcW w:w="855" w:type="dxa"/>
            <w:tcBorders>
              <w:top w:val="nil"/>
              <w:left w:val="nil"/>
              <w:bottom w:val="single" w:sz="8" w:space="0" w:color="auto"/>
              <w:right w:val="single" w:sz="8" w:space="0" w:color="auto"/>
            </w:tcBorders>
            <w:shd w:val="clear" w:color="000000" w:fill="C0C0C0"/>
            <w:noWrap/>
            <w:vAlign w:val="center"/>
            <w:hideMark/>
          </w:tcPr>
          <w:p w14:paraId="1B942A1D" w14:textId="77777777" w:rsidR="008B7EFC" w:rsidRPr="003D152A" w:rsidRDefault="008B7EFC" w:rsidP="00205EF4">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10%</w:t>
            </w:r>
          </w:p>
        </w:tc>
        <w:tc>
          <w:tcPr>
            <w:tcW w:w="831" w:type="dxa"/>
            <w:tcBorders>
              <w:top w:val="nil"/>
              <w:left w:val="nil"/>
              <w:bottom w:val="single" w:sz="8" w:space="0" w:color="auto"/>
              <w:right w:val="single" w:sz="8" w:space="0" w:color="auto"/>
            </w:tcBorders>
            <w:shd w:val="clear" w:color="000000" w:fill="FFFFFF"/>
            <w:noWrap/>
            <w:vAlign w:val="center"/>
            <w:hideMark/>
          </w:tcPr>
          <w:p w14:paraId="1E205B33"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1.638,44</w:t>
            </w:r>
          </w:p>
        </w:tc>
        <w:tc>
          <w:tcPr>
            <w:tcW w:w="831" w:type="dxa"/>
            <w:tcBorders>
              <w:top w:val="nil"/>
              <w:left w:val="nil"/>
              <w:bottom w:val="single" w:sz="8" w:space="0" w:color="auto"/>
              <w:right w:val="single" w:sz="8" w:space="0" w:color="auto"/>
            </w:tcBorders>
            <w:shd w:val="clear" w:color="000000" w:fill="FFFFFF"/>
            <w:noWrap/>
            <w:vAlign w:val="center"/>
            <w:hideMark/>
          </w:tcPr>
          <w:p w14:paraId="5A578400"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1.703,97</w:t>
            </w:r>
          </w:p>
        </w:tc>
        <w:tc>
          <w:tcPr>
            <w:tcW w:w="831" w:type="dxa"/>
            <w:tcBorders>
              <w:top w:val="nil"/>
              <w:left w:val="nil"/>
              <w:bottom w:val="single" w:sz="8" w:space="0" w:color="auto"/>
              <w:right w:val="single" w:sz="8" w:space="0" w:color="auto"/>
            </w:tcBorders>
            <w:shd w:val="clear" w:color="000000" w:fill="FFFFFF"/>
            <w:noWrap/>
            <w:vAlign w:val="center"/>
            <w:hideMark/>
          </w:tcPr>
          <w:p w14:paraId="6A6FD0FC"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1.772,13</w:t>
            </w:r>
          </w:p>
        </w:tc>
        <w:tc>
          <w:tcPr>
            <w:tcW w:w="831" w:type="dxa"/>
            <w:tcBorders>
              <w:top w:val="nil"/>
              <w:left w:val="nil"/>
              <w:bottom w:val="single" w:sz="8" w:space="0" w:color="auto"/>
              <w:right w:val="single" w:sz="8" w:space="0" w:color="auto"/>
            </w:tcBorders>
            <w:shd w:val="clear" w:color="000000" w:fill="FFFFFF"/>
            <w:noWrap/>
            <w:vAlign w:val="center"/>
            <w:hideMark/>
          </w:tcPr>
          <w:p w14:paraId="5EB13D58"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1.843,02</w:t>
            </w:r>
          </w:p>
        </w:tc>
        <w:tc>
          <w:tcPr>
            <w:tcW w:w="831" w:type="dxa"/>
            <w:tcBorders>
              <w:top w:val="nil"/>
              <w:left w:val="nil"/>
              <w:bottom w:val="single" w:sz="8" w:space="0" w:color="auto"/>
              <w:right w:val="single" w:sz="8" w:space="0" w:color="auto"/>
            </w:tcBorders>
            <w:shd w:val="clear" w:color="000000" w:fill="FFFFFF"/>
            <w:noWrap/>
            <w:vAlign w:val="center"/>
            <w:hideMark/>
          </w:tcPr>
          <w:p w14:paraId="508B4517"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1.916,74</w:t>
            </w:r>
          </w:p>
        </w:tc>
        <w:tc>
          <w:tcPr>
            <w:tcW w:w="831" w:type="dxa"/>
            <w:tcBorders>
              <w:top w:val="nil"/>
              <w:left w:val="nil"/>
              <w:bottom w:val="single" w:sz="8" w:space="0" w:color="auto"/>
              <w:right w:val="single" w:sz="8" w:space="0" w:color="auto"/>
            </w:tcBorders>
            <w:shd w:val="clear" w:color="000000" w:fill="FFFFFF"/>
            <w:noWrap/>
            <w:vAlign w:val="center"/>
            <w:hideMark/>
          </w:tcPr>
          <w:p w14:paraId="09E66152"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1.993,41</w:t>
            </w:r>
          </w:p>
        </w:tc>
        <w:tc>
          <w:tcPr>
            <w:tcW w:w="831" w:type="dxa"/>
            <w:tcBorders>
              <w:top w:val="nil"/>
              <w:left w:val="nil"/>
              <w:bottom w:val="single" w:sz="8" w:space="0" w:color="auto"/>
              <w:right w:val="single" w:sz="8" w:space="0" w:color="auto"/>
            </w:tcBorders>
            <w:shd w:val="clear" w:color="000000" w:fill="FFFFFF"/>
            <w:noWrap/>
            <w:vAlign w:val="center"/>
            <w:hideMark/>
          </w:tcPr>
          <w:p w14:paraId="663031B9"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2.073,15</w:t>
            </w:r>
          </w:p>
        </w:tc>
        <w:tc>
          <w:tcPr>
            <w:tcW w:w="831" w:type="dxa"/>
            <w:tcBorders>
              <w:top w:val="nil"/>
              <w:left w:val="nil"/>
              <w:bottom w:val="single" w:sz="8" w:space="0" w:color="auto"/>
              <w:right w:val="single" w:sz="8" w:space="0" w:color="auto"/>
            </w:tcBorders>
            <w:shd w:val="clear" w:color="000000" w:fill="FFFFFF"/>
            <w:noWrap/>
            <w:vAlign w:val="center"/>
            <w:hideMark/>
          </w:tcPr>
          <w:p w14:paraId="61F0631E"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2.156,07</w:t>
            </w:r>
          </w:p>
        </w:tc>
        <w:tc>
          <w:tcPr>
            <w:tcW w:w="831" w:type="dxa"/>
            <w:tcBorders>
              <w:top w:val="nil"/>
              <w:left w:val="nil"/>
              <w:bottom w:val="single" w:sz="8" w:space="0" w:color="auto"/>
              <w:right w:val="single" w:sz="8" w:space="0" w:color="auto"/>
            </w:tcBorders>
            <w:shd w:val="clear" w:color="000000" w:fill="FFFFFF"/>
            <w:noWrap/>
            <w:vAlign w:val="center"/>
            <w:hideMark/>
          </w:tcPr>
          <w:p w14:paraId="5E1758BA"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2.242,31</w:t>
            </w:r>
          </w:p>
        </w:tc>
        <w:tc>
          <w:tcPr>
            <w:tcW w:w="834" w:type="dxa"/>
            <w:tcBorders>
              <w:top w:val="nil"/>
              <w:left w:val="nil"/>
              <w:bottom w:val="single" w:sz="8" w:space="0" w:color="auto"/>
              <w:right w:val="single" w:sz="8" w:space="0" w:color="auto"/>
            </w:tcBorders>
            <w:shd w:val="clear" w:color="000000" w:fill="FFFFFF"/>
            <w:noWrap/>
            <w:vAlign w:val="center"/>
            <w:hideMark/>
          </w:tcPr>
          <w:p w14:paraId="40B3C7D0"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2.332,01</w:t>
            </w:r>
          </w:p>
        </w:tc>
      </w:tr>
      <w:tr w:rsidR="008B7EFC" w:rsidRPr="002C6930" w14:paraId="3BCFA6A8" w14:textId="77777777" w:rsidTr="00205EF4">
        <w:trPr>
          <w:gridAfter w:val="1"/>
          <w:wAfter w:w="12" w:type="dxa"/>
          <w:trHeight w:val="362"/>
        </w:trPr>
        <w:tc>
          <w:tcPr>
            <w:tcW w:w="826" w:type="dxa"/>
            <w:vMerge w:val="restart"/>
            <w:tcBorders>
              <w:top w:val="nil"/>
              <w:left w:val="single" w:sz="8" w:space="0" w:color="auto"/>
              <w:bottom w:val="single" w:sz="8" w:space="0" w:color="000000"/>
              <w:right w:val="single" w:sz="8" w:space="0" w:color="auto"/>
            </w:tcBorders>
            <w:shd w:val="clear" w:color="000000" w:fill="C5D9F1"/>
            <w:noWrap/>
            <w:vAlign w:val="center"/>
            <w:hideMark/>
          </w:tcPr>
          <w:p w14:paraId="037A0AA1" w14:textId="77777777" w:rsidR="008B7EFC" w:rsidRPr="003D152A" w:rsidRDefault="008B7EFC" w:rsidP="00205EF4">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AAF – NM</w:t>
            </w:r>
          </w:p>
        </w:tc>
        <w:tc>
          <w:tcPr>
            <w:tcW w:w="826" w:type="dxa"/>
            <w:tcBorders>
              <w:top w:val="nil"/>
              <w:left w:val="nil"/>
              <w:bottom w:val="single" w:sz="8" w:space="0" w:color="auto"/>
              <w:right w:val="single" w:sz="8" w:space="0" w:color="auto"/>
            </w:tcBorders>
            <w:shd w:val="clear" w:color="000000" w:fill="C5D9F1"/>
            <w:noWrap/>
            <w:vAlign w:val="center"/>
            <w:hideMark/>
          </w:tcPr>
          <w:p w14:paraId="7BF66746" w14:textId="77777777" w:rsidR="008B7EFC" w:rsidRPr="003D152A" w:rsidRDefault="008B7EFC" w:rsidP="00205EF4">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A</w:t>
            </w:r>
          </w:p>
        </w:tc>
        <w:tc>
          <w:tcPr>
            <w:tcW w:w="855" w:type="dxa"/>
            <w:tcBorders>
              <w:top w:val="nil"/>
              <w:left w:val="nil"/>
              <w:bottom w:val="single" w:sz="8" w:space="0" w:color="auto"/>
              <w:right w:val="single" w:sz="8" w:space="0" w:color="auto"/>
            </w:tcBorders>
            <w:shd w:val="clear" w:color="000000" w:fill="C0C0C0"/>
            <w:noWrap/>
            <w:vAlign w:val="center"/>
            <w:hideMark/>
          </w:tcPr>
          <w:p w14:paraId="36E4EFC0" w14:textId="77777777" w:rsidR="008B7EFC" w:rsidRPr="003D152A" w:rsidRDefault="008B7EFC" w:rsidP="00205EF4">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8%</w:t>
            </w:r>
          </w:p>
        </w:tc>
        <w:tc>
          <w:tcPr>
            <w:tcW w:w="831" w:type="dxa"/>
            <w:tcBorders>
              <w:top w:val="nil"/>
              <w:left w:val="nil"/>
              <w:bottom w:val="single" w:sz="8" w:space="0" w:color="auto"/>
              <w:right w:val="single" w:sz="8" w:space="0" w:color="auto"/>
            </w:tcBorders>
            <w:shd w:val="clear" w:color="000000" w:fill="FFFFFF"/>
            <w:noWrap/>
            <w:vAlign w:val="center"/>
            <w:hideMark/>
          </w:tcPr>
          <w:p w14:paraId="07CE7464"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1.408,24</w:t>
            </w:r>
          </w:p>
        </w:tc>
        <w:tc>
          <w:tcPr>
            <w:tcW w:w="831" w:type="dxa"/>
            <w:tcBorders>
              <w:top w:val="nil"/>
              <w:left w:val="nil"/>
              <w:bottom w:val="single" w:sz="8" w:space="0" w:color="auto"/>
              <w:right w:val="single" w:sz="8" w:space="0" w:color="auto"/>
            </w:tcBorders>
            <w:shd w:val="clear" w:color="000000" w:fill="FFFFFF"/>
            <w:noWrap/>
            <w:vAlign w:val="center"/>
            <w:hideMark/>
          </w:tcPr>
          <w:p w14:paraId="1653D96D"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1.464,57</w:t>
            </w:r>
          </w:p>
        </w:tc>
        <w:tc>
          <w:tcPr>
            <w:tcW w:w="831" w:type="dxa"/>
            <w:tcBorders>
              <w:top w:val="nil"/>
              <w:left w:val="nil"/>
              <w:bottom w:val="single" w:sz="8" w:space="0" w:color="auto"/>
              <w:right w:val="single" w:sz="8" w:space="0" w:color="auto"/>
            </w:tcBorders>
            <w:shd w:val="clear" w:color="000000" w:fill="FFFFFF"/>
            <w:noWrap/>
            <w:vAlign w:val="center"/>
            <w:hideMark/>
          </w:tcPr>
          <w:p w14:paraId="29C8EDCF"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1.523,16</w:t>
            </w:r>
          </w:p>
        </w:tc>
        <w:tc>
          <w:tcPr>
            <w:tcW w:w="831" w:type="dxa"/>
            <w:tcBorders>
              <w:top w:val="nil"/>
              <w:left w:val="nil"/>
              <w:bottom w:val="single" w:sz="8" w:space="0" w:color="auto"/>
              <w:right w:val="single" w:sz="8" w:space="0" w:color="auto"/>
            </w:tcBorders>
            <w:shd w:val="clear" w:color="000000" w:fill="FFFFFF"/>
            <w:noWrap/>
            <w:vAlign w:val="center"/>
            <w:hideMark/>
          </w:tcPr>
          <w:p w14:paraId="1C57F56B"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1.584,08</w:t>
            </w:r>
          </w:p>
        </w:tc>
        <w:tc>
          <w:tcPr>
            <w:tcW w:w="831" w:type="dxa"/>
            <w:tcBorders>
              <w:top w:val="nil"/>
              <w:left w:val="nil"/>
              <w:bottom w:val="single" w:sz="8" w:space="0" w:color="auto"/>
              <w:right w:val="single" w:sz="8" w:space="0" w:color="auto"/>
            </w:tcBorders>
            <w:shd w:val="clear" w:color="000000" w:fill="FFFFFF"/>
            <w:noWrap/>
            <w:vAlign w:val="center"/>
            <w:hideMark/>
          </w:tcPr>
          <w:p w14:paraId="756ECDD4"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1.647,45</w:t>
            </w:r>
          </w:p>
        </w:tc>
        <w:tc>
          <w:tcPr>
            <w:tcW w:w="831" w:type="dxa"/>
            <w:tcBorders>
              <w:top w:val="nil"/>
              <w:left w:val="nil"/>
              <w:bottom w:val="single" w:sz="8" w:space="0" w:color="auto"/>
              <w:right w:val="single" w:sz="8" w:space="0" w:color="auto"/>
            </w:tcBorders>
            <w:shd w:val="clear" w:color="000000" w:fill="FFFFFF"/>
            <w:noWrap/>
            <w:vAlign w:val="center"/>
            <w:hideMark/>
          </w:tcPr>
          <w:p w14:paraId="36DB348E"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1.713,34</w:t>
            </w:r>
          </w:p>
        </w:tc>
        <w:tc>
          <w:tcPr>
            <w:tcW w:w="831" w:type="dxa"/>
            <w:tcBorders>
              <w:top w:val="nil"/>
              <w:left w:val="nil"/>
              <w:bottom w:val="single" w:sz="8" w:space="0" w:color="auto"/>
              <w:right w:val="single" w:sz="8" w:space="0" w:color="auto"/>
            </w:tcBorders>
            <w:shd w:val="clear" w:color="000000" w:fill="FFFFFF"/>
            <w:noWrap/>
            <w:vAlign w:val="center"/>
            <w:hideMark/>
          </w:tcPr>
          <w:p w14:paraId="127BECDA"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1.781,88</w:t>
            </w:r>
          </w:p>
        </w:tc>
        <w:tc>
          <w:tcPr>
            <w:tcW w:w="831" w:type="dxa"/>
            <w:tcBorders>
              <w:top w:val="nil"/>
              <w:left w:val="nil"/>
              <w:bottom w:val="single" w:sz="8" w:space="0" w:color="auto"/>
              <w:right w:val="single" w:sz="8" w:space="0" w:color="auto"/>
            </w:tcBorders>
            <w:shd w:val="clear" w:color="000000" w:fill="FFFFFF"/>
            <w:noWrap/>
            <w:vAlign w:val="center"/>
            <w:hideMark/>
          </w:tcPr>
          <w:p w14:paraId="373A22B0"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1.853,15</w:t>
            </w:r>
          </w:p>
        </w:tc>
        <w:tc>
          <w:tcPr>
            <w:tcW w:w="831" w:type="dxa"/>
            <w:tcBorders>
              <w:top w:val="nil"/>
              <w:left w:val="nil"/>
              <w:bottom w:val="single" w:sz="8" w:space="0" w:color="auto"/>
              <w:right w:val="single" w:sz="8" w:space="0" w:color="auto"/>
            </w:tcBorders>
            <w:shd w:val="clear" w:color="000000" w:fill="FFFFFF"/>
            <w:noWrap/>
            <w:vAlign w:val="center"/>
            <w:hideMark/>
          </w:tcPr>
          <w:p w14:paraId="4C519C51"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1.927,28</w:t>
            </w:r>
          </w:p>
        </w:tc>
        <w:tc>
          <w:tcPr>
            <w:tcW w:w="834" w:type="dxa"/>
            <w:tcBorders>
              <w:top w:val="nil"/>
              <w:left w:val="nil"/>
              <w:bottom w:val="single" w:sz="8" w:space="0" w:color="auto"/>
              <w:right w:val="single" w:sz="8" w:space="0" w:color="auto"/>
            </w:tcBorders>
            <w:shd w:val="clear" w:color="000000" w:fill="FFFFFF"/>
            <w:noWrap/>
            <w:vAlign w:val="center"/>
            <w:hideMark/>
          </w:tcPr>
          <w:p w14:paraId="71E6BC38"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2.004,37</w:t>
            </w:r>
          </w:p>
        </w:tc>
      </w:tr>
      <w:tr w:rsidR="008B7EFC" w:rsidRPr="002C6930" w14:paraId="65DBB2E8" w14:textId="77777777" w:rsidTr="00205EF4">
        <w:trPr>
          <w:gridAfter w:val="1"/>
          <w:wAfter w:w="12" w:type="dxa"/>
          <w:trHeight w:val="362"/>
        </w:trPr>
        <w:tc>
          <w:tcPr>
            <w:tcW w:w="826" w:type="dxa"/>
            <w:vMerge/>
            <w:tcBorders>
              <w:top w:val="nil"/>
              <w:left w:val="single" w:sz="8" w:space="0" w:color="auto"/>
              <w:bottom w:val="single" w:sz="8" w:space="0" w:color="000000"/>
              <w:right w:val="single" w:sz="8" w:space="0" w:color="auto"/>
            </w:tcBorders>
            <w:vAlign w:val="center"/>
            <w:hideMark/>
          </w:tcPr>
          <w:p w14:paraId="28394DAE" w14:textId="77777777" w:rsidR="008B7EFC" w:rsidRPr="003D152A" w:rsidRDefault="008B7EFC" w:rsidP="00205EF4">
            <w:pPr>
              <w:spacing w:after="0" w:line="240" w:lineRule="auto"/>
              <w:rPr>
                <w:rFonts w:ascii="Arial" w:eastAsia="Times New Roman" w:hAnsi="Arial" w:cs="Arial"/>
                <w:b/>
                <w:bCs/>
                <w:color w:val="000000"/>
                <w:sz w:val="16"/>
                <w:szCs w:val="16"/>
                <w:lang w:eastAsia="pt-BR"/>
              </w:rPr>
            </w:pPr>
          </w:p>
        </w:tc>
        <w:tc>
          <w:tcPr>
            <w:tcW w:w="826" w:type="dxa"/>
            <w:tcBorders>
              <w:top w:val="nil"/>
              <w:left w:val="nil"/>
              <w:bottom w:val="single" w:sz="8" w:space="0" w:color="auto"/>
              <w:right w:val="single" w:sz="8" w:space="0" w:color="auto"/>
            </w:tcBorders>
            <w:shd w:val="clear" w:color="000000" w:fill="C5D9F1"/>
            <w:noWrap/>
            <w:vAlign w:val="center"/>
            <w:hideMark/>
          </w:tcPr>
          <w:p w14:paraId="3965CD19" w14:textId="77777777" w:rsidR="008B7EFC" w:rsidRPr="003D152A" w:rsidRDefault="008B7EFC" w:rsidP="00205EF4">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B</w:t>
            </w:r>
          </w:p>
        </w:tc>
        <w:tc>
          <w:tcPr>
            <w:tcW w:w="855" w:type="dxa"/>
            <w:tcBorders>
              <w:top w:val="nil"/>
              <w:left w:val="nil"/>
              <w:bottom w:val="single" w:sz="8" w:space="0" w:color="auto"/>
              <w:right w:val="single" w:sz="8" w:space="0" w:color="auto"/>
            </w:tcBorders>
            <w:shd w:val="clear" w:color="000000" w:fill="C0C0C0"/>
            <w:noWrap/>
            <w:vAlign w:val="center"/>
            <w:hideMark/>
          </w:tcPr>
          <w:p w14:paraId="117A1D77" w14:textId="77777777" w:rsidR="008B7EFC" w:rsidRPr="003D152A" w:rsidRDefault="008B7EFC" w:rsidP="00205EF4">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10%</w:t>
            </w:r>
          </w:p>
        </w:tc>
        <w:tc>
          <w:tcPr>
            <w:tcW w:w="831" w:type="dxa"/>
            <w:tcBorders>
              <w:top w:val="nil"/>
              <w:left w:val="nil"/>
              <w:bottom w:val="single" w:sz="8" w:space="0" w:color="auto"/>
              <w:right w:val="single" w:sz="8" w:space="0" w:color="auto"/>
            </w:tcBorders>
            <w:shd w:val="clear" w:color="000000" w:fill="FFFFFF"/>
            <w:noWrap/>
            <w:vAlign w:val="center"/>
            <w:hideMark/>
          </w:tcPr>
          <w:p w14:paraId="14C9087E"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1.549,07</w:t>
            </w:r>
          </w:p>
        </w:tc>
        <w:tc>
          <w:tcPr>
            <w:tcW w:w="831" w:type="dxa"/>
            <w:tcBorders>
              <w:top w:val="nil"/>
              <w:left w:val="nil"/>
              <w:bottom w:val="single" w:sz="8" w:space="0" w:color="auto"/>
              <w:right w:val="single" w:sz="8" w:space="0" w:color="auto"/>
            </w:tcBorders>
            <w:shd w:val="clear" w:color="000000" w:fill="FFFFFF"/>
            <w:noWrap/>
            <w:vAlign w:val="center"/>
            <w:hideMark/>
          </w:tcPr>
          <w:p w14:paraId="7F578E54"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1.611,03</w:t>
            </w:r>
          </w:p>
        </w:tc>
        <w:tc>
          <w:tcPr>
            <w:tcW w:w="831" w:type="dxa"/>
            <w:tcBorders>
              <w:top w:val="nil"/>
              <w:left w:val="nil"/>
              <w:bottom w:val="single" w:sz="8" w:space="0" w:color="auto"/>
              <w:right w:val="single" w:sz="8" w:space="0" w:color="auto"/>
            </w:tcBorders>
            <w:shd w:val="clear" w:color="000000" w:fill="FFFFFF"/>
            <w:noWrap/>
            <w:vAlign w:val="center"/>
            <w:hideMark/>
          </w:tcPr>
          <w:p w14:paraId="5CFC346F"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1.675,47</w:t>
            </w:r>
          </w:p>
        </w:tc>
        <w:tc>
          <w:tcPr>
            <w:tcW w:w="831" w:type="dxa"/>
            <w:tcBorders>
              <w:top w:val="nil"/>
              <w:left w:val="nil"/>
              <w:bottom w:val="single" w:sz="8" w:space="0" w:color="auto"/>
              <w:right w:val="single" w:sz="8" w:space="0" w:color="auto"/>
            </w:tcBorders>
            <w:shd w:val="clear" w:color="000000" w:fill="FFFFFF"/>
            <w:noWrap/>
            <w:vAlign w:val="center"/>
            <w:hideMark/>
          </w:tcPr>
          <w:p w14:paraId="52747358"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1.742,49</w:t>
            </w:r>
          </w:p>
        </w:tc>
        <w:tc>
          <w:tcPr>
            <w:tcW w:w="831" w:type="dxa"/>
            <w:tcBorders>
              <w:top w:val="nil"/>
              <w:left w:val="nil"/>
              <w:bottom w:val="single" w:sz="8" w:space="0" w:color="auto"/>
              <w:right w:val="single" w:sz="8" w:space="0" w:color="auto"/>
            </w:tcBorders>
            <w:shd w:val="clear" w:color="000000" w:fill="FFFFFF"/>
            <w:noWrap/>
            <w:vAlign w:val="center"/>
            <w:hideMark/>
          </w:tcPr>
          <w:p w14:paraId="5879DBD2"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1.812,19</w:t>
            </w:r>
          </w:p>
        </w:tc>
        <w:tc>
          <w:tcPr>
            <w:tcW w:w="831" w:type="dxa"/>
            <w:tcBorders>
              <w:top w:val="nil"/>
              <w:left w:val="nil"/>
              <w:bottom w:val="single" w:sz="8" w:space="0" w:color="auto"/>
              <w:right w:val="single" w:sz="8" w:space="0" w:color="auto"/>
            </w:tcBorders>
            <w:shd w:val="clear" w:color="000000" w:fill="FFFFFF"/>
            <w:noWrap/>
            <w:vAlign w:val="center"/>
            <w:hideMark/>
          </w:tcPr>
          <w:p w14:paraId="55F2F3DC"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1.884,68</w:t>
            </w:r>
          </w:p>
        </w:tc>
        <w:tc>
          <w:tcPr>
            <w:tcW w:w="831" w:type="dxa"/>
            <w:tcBorders>
              <w:top w:val="nil"/>
              <w:left w:val="nil"/>
              <w:bottom w:val="single" w:sz="8" w:space="0" w:color="auto"/>
              <w:right w:val="single" w:sz="8" w:space="0" w:color="auto"/>
            </w:tcBorders>
            <w:shd w:val="clear" w:color="000000" w:fill="FFFFFF"/>
            <w:noWrap/>
            <w:vAlign w:val="center"/>
            <w:hideMark/>
          </w:tcPr>
          <w:p w14:paraId="64822054"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1.960,06</w:t>
            </w:r>
          </w:p>
        </w:tc>
        <w:tc>
          <w:tcPr>
            <w:tcW w:w="831" w:type="dxa"/>
            <w:tcBorders>
              <w:top w:val="nil"/>
              <w:left w:val="nil"/>
              <w:bottom w:val="single" w:sz="8" w:space="0" w:color="auto"/>
              <w:right w:val="single" w:sz="8" w:space="0" w:color="auto"/>
            </w:tcBorders>
            <w:shd w:val="clear" w:color="000000" w:fill="FFFFFF"/>
            <w:noWrap/>
            <w:vAlign w:val="center"/>
            <w:hideMark/>
          </w:tcPr>
          <w:p w14:paraId="6F1F1572"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2.038,47</w:t>
            </w:r>
          </w:p>
        </w:tc>
        <w:tc>
          <w:tcPr>
            <w:tcW w:w="831" w:type="dxa"/>
            <w:tcBorders>
              <w:top w:val="nil"/>
              <w:left w:val="nil"/>
              <w:bottom w:val="single" w:sz="8" w:space="0" w:color="auto"/>
              <w:right w:val="single" w:sz="8" w:space="0" w:color="auto"/>
            </w:tcBorders>
            <w:shd w:val="clear" w:color="000000" w:fill="FFFFFF"/>
            <w:noWrap/>
            <w:vAlign w:val="center"/>
            <w:hideMark/>
          </w:tcPr>
          <w:p w14:paraId="1686BBF0"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2.120,01</w:t>
            </w:r>
          </w:p>
        </w:tc>
        <w:tc>
          <w:tcPr>
            <w:tcW w:w="834" w:type="dxa"/>
            <w:tcBorders>
              <w:top w:val="nil"/>
              <w:left w:val="nil"/>
              <w:bottom w:val="single" w:sz="8" w:space="0" w:color="auto"/>
              <w:right w:val="single" w:sz="8" w:space="0" w:color="auto"/>
            </w:tcBorders>
            <w:shd w:val="clear" w:color="000000" w:fill="FFFFFF"/>
            <w:noWrap/>
            <w:vAlign w:val="center"/>
            <w:hideMark/>
          </w:tcPr>
          <w:p w14:paraId="49E4B40A"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2.204,81</w:t>
            </w:r>
          </w:p>
        </w:tc>
      </w:tr>
      <w:tr w:rsidR="008B7EFC" w:rsidRPr="002C6930" w14:paraId="22B61C14" w14:textId="77777777" w:rsidTr="00205EF4">
        <w:trPr>
          <w:gridAfter w:val="1"/>
          <w:wAfter w:w="12" w:type="dxa"/>
          <w:trHeight w:val="362"/>
        </w:trPr>
        <w:tc>
          <w:tcPr>
            <w:tcW w:w="826" w:type="dxa"/>
            <w:vMerge/>
            <w:tcBorders>
              <w:top w:val="nil"/>
              <w:left w:val="single" w:sz="8" w:space="0" w:color="auto"/>
              <w:bottom w:val="single" w:sz="8" w:space="0" w:color="000000"/>
              <w:right w:val="single" w:sz="8" w:space="0" w:color="auto"/>
            </w:tcBorders>
            <w:vAlign w:val="center"/>
            <w:hideMark/>
          </w:tcPr>
          <w:p w14:paraId="386B4EDD" w14:textId="77777777" w:rsidR="008B7EFC" w:rsidRPr="003D152A" w:rsidRDefault="008B7EFC" w:rsidP="00205EF4">
            <w:pPr>
              <w:spacing w:after="0" w:line="240" w:lineRule="auto"/>
              <w:rPr>
                <w:rFonts w:ascii="Arial" w:eastAsia="Times New Roman" w:hAnsi="Arial" w:cs="Arial"/>
                <w:b/>
                <w:bCs/>
                <w:color w:val="000000"/>
                <w:sz w:val="16"/>
                <w:szCs w:val="16"/>
                <w:lang w:eastAsia="pt-BR"/>
              </w:rPr>
            </w:pPr>
          </w:p>
        </w:tc>
        <w:tc>
          <w:tcPr>
            <w:tcW w:w="826" w:type="dxa"/>
            <w:tcBorders>
              <w:top w:val="nil"/>
              <w:left w:val="nil"/>
              <w:bottom w:val="single" w:sz="8" w:space="0" w:color="auto"/>
              <w:right w:val="single" w:sz="8" w:space="0" w:color="auto"/>
            </w:tcBorders>
            <w:shd w:val="clear" w:color="000000" w:fill="C5D9F1"/>
            <w:noWrap/>
            <w:vAlign w:val="center"/>
            <w:hideMark/>
          </w:tcPr>
          <w:p w14:paraId="07BD534C" w14:textId="77777777" w:rsidR="008B7EFC" w:rsidRPr="003D152A" w:rsidRDefault="008B7EFC" w:rsidP="00205EF4">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C</w:t>
            </w:r>
          </w:p>
        </w:tc>
        <w:tc>
          <w:tcPr>
            <w:tcW w:w="855" w:type="dxa"/>
            <w:tcBorders>
              <w:top w:val="nil"/>
              <w:left w:val="nil"/>
              <w:bottom w:val="single" w:sz="8" w:space="0" w:color="auto"/>
              <w:right w:val="single" w:sz="8" w:space="0" w:color="auto"/>
            </w:tcBorders>
            <w:shd w:val="clear" w:color="000000" w:fill="C0C0C0"/>
            <w:noWrap/>
            <w:vAlign w:val="center"/>
            <w:hideMark/>
          </w:tcPr>
          <w:p w14:paraId="05314A61" w14:textId="77777777" w:rsidR="008B7EFC" w:rsidRPr="003D152A" w:rsidRDefault="008B7EFC" w:rsidP="00205EF4">
            <w:pPr>
              <w:spacing w:after="0" w:line="240" w:lineRule="auto"/>
              <w:jc w:val="center"/>
              <w:rPr>
                <w:rFonts w:ascii="Arial" w:eastAsia="Times New Roman" w:hAnsi="Arial" w:cs="Arial"/>
                <w:b/>
                <w:bCs/>
                <w:color w:val="000000"/>
                <w:sz w:val="16"/>
                <w:szCs w:val="16"/>
                <w:lang w:eastAsia="pt-BR"/>
              </w:rPr>
            </w:pPr>
            <w:r w:rsidRPr="003D152A">
              <w:rPr>
                <w:rFonts w:ascii="Arial" w:eastAsia="Times New Roman" w:hAnsi="Arial" w:cs="Arial"/>
                <w:b/>
                <w:bCs/>
                <w:color w:val="000000"/>
                <w:sz w:val="16"/>
                <w:szCs w:val="16"/>
                <w:lang w:eastAsia="pt-BR"/>
              </w:rPr>
              <w:t>10%</w:t>
            </w:r>
          </w:p>
        </w:tc>
        <w:tc>
          <w:tcPr>
            <w:tcW w:w="831" w:type="dxa"/>
            <w:tcBorders>
              <w:top w:val="nil"/>
              <w:left w:val="nil"/>
              <w:bottom w:val="single" w:sz="8" w:space="0" w:color="auto"/>
              <w:right w:val="single" w:sz="8" w:space="0" w:color="auto"/>
            </w:tcBorders>
            <w:shd w:val="clear" w:color="000000" w:fill="FFFFFF"/>
            <w:noWrap/>
            <w:vAlign w:val="center"/>
            <w:hideMark/>
          </w:tcPr>
          <w:p w14:paraId="4EFF0E74"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1.703,97</w:t>
            </w:r>
          </w:p>
        </w:tc>
        <w:tc>
          <w:tcPr>
            <w:tcW w:w="831" w:type="dxa"/>
            <w:tcBorders>
              <w:top w:val="nil"/>
              <w:left w:val="nil"/>
              <w:bottom w:val="single" w:sz="8" w:space="0" w:color="auto"/>
              <w:right w:val="single" w:sz="8" w:space="0" w:color="auto"/>
            </w:tcBorders>
            <w:shd w:val="clear" w:color="000000" w:fill="FFFFFF"/>
            <w:noWrap/>
            <w:vAlign w:val="center"/>
            <w:hideMark/>
          </w:tcPr>
          <w:p w14:paraId="29DA6038"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1.772,13</w:t>
            </w:r>
          </w:p>
        </w:tc>
        <w:tc>
          <w:tcPr>
            <w:tcW w:w="831" w:type="dxa"/>
            <w:tcBorders>
              <w:top w:val="nil"/>
              <w:left w:val="nil"/>
              <w:bottom w:val="single" w:sz="8" w:space="0" w:color="auto"/>
              <w:right w:val="single" w:sz="8" w:space="0" w:color="auto"/>
            </w:tcBorders>
            <w:shd w:val="clear" w:color="000000" w:fill="FFFFFF"/>
            <w:noWrap/>
            <w:vAlign w:val="center"/>
            <w:hideMark/>
          </w:tcPr>
          <w:p w14:paraId="39AA0349"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1.843,02</w:t>
            </w:r>
          </w:p>
        </w:tc>
        <w:tc>
          <w:tcPr>
            <w:tcW w:w="831" w:type="dxa"/>
            <w:tcBorders>
              <w:top w:val="nil"/>
              <w:left w:val="nil"/>
              <w:bottom w:val="single" w:sz="8" w:space="0" w:color="auto"/>
              <w:right w:val="single" w:sz="8" w:space="0" w:color="auto"/>
            </w:tcBorders>
            <w:shd w:val="clear" w:color="000000" w:fill="FFFFFF"/>
            <w:noWrap/>
            <w:vAlign w:val="center"/>
            <w:hideMark/>
          </w:tcPr>
          <w:p w14:paraId="4A4CD12C"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1.916,74</w:t>
            </w:r>
          </w:p>
        </w:tc>
        <w:tc>
          <w:tcPr>
            <w:tcW w:w="831" w:type="dxa"/>
            <w:tcBorders>
              <w:top w:val="nil"/>
              <w:left w:val="nil"/>
              <w:bottom w:val="single" w:sz="8" w:space="0" w:color="auto"/>
              <w:right w:val="single" w:sz="8" w:space="0" w:color="auto"/>
            </w:tcBorders>
            <w:shd w:val="clear" w:color="000000" w:fill="FFFFFF"/>
            <w:noWrap/>
            <w:vAlign w:val="center"/>
            <w:hideMark/>
          </w:tcPr>
          <w:p w14:paraId="00017408"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1.993,41</w:t>
            </w:r>
          </w:p>
        </w:tc>
        <w:tc>
          <w:tcPr>
            <w:tcW w:w="831" w:type="dxa"/>
            <w:tcBorders>
              <w:top w:val="nil"/>
              <w:left w:val="nil"/>
              <w:bottom w:val="single" w:sz="8" w:space="0" w:color="auto"/>
              <w:right w:val="single" w:sz="8" w:space="0" w:color="auto"/>
            </w:tcBorders>
            <w:shd w:val="clear" w:color="000000" w:fill="FFFFFF"/>
            <w:noWrap/>
            <w:vAlign w:val="center"/>
            <w:hideMark/>
          </w:tcPr>
          <w:p w14:paraId="52CD11B9"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2.073,15</w:t>
            </w:r>
          </w:p>
        </w:tc>
        <w:tc>
          <w:tcPr>
            <w:tcW w:w="831" w:type="dxa"/>
            <w:tcBorders>
              <w:top w:val="nil"/>
              <w:left w:val="nil"/>
              <w:bottom w:val="single" w:sz="8" w:space="0" w:color="auto"/>
              <w:right w:val="single" w:sz="8" w:space="0" w:color="auto"/>
            </w:tcBorders>
            <w:shd w:val="clear" w:color="000000" w:fill="FFFFFF"/>
            <w:noWrap/>
            <w:vAlign w:val="center"/>
            <w:hideMark/>
          </w:tcPr>
          <w:p w14:paraId="202DD69A"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2.156,07</w:t>
            </w:r>
          </w:p>
        </w:tc>
        <w:tc>
          <w:tcPr>
            <w:tcW w:w="831" w:type="dxa"/>
            <w:tcBorders>
              <w:top w:val="nil"/>
              <w:left w:val="nil"/>
              <w:bottom w:val="single" w:sz="8" w:space="0" w:color="auto"/>
              <w:right w:val="single" w:sz="8" w:space="0" w:color="auto"/>
            </w:tcBorders>
            <w:shd w:val="clear" w:color="000000" w:fill="FFFFFF"/>
            <w:noWrap/>
            <w:vAlign w:val="center"/>
            <w:hideMark/>
          </w:tcPr>
          <w:p w14:paraId="198EA4F8"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2.242,31</w:t>
            </w:r>
          </w:p>
        </w:tc>
        <w:tc>
          <w:tcPr>
            <w:tcW w:w="831" w:type="dxa"/>
            <w:tcBorders>
              <w:top w:val="nil"/>
              <w:left w:val="nil"/>
              <w:bottom w:val="single" w:sz="8" w:space="0" w:color="auto"/>
              <w:right w:val="single" w:sz="8" w:space="0" w:color="auto"/>
            </w:tcBorders>
            <w:shd w:val="clear" w:color="000000" w:fill="FFFFFF"/>
            <w:noWrap/>
            <w:vAlign w:val="center"/>
            <w:hideMark/>
          </w:tcPr>
          <w:p w14:paraId="105B7B77"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2.332,01</w:t>
            </w:r>
          </w:p>
        </w:tc>
        <w:tc>
          <w:tcPr>
            <w:tcW w:w="834" w:type="dxa"/>
            <w:tcBorders>
              <w:top w:val="nil"/>
              <w:left w:val="nil"/>
              <w:bottom w:val="single" w:sz="8" w:space="0" w:color="auto"/>
              <w:right w:val="single" w:sz="8" w:space="0" w:color="auto"/>
            </w:tcBorders>
            <w:shd w:val="clear" w:color="000000" w:fill="FFFFFF"/>
            <w:noWrap/>
            <w:vAlign w:val="center"/>
            <w:hideMark/>
          </w:tcPr>
          <w:p w14:paraId="209C2EA4" w14:textId="77777777" w:rsidR="008B7EFC" w:rsidRPr="003D152A" w:rsidRDefault="008B7EFC" w:rsidP="00205EF4">
            <w:pPr>
              <w:spacing w:after="0" w:line="240" w:lineRule="auto"/>
              <w:jc w:val="center"/>
              <w:rPr>
                <w:rFonts w:ascii="Arial" w:eastAsia="Times New Roman" w:hAnsi="Arial" w:cs="Arial"/>
                <w:color w:val="000000"/>
                <w:sz w:val="16"/>
                <w:szCs w:val="16"/>
                <w:lang w:eastAsia="pt-BR"/>
              </w:rPr>
            </w:pPr>
            <w:r w:rsidRPr="003D152A">
              <w:rPr>
                <w:rFonts w:ascii="Arial" w:eastAsia="Times New Roman" w:hAnsi="Arial" w:cs="Arial"/>
                <w:color w:val="000000"/>
                <w:sz w:val="16"/>
                <w:szCs w:val="16"/>
                <w:lang w:eastAsia="pt-BR"/>
              </w:rPr>
              <w:t>2.425,29</w:t>
            </w:r>
          </w:p>
        </w:tc>
      </w:tr>
    </w:tbl>
    <w:p w14:paraId="3F5FDE38" w14:textId="77777777" w:rsidR="008B7EFC" w:rsidRDefault="008B7EFC" w:rsidP="008B7EFC">
      <w:pPr>
        <w:spacing w:after="0" w:line="240" w:lineRule="auto"/>
        <w:rPr>
          <w:rFonts w:ascii="Palatino Linotype" w:eastAsia="Times New Roman" w:hAnsi="Palatino Linotype" w:cs="Arial"/>
          <w:b/>
          <w:bCs/>
          <w:color w:val="000000"/>
          <w:sz w:val="26"/>
          <w:szCs w:val="26"/>
          <w:lang w:eastAsia="pt-BR"/>
        </w:rPr>
      </w:pPr>
    </w:p>
    <w:p w14:paraId="5BDCD199" w14:textId="77777777" w:rsidR="008B7EFC" w:rsidRDefault="008B7EFC" w:rsidP="008B7EFC">
      <w:pPr>
        <w:spacing w:after="0" w:line="240" w:lineRule="auto"/>
        <w:jc w:val="center"/>
        <w:rPr>
          <w:rFonts w:ascii="Palatino Linotype" w:eastAsia="Times New Roman" w:hAnsi="Palatino Linotype" w:cs="Arial"/>
          <w:b/>
          <w:bCs/>
          <w:color w:val="000000"/>
          <w:sz w:val="26"/>
          <w:szCs w:val="26"/>
          <w:lang w:eastAsia="pt-BR"/>
        </w:rPr>
      </w:pPr>
    </w:p>
    <w:p w14:paraId="068F2816" w14:textId="77777777" w:rsidR="008B7EFC" w:rsidRDefault="008B7EFC" w:rsidP="008B7EFC">
      <w:pPr>
        <w:spacing w:after="0" w:line="240" w:lineRule="auto"/>
        <w:jc w:val="center"/>
        <w:rPr>
          <w:rFonts w:ascii="Palatino Linotype" w:hAnsi="Palatino Linotype"/>
          <w:b/>
          <w:sz w:val="26"/>
          <w:szCs w:val="26"/>
        </w:rPr>
      </w:pPr>
    </w:p>
    <w:p w14:paraId="60B81B86" w14:textId="5D1EEDA1" w:rsidR="008B7EFC" w:rsidRPr="002C6930" w:rsidRDefault="008B7EFC" w:rsidP="008B7EFC">
      <w:pPr>
        <w:spacing w:after="0" w:line="240" w:lineRule="auto"/>
        <w:jc w:val="center"/>
        <w:rPr>
          <w:rFonts w:ascii="Palatino Linotype" w:hAnsi="Palatino Linotype"/>
          <w:b/>
          <w:sz w:val="26"/>
          <w:szCs w:val="26"/>
        </w:rPr>
      </w:pPr>
      <w:r w:rsidRPr="002C6930">
        <w:rPr>
          <w:rFonts w:ascii="Palatino Linotype" w:hAnsi="Palatino Linotype"/>
          <w:b/>
          <w:sz w:val="26"/>
          <w:szCs w:val="26"/>
        </w:rPr>
        <w:t>ANEXO II – VENCIMENTOS DOS CARGOS PÚBLICOS</w:t>
      </w:r>
    </w:p>
    <w:p w14:paraId="1204C41E" w14:textId="05F25EC0" w:rsidR="008B7EFC" w:rsidRDefault="008B7EFC" w:rsidP="008B7EFC">
      <w:pPr>
        <w:jc w:val="center"/>
        <w:rPr>
          <w:rFonts w:ascii="Palatino Linotype" w:hAnsi="Palatino Linotype"/>
          <w:b/>
          <w:sz w:val="26"/>
          <w:szCs w:val="26"/>
        </w:rPr>
      </w:pPr>
      <w:r w:rsidRPr="002C6930">
        <w:rPr>
          <w:rFonts w:ascii="Palatino Linotype" w:hAnsi="Palatino Linotype"/>
          <w:b/>
          <w:sz w:val="26"/>
          <w:szCs w:val="26"/>
        </w:rPr>
        <w:t>SERVIDORES COMISSIONADOS</w:t>
      </w:r>
    </w:p>
    <w:p w14:paraId="3E299AA8" w14:textId="77777777" w:rsidR="008B7EFC" w:rsidRPr="002C6930" w:rsidRDefault="008B7EFC" w:rsidP="008B7EFC">
      <w:pPr>
        <w:jc w:val="center"/>
        <w:rPr>
          <w:rFonts w:ascii="Palatino Linotype" w:hAnsi="Palatino Linotype"/>
          <w:b/>
          <w:sz w:val="26"/>
          <w:szCs w:val="26"/>
        </w:rPr>
      </w:pPr>
    </w:p>
    <w:tbl>
      <w:tblPr>
        <w:tblW w:w="5000" w:type="pct"/>
        <w:tblCellMar>
          <w:left w:w="70" w:type="dxa"/>
          <w:right w:w="70" w:type="dxa"/>
        </w:tblCellMar>
        <w:tblLook w:val="04A0" w:firstRow="1" w:lastRow="0" w:firstColumn="1" w:lastColumn="0" w:noHBand="0" w:noVBand="1"/>
      </w:tblPr>
      <w:tblGrid>
        <w:gridCol w:w="1822"/>
        <w:gridCol w:w="1825"/>
        <w:gridCol w:w="874"/>
        <w:gridCol w:w="875"/>
        <w:gridCol w:w="874"/>
        <w:gridCol w:w="877"/>
        <w:gridCol w:w="875"/>
        <w:gridCol w:w="875"/>
        <w:gridCol w:w="874"/>
      </w:tblGrid>
      <w:tr w:rsidR="008B7EFC" w:rsidRPr="001C3F82" w14:paraId="5A3314BE" w14:textId="77777777" w:rsidTr="00205EF4">
        <w:trPr>
          <w:trHeight w:val="353"/>
        </w:trPr>
        <w:tc>
          <w:tcPr>
            <w:tcW w:w="5000" w:type="pct"/>
            <w:gridSpan w:val="9"/>
            <w:tcBorders>
              <w:top w:val="single" w:sz="4" w:space="0" w:color="auto"/>
              <w:left w:val="single" w:sz="4" w:space="0" w:color="auto"/>
              <w:bottom w:val="single" w:sz="4" w:space="0" w:color="auto"/>
              <w:right w:val="single" w:sz="4" w:space="0" w:color="000000"/>
            </w:tcBorders>
            <w:shd w:val="clear" w:color="000000" w:fill="C5D9F1"/>
            <w:noWrap/>
            <w:vAlign w:val="center"/>
            <w:hideMark/>
          </w:tcPr>
          <w:p w14:paraId="60F99E4B" w14:textId="77777777" w:rsidR="008B7EFC" w:rsidRPr="002C6930" w:rsidRDefault="008B7EFC" w:rsidP="00205EF4">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 xml:space="preserve">CARGOS: COORDENADOR DE SERVIÇOS JURÍDICOS / ASSESSOR / CONTROLADOR  </w:t>
            </w:r>
          </w:p>
          <w:p w14:paraId="633A9A01" w14:textId="77777777" w:rsidR="008B7EFC" w:rsidRPr="001C3F82" w:rsidRDefault="008B7EFC" w:rsidP="00205EF4">
            <w:pPr>
              <w:spacing w:after="0" w:line="240" w:lineRule="auto"/>
              <w:jc w:val="center"/>
              <w:rPr>
                <w:rFonts w:ascii="Palatino Linotype" w:eastAsia="Times New Roman" w:hAnsi="Palatino Linotype" w:cs="Arial"/>
                <w:b/>
                <w:bCs/>
                <w:sz w:val="26"/>
                <w:szCs w:val="26"/>
                <w:lang w:eastAsia="pt-BR"/>
              </w:rPr>
            </w:pPr>
            <w:r w:rsidRPr="002C6930">
              <w:rPr>
                <w:rFonts w:ascii="Palatino Linotype" w:eastAsia="Times New Roman" w:hAnsi="Palatino Linotype" w:cs="Arial"/>
                <w:b/>
                <w:bCs/>
                <w:sz w:val="16"/>
                <w:szCs w:val="16"/>
                <w:lang w:eastAsia="pt-BR"/>
              </w:rPr>
              <w:t>ASSESSOR CONTÁBIL / ASSESSOR ADMINISTRATIVO / ASSESSOR LEGISLATIVO</w:t>
            </w:r>
          </w:p>
        </w:tc>
      </w:tr>
      <w:tr w:rsidR="008B7EFC" w:rsidRPr="001C3F82" w14:paraId="66877736" w14:textId="77777777" w:rsidTr="00205EF4">
        <w:trPr>
          <w:trHeight w:val="345"/>
        </w:trPr>
        <w:tc>
          <w:tcPr>
            <w:tcW w:w="932" w:type="pct"/>
            <w:tcBorders>
              <w:top w:val="nil"/>
              <w:left w:val="nil"/>
              <w:bottom w:val="nil"/>
              <w:right w:val="nil"/>
            </w:tcBorders>
            <w:shd w:val="clear" w:color="auto" w:fill="auto"/>
            <w:noWrap/>
            <w:vAlign w:val="bottom"/>
            <w:hideMark/>
          </w:tcPr>
          <w:p w14:paraId="74AFAAF1" w14:textId="77777777" w:rsidR="008B7EFC" w:rsidRPr="001C3F82" w:rsidRDefault="008B7EFC" w:rsidP="00205EF4">
            <w:pPr>
              <w:spacing w:after="0" w:line="240" w:lineRule="auto"/>
              <w:jc w:val="center"/>
              <w:rPr>
                <w:rFonts w:ascii="Palatino Linotype" w:eastAsia="Times New Roman" w:hAnsi="Palatino Linotype" w:cs="Arial"/>
                <w:b/>
                <w:bCs/>
                <w:sz w:val="26"/>
                <w:szCs w:val="26"/>
                <w:lang w:eastAsia="pt-BR"/>
              </w:rPr>
            </w:pPr>
          </w:p>
        </w:tc>
        <w:tc>
          <w:tcPr>
            <w:tcW w:w="934" w:type="pct"/>
            <w:tcBorders>
              <w:top w:val="nil"/>
              <w:left w:val="nil"/>
              <w:bottom w:val="nil"/>
              <w:right w:val="nil"/>
            </w:tcBorders>
            <w:shd w:val="clear" w:color="auto" w:fill="auto"/>
            <w:noWrap/>
            <w:vAlign w:val="bottom"/>
            <w:hideMark/>
          </w:tcPr>
          <w:p w14:paraId="123DCB4D" w14:textId="77777777" w:rsidR="008B7EFC" w:rsidRPr="001C3F82" w:rsidRDefault="008B7EFC" w:rsidP="00205EF4">
            <w:pPr>
              <w:spacing w:after="0" w:line="240" w:lineRule="auto"/>
              <w:rPr>
                <w:rFonts w:ascii="Palatino Linotype" w:eastAsia="Times New Roman" w:hAnsi="Palatino Linotype"/>
                <w:sz w:val="26"/>
                <w:szCs w:val="26"/>
                <w:lang w:eastAsia="pt-BR"/>
              </w:rPr>
            </w:pPr>
          </w:p>
        </w:tc>
        <w:tc>
          <w:tcPr>
            <w:tcW w:w="447" w:type="pct"/>
            <w:tcBorders>
              <w:top w:val="nil"/>
              <w:left w:val="nil"/>
              <w:bottom w:val="nil"/>
              <w:right w:val="nil"/>
            </w:tcBorders>
            <w:shd w:val="clear" w:color="auto" w:fill="auto"/>
            <w:noWrap/>
            <w:vAlign w:val="bottom"/>
            <w:hideMark/>
          </w:tcPr>
          <w:p w14:paraId="67AD043D" w14:textId="77777777" w:rsidR="008B7EFC" w:rsidRPr="001C3F82" w:rsidRDefault="008B7EFC" w:rsidP="00205EF4">
            <w:pPr>
              <w:spacing w:after="0" w:line="240" w:lineRule="auto"/>
              <w:rPr>
                <w:rFonts w:ascii="Palatino Linotype" w:eastAsia="Times New Roman" w:hAnsi="Palatino Linotype"/>
                <w:sz w:val="26"/>
                <w:szCs w:val="26"/>
                <w:lang w:eastAsia="pt-BR"/>
              </w:rPr>
            </w:pPr>
          </w:p>
        </w:tc>
        <w:tc>
          <w:tcPr>
            <w:tcW w:w="448" w:type="pct"/>
            <w:tcBorders>
              <w:top w:val="nil"/>
              <w:left w:val="nil"/>
              <w:bottom w:val="nil"/>
              <w:right w:val="nil"/>
            </w:tcBorders>
            <w:shd w:val="clear" w:color="auto" w:fill="auto"/>
            <w:noWrap/>
            <w:vAlign w:val="bottom"/>
            <w:hideMark/>
          </w:tcPr>
          <w:p w14:paraId="73888BFF" w14:textId="77777777" w:rsidR="008B7EFC" w:rsidRPr="001C3F82" w:rsidRDefault="008B7EFC" w:rsidP="00205EF4">
            <w:pPr>
              <w:spacing w:after="0" w:line="240" w:lineRule="auto"/>
              <w:rPr>
                <w:rFonts w:ascii="Palatino Linotype" w:eastAsia="Times New Roman" w:hAnsi="Palatino Linotype"/>
                <w:sz w:val="26"/>
                <w:szCs w:val="26"/>
                <w:lang w:eastAsia="pt-BR"/>
              </w:rPr>
            </w:pPr>
          </w:p>
        </w:tc>
        <w:tc>
          <w:tcPr>
            <w:tcW w:w="447" w:type="pct"/>
            <w:tcBorders>
              <w:top w:val="nil"/>
              <w:left w:val="nil"/>
              <w:bottom w:val="nil"/>
              <w:right w:val="nil"/>
            </w:tcBorders>
            <w:shd w:val="clear" w:color="auto" w:fill="auto"/>
            <w:noWrap/>
            <w:vAlign w:val="bottom"/>
            <w:hideMark/>
          </w:tcPr>
          <w:p w14:paraId="586FAECB" w14:textId="77777777" w:rsidR="008B7EFC" w:rsidRPr="001C3F82" w:rsidRDefault="008B7EFC" w:rsidP="00205EF4">
            <w:pPr>
              <w:spacing w:after="0" w:line="240" w:lineRule="auto"/>
              <w:rPr>
                <w:rFonts w:ascii="Palatino Linotype" w:eastAsia="Times New Roman" w:hAnsi="Palatino Linotype"/>
                <w:sz w:val="26"/>
                <w:szCs w:val="26"/>
                <w:lang w:eastAsia="pt-BR"/>
              </w:rPr>
            </w:pPr>
          </w:p>
        </w:tc>
        <w:tc>
          <w:tcPr>
            <w:tcW w:w="449" w:type="pct"/>
            <w:tcBorders>
              <w:top w:val="nil"/>
              <w:left w:val="nil"/>
              <w:bottom w:val="nil"/>
              <w:right w:val="nil"/>
            </w:tcBorders>
            <w:shd w:val="clear" w:color="auto" w:fill="auto"/>
            <w:noWrap/>
            <w:vAlign w:val="bottom"/>
            <w:hideMark/>
          </w:tcPr>
          <w:p w14:paraId="4F919702" w14:textId="77777777" w:rsidR="008B7EFC" w:rsidRPr="001C3F82" w:rsidRDefault="008B7EFC" w:rsidP="00205EF4">
            <w:pPr>
              <w:spacing w:after="0" w:line="240" w:lineRule="auto"/>
              <w:rPr>
                <w:rFonts w:ascii="Palatino Linotype" w:eastAsia="Times New Roman" w:hAnsi="Palatino Linotype"/>
                <w:sz w:val="26"/>
                <w:szCs w:val="26"/>
                <w:lang w:eastAsia="pt-BR"/>
              </w:rPr>
            </w:pPr>
          </w:p>
        </w:tc>
        <w:tc>
          <w:tcPr>
            <w:tcW w:w="448" w:type="pct"/>
            <w:tcBorders>
              <w:top w:val="nil"/>
              <w:left w:val="nil"/>
              <w:bottom w:val="nil"/>
              <w:right w:val="nil"/>
            </w:tcBorders>
            <w:shd w:val="clear" w:color="auto" w:fill="auto"/>
            <w:noWrap/>
            <w:vAlign w:val="bottom"/>
            <w:hideMark/>
          </w:tcPr>
          <w:p w14:paraId="1F5B0BD5" w14:textId="77777777" w:rsidR="008B7EFC" w:rsidRPr="001C3F82" w:rsidRDefault="008B7EFC" w:rsidP="00205EF4">
            <w:pPr>
              <w:spacing w:after="0" w:line="240" w:lineRule="auto"/>
              <w:rPr>
                <w:rFonts w:ascii="Palatino Linotype" w:eastAsia="Times New Roman" w:hAnsi="Palatino Linotype"/>
                <w:sz w:val="26"/>
                <w:szCs w:val="26"/>
                <w:lang w:eastAsia="pt-BR"/>
              </w:rPr>
            </w:pPr>
          </w:p>
        </w:tc>
        <w:tc>
          <w:tcPr>
            <w:tcW w:w="448" w:type="pct"/>
            <w:tcBorders>
              <w:top w:val="nil"/>
              <w:left w:val="nil"/>
              <w:bottom w:val="nil"/>
              <w:right w:val="nil"/>
            </w:tcBorders>
            <w:shd w:val="clear" w:color="auto" w:fill="auto"/>
            <w:noWrap/>
            <w:vAlign w:val="bottom"/>
            <w:hideMark/>
          </w:tcPr>
          <w:p w14:paraId="02E1B7A2" w14:textId="77777777" w:rsidR="008B7EFC" w:rsidRPr="001C3F82" w:rsidRDefault="008B7EFC" w:rsidP="00205EF4">
            <w:pPr>
              <w:spacing w:after="0" w:line="240" w:lineRule="auto"/>
              <w:rPr>
                <w:rFonts w:ascii="Palatino Linotype" w:eastAsia="Times New Roman" w:hAnsi="Palatino Linotype"/>
                <w:sz w:val="26"/>
                <w:szCs w:val="26"/>
                <w:lang w:eastAsia="pt-BR"/>
              </w:rPr>
            </w:pPr>
          </w:p>
        </w:tc>
        <w:tc>
          <w:tcPr>
            <w:tcW w:w="448" w:type="pct"/>
            <w:tcBorders>
              <w:top w:val="nil"/>
              <w:left w:val="nil"/>
              <w:bottom w:val="nil"/>
              <w:right w:val="nil"/>
            </w:tcBorders>
            <w:shd w:val="clear" w:color="auto" w:fill="auto"/>
            <w:noWrap/>
            <w:vAlign w:val="bottom"/>
            <w:hideMark/>
          </w:tcPr>
          <w:p w14:paraId="284E7FBE" w14:textId="77777777" w:rsidR="008B7EFC" w:rsidRPr="001C3F82" w:rsidRDefault="008B7EFC" w:rsidP="00205EF4">
            <w:pPr>
              <w:spacing w:after="0" w:line="240" w:lineRule="auto"/>
              <w:rPr>
                <w:rFonts w:ascii="Palatino Linotype" w:eastAsia="Times New Roman" w:hAnsi="Palatino Linotype"/>
                <w:sz w:val="26"/>
                <w:szCs w:val="26"/>
                <w:lang w:eastAsia="pt-BR"/>
              </w:rPr>
            </w:pPr>
          </w:p>
        </w:tc>
      </w:tr>
      <w:tr w:rsidR="008B7EFC" w:rsidRPr="002C6930" w14:paraId="5D7D2AB9" w14:textId="77777777" w:rsidTr="00205EF4">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75F545A1" w14:textId="77777777" w:rsidR="008B7EFC" w:rsidRPr="002C6930" w:rsidRDefault="008B7EFC" w:rsidP="00205EF4">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REFERÊNCIAS (R$) – JANEIRO 2023</w:t>
            </w:r>
          </w:p>
        </w:tc>
      </w:tr>
      <w:tr w:rsidR="008B7EFC" w:rsidRPr="002C6930" w14:paraId="522A524E" w14:textId="77777777" w:rsidTr="00205EF4">
        <w:trPr>
          <w:trHeight w:val="20"/>
        </w:trPr>
        <w:tc>
          <w:tcPr>
            <w:tcW w:w="1866" w:type="pct"/>
            <w:gridSpan w:val="2"/>
            <w:tcBorders>
              <w:top w:val="single" w:sz="4" w:space="0" w:color="auto"/>
              <w:left w:val="single" w:sz="4" w:space="0" w:color="auto"/>
              <w:bottom w:val="single" w:sz="4" w:space="0" w:color="auto"/>
              <w:right w:val="single" w:sz="4" w:space="0" w:color="auto"/>
            </w:tcBorders>
            <w:shd w:val="clear" w:color="000000" w:fill="A6A6A6"/>
            <w:noWrap/>
            <w:vAlign w:val="center"/>
          </w:tcPr>
          <w:p w14:paraId="25DCD127" w14:textId="77777777" w:rsidR="008B7EFC" w:rsidRPr="002C6930" w:rsidRDefault="008B7EFC" w:rsidP="00205EF4">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CARGO</w:t>
            </w:r>
          </w:p>
        </w:tc>
        <w:tc>
          <w:tcPr>
            <w:tcW w:w="895" w:type="pct"/>
            <w:gridSpan w:val="2"/>
            <w:tcBorders>
              <w:top w:val="single" w:sz="4" w:space="0" w:color="auto"/>
              <w:left w:val="nil"/>
              <w:bottom w:val="single" w:sz="4" w:space="0" w:color="auto"/>
              <w:right w:val="single" w:sz="4" w:space="0" w:color="auto"/>
            </w:tcBorders>
            <w:shd w:val="clear" w:color="000000" w:fill="A6A6A6"/>
            <w:noWrap/>
            <w:vAlign w:val="center"/>
          </w:tcPr>
          <w:p w14:paraId="235085C2" w14:textId="77777777" w:rsidR="008B7EFC" w:rsidRPr="002C6930" w:rsidRDefault="008B7EFC" w:rsidP="00205EF4">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VENCIMENTO</w:t>
            </w:r>
          </w:p>
        </w:tc>
        <w:tc>
          <w:tcPr>
            <w:tcW w:w="896" w:type="pct"/>
            <w:gridSpan w:val="2"/>
            <w:tcBorders>
              <w:top w:val="single" w:sz="4" w:space="0" w:color="auto"/>
              <w:left w:val="nil"/>
              <w:bottom w:val="single" w:sz="4" w:space="0" w:color="auto"/>
              <w:right w:val="single" w:sz="4" w:space="0" w:color="auto"/>
            </w:tcBorders>
            <w:shd w:val="clear" w:color="000000" w:fill="A6A6A6"/>
            <w:noWrap/>
            <w:vAlign w:val="center"/>
          </w:tcPr>
          <w:p w14:paraId="63282CFB" w14:textId="77777777" w:rsidR="008B7EFC" w:rsidRPr="002C6930" w:rsidRDefault="008B7EFC" w:rsidP="00205EF4">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REPRESENTAÇÃO</w:t>
            </w:r>
          </w:p>
        </w:tc>
        <w:tc>
          <w:tcPr>
            <w:tcW w:w="1343" w:type="pct"/>
            <w:gridSpan w:val="3"/>
            <w:tcBorders>
              <w:top w:val="single" w:sz="4" w:space="0" w:color="auto"/>
              <w:left w:val="nil"/>
              <w:bottom w:val="single" w:sz="4" w:space="0" w:color="auto"/>
              <w:right w:val="single" w:sz="4" w:space="0" w:color="auto"/>
            </w:tcBorders>
            <w:shd w:val="clear" w:color="000000" w:fill="A6A6A6"/>
            <w:noWrap/>
            <w:vAlign w:val="center"/>
          </w:tcPr>
          <w:p w14:paraId="17527A4B" w14:textId="77777777" w:rsidR="008B7EFC" w:rsidRPr="002C6930" w:rsidRDefault="008B7EFC" w:rsidP="00205EF4">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TOTAL DA REMUNERAÇÃO</w:t>
            </w:r>
          </w:p>
        </w:tc>
      </w:tr>
      <w:tr w:rsidR="008B7EFC" w:rsidRPr="002C6930" w14:paraId="1D4FF2D1" w14:textId="77777777" w:rsidTr="00205EF4">
        <w:trPr>
          <w:trHeight w:val="20"/>
        </w:trPr>
        <w:tc>
          <w:tcPr>
            <w:tcW w:w="1866" w:type="pct"/>
            <w:gridSpan w:val="2"/>
            <w:tcBorders>
              <w:top w:val="single" w:sz="4" w:space="0" w:color="auto"/>
              <w:left w:val="single" w:sz="4" w:space="0" w:color="auto"/>
              <w:bottom w:val="single" w:sz="4" w:space="0" w:color="auto"/>
              <w:right w:val="single" w:sz="4" w:space="0" w:color="auto"/>
            </w:tcBorders>
            <w:shd w:val="clear" w:color="000000" w:fill="C5D9F1"/>
            <w:noWrap/>
            <w:vAlign w:val="center"/>
            <w:hideMark/>
          </w:tcPr>
          <w:p w14:paraId="3CA469FB" w14:textId="77777777" w:rsidR="008B7EFC" w:rsidRPr="002C6930" w:rsidRDefault="008B7EFC" w:rsidP="00205EF4">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COORDENADOR DE SERVIÇOS JURÍDICOS</w:t>
            </w:r>
          </w:p>
        </w:tc>
        <w:tc>
          <w:tcPr>
            <w:tcW w:w="895" w:type="pct"/>
            <w:gridSpan w:val="2"/>
            <w:tcBorders>
              <w:top w:val="single" w:sz="4" w:space="0" w:color="auto"/>
              <w:left w:val="nil"/>
              <w:bottom w:val="single" w:sz="4" w:space="0" w:color="auto"/>
              <w:right w:val="single" w:sz="4" w:space="0" w:color="auto"/>
            </w:tcBorders>
            <w:shd w:val="clear" w:color="auto" w:fill="auto"/>
            <w:noWrap/>
            <w:vAlign w:val="center"/>
            <w:hideMark/>
          </w:tcPr>
          <w:p w14:paraId="0A828E64" w14:textId="77777777" w:rsidR="008B7EFC" w:rsidRPr="002C6930" w:rsidRDefault="008B7EFC" w:rsidP="00205EF4">
            <w:pPr>
              <w:spacing w:after="0" w:line="240" w:lineRule="auto"/>
              <w:jc w:val="center"/>
              <w:rPr>
                <w:rFonts w:ascii="Palatino Linotype" w:eastAsia="Times New Roman" w:hAnsi="Palatino Linotype" w:cs="Arial"/>
                <w:sz w:val="16"/>
                <w:szCs w:val="16"/>
                <w:lang w:eastAsia="pt-BR"/>
              </w:rPr>
            </w:pPr>
            <w:r w:rsidRPr="002C6930">
              <w:rPr>
                <w:rFonts w:ascii="Palatino Linotype" w:eastAsia="Times New Roman" w:hAnsi="Palatino Linotype" w:cs="Arial"/>
                <w:sz w:val="16"/>
                <w:szCs w:val="16"/>
                <w:lang w:eastAsia="pt-BR"/>
              </w:rPr>
              <w:t>R$ 2.000,00</w:t>
            </w:r>
          </w:p>
        </w:tc>
        <w:tc>
          <w:tcPr>
            <w:tcW w:w="896" w:type="pct"/>
            <w:gridSpan w:val="2"/>
            <w:tcBorders>
              <w:top w:val="single" w:sz="4" w:space="0" w:color="auto"/>
              <w:left w:val="nil"/>
              <w:bottom w:val="single" w:sz="4" w:space="0" w:color="auto"/>
              <w:right w:val="single" w:sz="4" w:space="0" w:color="auto"/>
            </w:tcBorders>
            <w:shd w:val="clear" w:color="auto" w:fill="auto"/>
            <w:noWrap/>
            <w:vAlign w:val="center"/>
            <w:hideMark/>
          </w:tcPr>
          <w:p w14:paraId="4D9D3B63" w14:textId="77777777" w:rsidR="008B7EFC" w:rsidRPr="002C6930" w:rsidRDefault="008B7EFC" w:rsidP="00205EF4">
            <w:pPr>
              <w:spacing w:after="0" w:line="240" w:lineRule="auto"/>
              <w:jc w:val="center"/>
              <w:rPr>
                <w:rFonts w:ascii="Palatino Linotype" w:eastAsia="Times New Roman" w:hAnsi="Palatino Linotype" w:cs="Arial"/>
                <w:sz w:val="16"/>
                <w:szCs w:val="16"/>
                <w:lang w:eastAsia="pt-BR"/>
              </w:rPr>
            </w:pPr>
            <w:r w:rsidRPr="002C6930">
              <w:rPr>
                <w:rFonts w:ascii="Palatino Linotype" w:eastAsia="Times New Roman" w:hAnsi="Palatino Linotype" w:cs="Arial"/>
                <w:sz w:val="16"/>
                <w:szCs w:val="16"/>
                <w:lang w:eastAsia="pt-BR"/>
              </w:rPr>
              <w:t>R$ 1.000,00</w:t>
            </w:r>
          </w:p>
        </w:tc>
        <w:tc>
          <w:tcPr>
            <w:tcW w:w="1343" w:type="pct"/>
            <w:gridSpan w:val="3"/>
            <w:tcBorders>
              <w:top w:val="single" w:sz="4" w:space="0" w:color="auto"/>
              <w:left w:val="nil"/>
              <w:bottom w:val="single" w:sz="4" w:space="0" w:color="auto"/>
              <w:right w:val="single" w:sz="4" w:space="0" w:color="auto"/>
            </w:tcBorders>
            <w:shd w:val="clear" w:color="auto" w:fill="auto"/>
            <w:noWrap/>
            <w:vAlign w:val="center"/>
            <w:hideMark/>
          </w:tcPr>
          <w:p w14:paraId="23FC337C" w14:textId="77777777" w:rsidR="008B7EFC" w:rsidRPr="002C6930" w:rsidRDefault="008B7EFC" w:rsidP="00205EF4">
            <w:pPr>
              <w:spacing w:after="0" w:line="240" w:lineRule="auto"/>
              <w:jc w:val="center"/>
              <w:rPr>
                <w:rFonts w:ascii="Palatino Linotype" w:eastAsia="Times New Roman" w:hAnsi="Palatino Linotype" w:cs="Arial"/>
                <w:sz w:val="16"/>
                <w:szCs w:val="16"/>
                <w:lang w:eastAsia="pt-BR"/>
              </w:rPr>
            </w:pPr>
            <w:r w:rsidRPr="002C6930">
              <w:rPr>
                <w:rFonts w:ascii="Palatino Linotype" w:eastAsia="Times New Roman" w:hAnsi="Palatino Linotype" w:cs="Arial"/>
                <w:sz w:val="16"/>
                <w:szCs w:val="16"/>
                <w:lang w:eastAsia="pt-BR"/>
              </w:rPr>
              <w:t>R</w:t>
            </w:r>
            <w:proofErr w:type="gramStart"/>
            <w:r w:rsidRPr="002C6930">
              <w:rPr>
                <w:rFonts w:ascii="Palatino Linotype" w:eastAsia="Times New Roman" w:hAnsi="Palatino Linotype" w:cs="Arial"/>
                <w:sz w:val="16"/>
                <w:szCs w:val="16"/>
                <w:lang w:eastAsia="pt-BR"/>
              </w:rPr>
              <w:t>$  3.000</w:t>
            </w:r>
            <w:proofErr w:type="gramEnd"/>
            <w:r w:rsidRPr="002C6930">
              <w:rPr>
                <w:rFonts w:ascii="Palatino Linotype" w:eastAsia="Times New Roman" w:hAnsi="Palatino Linotype" w:cs="Arial"/>
                <w:sz w:val="16"/>
                <w:szCs w:val="16"/>
                <w:lang w:eastAsia="pt-BR"/>
              </w:rPr>
              <w:t>,00</w:t>
            </w:r>
          </w:p>
        </w:tc>
      </w:tr>
      <w:tr w:rsidR="008B7EFC" w:rsidRPr="002C6930" w14:paraId="63DE94FE" w14:textId="77777777" w:rsidTr="00205EF4">
        <w:trPr>
          <w:trHeight w:val="20"/>
        </w:trPr>
        <w:tc>
          <w:tcPr>
            <w:tcW w:w="1866" w:type="pct"/>
            <w:gridSpan w:val="2"/>
            <w:tcBorders>
              <w:top w:val="single" w:sz="4" w:space="0" w:color="auto"/>
              <w:left w:val="single" w:sz="4" w:space="0" w:color="auto"/>
              <w:bottom w:val="single" w:sz="4" w:space="0" w:color="auto"/>
              <w:right w:val="single" w:sz="4" w:space="0" w:color="auto"/>
            </w:tcBorders>
            <w:shd w:val="clear" w:color="000000" w:fill="C5D9F1"/>
            <w:noWrap/>
            <w:vAlign w:val="center"/>
            <w:hideMark/>
          </w:tcPr>
          <w:p w14:paraId="1F22FC71" w14:textId="77777777" w:rsidR="008B7EFC" w:rsidRPr="002C6930" w:rsidRDefault="008B7EFC" w:rsidP="00205EF4">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ASSESSOR</w:t>
            </w:r>
          </w:p>
        </w:tc>
        <w:tc>
          <w:tcPr>
            <w:tcW w:w="895" w:type="pct"/>
            <w:gridSpan w:val="2"/>
            <w:tcBorders>
              <w:top w:val="single" w:sz="4" w:space="0" w:color="auto"/>
              <w:left w:val="nil"/>
              <w:bottom w:val="single" w:sz="4" w:space="0" w:color="auto"/>
              <w:right w:val="single" w:sz="4" w:space="0" w:color="auto"/>
            </w:tcBorders>
            <w:shd w:val="clear" w:color="auto" w:fill="auto"/>
            <w:noWrap/>
            <w:vAlign w:val="center"/>
            <w:hideMark/>
          </w:tcPr>
          <w:p w14:paraId="1C3B3D97" w14:textId="77777777" w:rsidR="008B7EFC" w:rsidRPr="002C6930" w:rsidRDefault="008B7EFC" w:rsidP="00205EF4">
            <w:pPr>
              <w:spacing w:after="0" w:line="240" w:lineRule="auto"/>
              <w:jc w:val="center"/>
              <w:rPr>
                <w:rFonts w:ascii="Palatino Linotype" w:eastAsia="Times New Roman" w:hAnsi="Palatino Linotype" w:cs="Arial"/>
                <w:sz w:val="16"/>
                <w:szCs w:val="16"/>
                <w:lang w:eastAsia="pt-BR"/>
              </w:rPr>
            </w:pPr>
            <w:r w:rsidRPr="002C6930">
              <w:rPr>
                <w:rFonts w:ascii="Palatino Linotype" w:eastAsia="Times New Roman" w:hAnsi="Palatino Linotype" w:cs="Arial"/>
                <w:sz w:val="16"/>
                <w:szCs w:val="16"/>
                <w:lang w:eastAsia="pt-BR"/>
              </w:rPr>
              <w:t>R$ 1.</w:t>
            </w:r>
            <w:r>
              <w:rPr>
                <w:rFonts w:ascii="Palatino Linotype" w:eastAsia="Times New Roman" w:hAnsi="Palatino Linotype" w:cs="Arial"/>
                <w:sz w:val="16"/>
                <w:szCs w:val="16"/>
                <w:lang w:eastAsia="pt-BR"/>
              </w:rPr>
              <w:t>302,00</w:t>
            </w:r>
          </w:p>
        </w:tc>
        <w:tc>
          <w:tcPr>
            <w:tcW w:w="896" w:type="pct"/>
            <w:gridSpan w:val="2"/>
            <w:tcBorders>
              <w:top w:val="single" w:sz="4" w:space="0" w:color="auto"/>
              <w:left w:val="nil"/>
              <w:bottom w:val="single" w:sz="4" w:space="0" w:color="auto"/>
              <w:right w:val="single" w:sz="4" w:space="0" w:color="auto"/>
            </w:tcBorders>
            <w:shd w:val="clear" w:color="auto" w:fill="auto"/>
            <w:noWrap/>
            <w:vAlign w:val="center"/>
            <w:hideMark/>
          </w:tcPr>
          <w:p w14:paraId="27B688B9" w14:textId="77777777" w:rsidR="008B7EFC" w:rsidRPr="002C6930" w:rsidRDefault="008B7EFC" w:rsidP="00205EF4">
            <w:pPr>
              <w:spacing w:after="0" w:line="240" w:lineRule="auto"/>
              <w:jc w:val="center"/>
              <w:rPr>
                <w:rFonts w:ascii="Palatino Linotype" w:eastAsia="Times New Roman" w:hAnsi="Palatino Linotype" w:cs="Arial"/>
                <w:sz w:val="16"/>
                <w:szCs w:val="16"/>
                <w:lang w:eastAsia="pt-BR"/>
              </w:rPr>
            </w:pPr>
            <w:r w:rsidRPr="002C6930">
              <w:rPr>
                <w:rFonts w:ascii="Palatino Linotype" w:eastAsia="Times New Roman" w:hAnsi="Palatino Linotype" w:cs="Arial"/>
                <w:sz w:val="16"/>
                <w:szCs w:val="16"/>
                <w:lang w:eastAsia="pt-BR"/>
              </w:rPr>
              <w:t>R$ 6</w:t>
            </w:r>
            <w:r>
              <w:rPr>
                <w:rFonts w:ascii="Palatino Linotype" w:eastAsia="Times New Roman" w:hAnsi="Palatino Linotype" w:cs="Arial"/>
                <w:sz w:val="16"/>
                <w:szCs w:val="16"/>
                <w:lang w:eastAsia="pt-BR"/>
              </w:rPr>
              <w:t>51,00</w:t>
            </w:r>
          </w:p>
        </w:tc>
        <w:tc>
          <w:tcPr>
            <w:tcW w:w="1343" w:type="pct"/>
            <w:gridSpan w:val="3"/>
            <w:tcBorders>
              <w:top w:val="single" w:sz="4" w:space="0" w:color="auto"/>
              <w:left w:val="nil"/>
              <w:bottom w:val="single" w:sz="4" w:space="0" w:color="auto"/>
              <w:right w:val="single" w:sz="4" w:space="0" w:color="auto"/>
            </w:tcBorders>
            <w:shd w:val="clear" w:color="auto" w:fill="auto"/>
            <w:noWrap/>
            <w:vAlign w:val="center"/>
            <w:hideMark/>
          </w:tcPr>
          <w:p w14:paraId="20A7E3E5" w14:textId="77777777" w:rsidR="008B7EFC" w:rsidRPr="002C6930" w:rsidRDefault="008B7EFC" w:rsidP="00205EF4">
            <w:pPr>
              <w:spacing w:after="0" w:line="240" w:lineRule="auto"/>
              <w:jc w:val="center"/>
              <w:rPr>
                <w:rFonts w:ascii="Palatino Linotype" w:eastAsia="Times New Roman" w:hAnsi="Palatino Linotype" w:cs="Arial"/>
                <w:sz w:val="16"/>
                <w:szCs w:val="16"/>
                <w:lang w:eastAsia="pt-BR"/>
              </w:rPr>
            </w:pPr>
            <w:r w:rsidRPr="002C6930">
              <w:rPr>
                <w:rFonts w:ascii="Palatino Linotype" w:eastAsia="Times New Roman" w:hAnsi="Palatino Linotype" w:cs="Arial"/>
                <w:sz w:val="16"/>
                <w:szCs w:val="16"/>
                <w:lang w:eastAsia="pt-BR"/>
              </w:rPr>
              <w:t>R$ 1.</w:t>
            </w:r>
            <w:r>
              <w:rPr>
                <w:rFonts w:ascii="Palatino Linotype" w:eastAsia="Times New Roman" w:hAnsi="Palatino Linotype" w:cs="Arial"/>
                <w:sz w:val="16"/>
                <w:szCs w:val="16"/>
                <w:lang w:eastAsia="pt-BR"/>
              </w:rPr>
              <w:t>953,00</w:t>
            </w:r>
          </w:p>
        </w:tc>
      </w:tr>
      <w:tr w:rsidR="008B7EFC" w:rsidRPr="002C6930" w14:paraId="33AAC695" w14:textId="77777777" w:rsidTr="00205EF4">
        <w:trPr>
          <w:trHeight w:val="20"/>
        </w:trPr>
        <w:tc>
          <w:tcPr>
            <w:tcW w:w="1866" w:type="pct"/>
            <w:gridSpan w:val="2"/>
            <w:tcBorders>
              <w:top w:val="single" w:sz="4" w:space="0" w:color="auto"/>
              <w:left w:val="single" w:sz="4" w:space="0" w:color="auto"/>
              <w:bottom w:val="single" w:sz="4" w:space="0" w:color="auto"/>
              <w:right w:val="single" w:sz="4" w:space="0" w:color="auto"/>
            </w:tcBorders>
            <w:shd w:val="clear" w:color="000000" w:fill="C5D9F1"/>
            <w:noWrap/>
            <w:vAlign w:val="center"/>
            <w:hideMark/>
          </w:tcPr>
          <w:p w14:paraId="6D06B514" w14:textId="77777777" w:rsidR="008B7EFC" w:rsidRPr="002C6930" w:rsidRDefault="008B7EFC" w:rsidP="00205EF4">
            <w:pPr>
              <w:spacing w:after="0" w:line="240" w:lineRule="auto"/>
              <w:jc w:val="center"/>
              <w:rPr>
                <w:rFonts w:ascii="Palatino Linotype" w:eastAsia="Times New Roman" w:hAnsi="Palatino Linotype" w:cs="Arial"/>
                <w:b/>
                <w:bCs/>
                <w:sz w:val="16"/>
                <w:szCs w:val="16"/>
                <w:lang w:eastAsia="pt-BR"/>
              </w:rPr>
            </w:pPr>
            <w:r>
              <w:rPr>
                <w:rFonts w:ascii="Palatino Linotype" w:eastAsia="Times New Roman" w:hAnsi="Palatino Linotype" w:cs="Arial"/>
                <w:b/>
                <w:bCs/>
                <w:sz w:val="16"/>
                <w:szCs w:val="16"/>
                <w:lang w:eastAsia="pt-BR"/>
              </w:rPr>
              <w:t>COMISSÃO DE CONTROLADORIA</w:t>
            </w:r>
          </w:p>
        </w:tc>
        <w:tc>
          <w:tcPr>
            <w:tcW w:w="895" w:type="pct"/>
            <w:gridSpan w:val="2"/>
            <w:tcBorders>
              <w:top w:val="single" w:sz="4" w:space="0" w:color="auto"/>
              <w:left w:val="nil"/>
              <w:bottom w:val="single" w:sz="4" w:space="0" w:color="auto"/>
              <w:right w:val="single" w:sz="4" w:space="0" w:color="auto"/>
            </w:tcBorders>
            <w:shd w:val="clear" w:color="auto" w:fill="auto"/>
            <w:noWrap/>
            <w:vAlign w:val="center"/>
            <w:hideMark/>
          </w:tcPr>
          <w:p w14:paraId="355DB42E" w14:textId="77777777" w:rsidR="008B7EFC" w:rsidRPr="002C6930" w:rsidRDefault="008B7EFC" w:rsidP="00205EF4">
            <w:pPr>
              <w:spacing w:after="0" w:line="240" w:lineRule="auto"/>
              <w:jc w:val="center"/>
              <w:rPr>
                <w:rFonts w:ascii="Palatino Linotype" w:eastAsia="Times New Roman" w:hAnsi="Palatino Linotype" w:cs="Arial"/>
                <w:sz w:val="16"/>
                <w:szCs w:val="16"/>
                <w:lang w:eastAsia="pt-BR"/>
              </w:rPr>
            </w:pPr>
            <w:r>
              <w:rPr>
                <w:rFonts w:ascii="Palatino Linotype" w:eastAsia="Times New Roman" w:hAnsi="Palatino Linotype" w:cs="Arial"/>
                <w:sz w:val="16"/>
                <w:szCs w:val="16"/>
                <w:lang w:eastAsia="pt-BR"/>
              </w:rPr>
              <w:t>R$ 1.450,24</w:t>
            </w:r>
          </w:p>
        </w:tc>
        <w:tc>
          <w:tcPr>
            <w:tcW w:w="896" w:type="pct"/>
            <w:gridSpan w:val="2"/>
            <w:tcBorders>
              <w:top w:val="single" w:sz="4" w:space="0" w:color="auto"/>
              <w:left w:val="nil"/>
              <w:bottom w:val="single" w:sz="4" w:space="0" w:color="auto"/>
              <w:right w:val="single" w:sz="4" w:space="0" w:color="auto"/>
            </w:tcBorders>
            <w:shd w:val="clear" w:color="auto" w:fill="auto"/>
            <w:noWrap/>
            <w:vAlign w:val="center"/>
            <w:hideMark/>
          </w:tcPr>
          <w:p w14:paraId="66D6228C" w14:textId="77777777" w:rsidR="008B7EFC" w:rsidRPr="002C6930" w:rsidRDefault="008B7EFC" w:rsidP="00205EF4">
            <w:pPr>
              <w:spacing w:after="0" w:line="240" w:lineRule="auto"/>
              <w:jc w:val="center"/>
              <w:rPr>
                <w:rFonts w:ascii="Palatino Linotype" w:eastAsia="Times New Roman" w:hAnsi="Palatino Linotype" w:cs="Arial"/>
                <w:sz w:val="16"/>
                <w:szCs w:val="16"/>
                <w:lang w:eastAsia="pt-BR"/>
              </w:rPr>
            </w:pPr>
            <w:r w:rsidRPr="002C6930">
              <w:rPr>
                <w:rFonts w:ascii="Palatino Linotype" w:eastAsia="Times New Roman" w:hAnsi="Palatino Linotype" w:cs="Arial"/>
                <w:sz w:val="16"/>
                <w:szCs w:val="16"/>
                <w:lang w:eastAsia="pt-BR"/>
              </w:rPr>
              <w:t xml:space="preserve">R$ </w:t>
            </w:r>
            <w:r>
              <w:rPr>
                <w:rFonts w:ascii="Palatino Linotype" w:eastAsia="Times New Roman" w:hAnsi="Palatino Linotype" w:cs="Arial"/>
                <w:sz w:val="16"/>
                <w:szCs w:val="16"/>
                <w:lang w:eastAsia="pt-BR"/>
              </w:rPr>
              <w:t>725,12</w:t>
            </w:r>
          </w:p>
        </w:tc>
        <w:tc>
          <w:tcPr>
            <w:tcW w:w="1343" w:type="pct"/>
            <w:gridSpan w:val="3"/>
            <w:tcBorders>
              <w:top w:val="single" w:sz="4" w:space="0" w:color="auto"/>
              <w:left w:val="nil"/>
              <w:bottom w:val="single" w:sz="4" w:space="0" w:color="auto"/>
              <w:right w:val="single" w:sz="4" w:space="0" w:color="auto"/>
            </w:tcBorders>
            <w:shd w:val="clear" w:color="auto" w:fill="auto"/>
            <w:noWrap/>
            <w:vAlign w:val="center"/>
            <w:hideMark/>
          </w:tcPr>
          <w:p w14:paraId="3FF84CE5" w14:textId="77777777" w:rsidR="008B7EFC" w:rsidRPr="002C6930" w:rsidRDefault="008B7EFC" w:rsidP="00205EF4">
            <w:pPr>
              <w:spacing w:after="0" w:line="240" w:lineRule="auto"/>
              <w:jc w:val="center"/>
              <w:rPr>
                <w:rFonts w:ascii="Palatino Linotype" w:eastAsia="Times New Roman" w:hAnsi="Palatino Linotype" w:cs="Arial"/>
                <w:sz w:val="16"/>
                <w:szCs w:val="16"/>
                <w:lang w:eastAsia="pt-BR"/>
              </w:rPr>
            </w:pPr>
            <w:r w:rsidRPr="002C6930">
              <w:rPr>
                <w:rFonts w:ascii="Palatino Linotype" w:eastAsia="Times New Roman" w:hAnsi="Palatino Linotype" w:cs="Arial"/>
                <w:sz w:val="16"/>
                <w:szCs w:val="16"/>
                <w:lang w:eastAsia="pt-BR"/>
              </w:rPr>
              <w:t>R$ 2.</w:t>
            </w:r>
            <w:r>
              <w:rPr>
                <w:rFonts w:ascii="Palatino Linotype" w:eastAsia="Times New Roman" w:hAnsi="Palatino Linotype" w:cs="Arial"/>
                <w:sz w:val="16"/>
                <w:szCs w:val="16"/>
                <w:lang w:eastAsia="pt-BR"/>
              </w:rPr>
              <w:t>17</w:t>
            </w:r>
            <w:r w:rsidRPr="002C6930">
              <w:rPr>
                <w:rFonts w:ascii="Palatino Linotype" w:eastAsia="Times New Roman" w:hAnsi="Palatino Linotype" w:cs="Arial"/>
                <w:sz w:val="16"/>
                <w:szCs w:val="16"/>
                <w:lang w:eastAsia="pt-BR"/>
              </w:rPr>
              <w:t>5,</w:t>
            </w:r>
            <w:r>
              <w:rPr>
                <w:rFonts w:ascii="Palatino Linotype" w:eastAsia="Times New Roman" w:hAnsi="Palatino Linotype" w:cs="Arial"/>
                <w:sz w:val="16"/>
                <w:szCs w:val="16"/>
                <w:lang w:eastAsia="pt-BR"/>
              </w:rPr>
              <w:t>36</w:t>
            </w:r>
          </w:p>
        </w:tc>
      </w:tr>
      <w:tr w:rsidR="008B7EFC" w:rsidRPr="002C6930" w14:paraId="39AA85F9" w14:textId="77777777" w:rsidTr="00205EF4">
        <w:trPr>
          <w:trHeight w:val="20"/>
        </w:trPr>
        <w:tc>
          <w:tcPr>
            <w:tcW w:w="1866" w:type="pct"/>
            <w:gridSpan w:val="2"/>
            <w:tcBorders>
              <w:top w:val="single" w:sz="4" w:space="0" w:color="auto"/>
              <w:left w:val="single" w:sz="4" w:space="0" w:color="auto"/>
              <w:bottom w:val="single" w:sz="4" w:space="0" w:color="auto"/>
              <w:right w:val="single" w:sz="4" w:space="0" w:color="auto"/>
            </w:tcBorders>
            <w:shd w:val="clear" w:color="000000" w:fill="C5D9F1"/>
            <w:noWrap/>
            <w:vAlign w:val="center"/>
          </w:tcPr>
          <w:p w14:paraId="3991105B" w14:textId="77777777" w:rsidR="008B7EFC" w:rsidRPr="002C6930" w:rsidRDefault="008B7EFC" w:rsidP="00205EF4">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ASSESSOR CONTÁBIL</w:t>
            </w:r>
          </w:p>
        </w:tc>
        <w:tc>
          <w:tcPr>
            <w:tcW w:w="895" w:type="pct"/>
            <w:gridSpan w:val="2"/>
            <w:tcBorders>
              <w:top w:val="single" w:sz="4" w:space="0" w:color="auto"/>
              <w:left w:val="nil"/>
              <w:bottom w:val="single" w:sz="4" w:space="0" w:color="auto"/>
              <w:right w:val="single" w:sz="4" w:space="0" w:color="auto"/>
            </w:tcBorders>
            <w:shd w:val="clear" w:color="auto" w:fill="auto"/>
            <w:noWrap/>
            <w:vAlign w:val="center"/>
          </w:tcPr>
          <w:p w14:paraId="0D2D3ED1" w14:textId="77777777" w:rsidR="008B7EFC" w:rsidRPr="002C6930" w:rsidRDefault="008B7EFC" w:rsidP="00205EF4">
            <w:pPr>
              <w:spacing w:after="0" w:line="240" w:lineRule="auto"/>
              <w:jc w:val="center"/>
              <w:rPr>
                <w:rFonts w:ascii="Palatino Linotype" w:eastAsia="Times New Roman" w:hAnsi="Palatino Linotype" w:cs="Arial"/>
                <w:sz w:val="16"/>
                <w:szCs w:val="16"/>
                <w:lang w:eastAsia="pt-BR"/>
              </w:rPr>
            </w:pPr>
            <w:r w:rsidRPr="002C6930">
              <w:rPr>
                <w:rFonts w:ascii="Palatino Linotype" w:eastAsia="Times New Roman" w:hAnsi="Palatino Linotype" w:cs="Arial"/>
                <w:sz w:val="16"/>
                <w:szCs w:val="16"/>
                <w:lang w:eastAsia="pt-BR"/>
              </w:rPr>
              <w:t>R$ 1.450,00</w:t>
            </w:r>
          </w:p>
        </w:tc>
        <w:tc>
          <w:tcPr>
            <w:tcW w:w="896" w:type="pct"/>
            <w:gridSpan w:val="2"/>
            <w:tcBorders>
              <w:top w:val="single" w:sz="4" w:space="0" w:color="auto"/>
              <w:left w:val="nil"/>
              <w:bottom w:val="single" w:sz="4" w:space="0" w:color="auto"/>
              <w:right w:val="single" w:sz="4" w:space="0" w:color="auto"/>
            </w:tcBorders>
            <w:shd w:val="clear" w:color="auto" w:fill="auto"/>
            <w:noWrap/>
            <w:vAlign w:val="center"/>
          </w:tcPr>
          <w:p w14:paraId="1BCF7D8B" w14:textId="77777777" w:rsidR="008B7EFC" w:rsidRPr="002C6930" w:rsidRDefault="008B7EFC" w:rsidP="00205EF4">
            <w:pPr>
              <w:spacing w:after="0" w:line="240" w:lineRule="auto"/>
              <w:jc w:val="center"/>
              <w:rPr>
                <w:rFonts w:ascii="Palatino Linotype" w:eastAsia="Times New Roman" w:hAnsi="Palatino Linotype" w:cs="Arial"/>
                <w:sz w:val="16"/>
                <w:szCs w:val="16"/>
                <w:lang w:eastAsia="pt-BR"/>
              </w:rPr>
            </w:pPr>
            <w:r>
              <w:rPr>
                <w:rFonts w:ascii="Palatino Linotype" w:eastAsia="Times New Roman" w:hAnsi="Palatino Linotype" w:cs="Arial"/>
                <w:sz w:val="16"/>
                <w:szCs w:val="16"/>
                <w:lang w:eastAsia="pt-BR"/>
              </w:rPr>
              <w:t>-</w:t>
            </w:r>
          </w:p>
        </w:tc>
        <w:tc>
          <w:tcPr>
            <w:tcW w:w="1343" w:type="pct"/>
            <w:gridSpan w:val="3"/>
            <w:tcBorders>
              <w:top w:val="single" w:sz="4" w:space="0" w:color="auto"/>
              <w:left w:val="nil"/>
              <w:bottom w:val="single" w:sz="4" w:space="0" w:color="auto"/>
              <w:right w:val="single" w:sz="4" w:space="0" w:color="auto"/>
            </w:tcBorders>
            <w:shd w:val="clear" w:color="auto" w:fill="auto"/>
            <w:noWrap/>
            <w:vAlign w:val="center"/>
          </w:tcPr>
          <w:p w14:paraId="020FF805" w14:textId="77777777" w:rsidR="008B7EFC" w:rsidRPr="002C6930" w:rsidRDefault="008B7EFC" w:rsidP="00205EF4">
            <w:pPr>
              <w:spacing w:after="0" w:line="240" w:lineRule="auto"/>
              <w:jc w:val="center"/>
              <w:rPr>
                <w:rFonts w:ascii="Palatino Linotype" w:eastAsia="Times New Roman" w:hAnsi="Palatino Linotype" w:cs="Arial"/>
                <w:sz w:val="16"/>
                <w:szCs w:val="16"/>
                <w:lang w:eastAsia="pt-BR"/>
              </w:rPr>
            </w:pPr>
            <w:r w:rsidRPr="002C6930">
              <w:rPr>
                <w:rFonts w:ascii="Palatino Linotype" w:eastAsia="Times New Roman" w:hAnsi="Palatino Linotype" w:cs="Arial"/>
                <w:sz w:val="16"/>
                <w:szCs w:val="16"/>
                <w:lang w:eastAsia="pt-BR"/>
              </w:rPr>
              <w:t xml:space="preserve">R$ </w:t>
            </w:r>
            <w:r>
              <w:rPr>
                <w:rFonts w:ascii="Palatino Linotype" w:eastAsia="Times New Roman" w:hAnsi="Palatino Linotype" w:cs="Arial"/>
                <w:sz w:val="16"/>
                <w:szCs w:val="16"/>
                <w:lang w:eastAsia="pt-BR"/>
              </w:rPr>
              <w:t>1.450,00</w:t>
            </w:r>
          </w:p>
        </w:tc>
      </w:tr>
      <w:tr w:rsidR="008B7EFC" w:rsidRPr="002C6930" w14:paraId="16AB9D55" w14:textId="77777777" w:rsidTr="00205EF4">
        <w:trPr>
          <w:trHeight w:val="151"/>
        </w:trPr>
        <w:tc>
          <w:tcPr>
            <w:tcW w:w="1866" w:type="pct"/>
            <w:gridSpan w:val="2"/>
            <w:tcBorders>
              <w:top w:val="single" w:sz="4" w:space="0" w:color="auto"/>
              <w:left w:val="single" w:sz="4" w:space="0" w:color="auto"/>
              <w:bottom w:val="single" w:sz="4" w:space="0" w:color="auto"/>
              <w:right w:val="single" w:sz="4" w:space="0" w:color="auto"/>
            </w:tcBorders>
            <w:shd w:val="clear" w:color="000000" w:fill="C5D9F1"/>
            <w:noWrap/>
            <w:vAlign w:val="center"/>
          </w:tcPr>
          <w:p w14:paraId="5DE2771A" w14:textId="77777777" w:rsidR="008B7EFC" w:rsidRPr="002C6930" w:rsidRDefault="008B7EFC" w:rsidP="00205EF4">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ASSESSOR ADMINISTRATIVO</w:t>
            </w:r>
          </w:p>
        </w:tc>
        <w:tc>
          <w:tcPr>
            <w:tcW w:w="895" w:type="pct"/>
            <w:gridSpan w:val="2"/>
            <w:tcBorders>
              <w:top w:val="single" w:sz="4" w:space="0" w:color="auto"/>
              <w:left w:val="nil"/>
              <w:bottom w:val="single" w:sz="4" w:space="0" w:color="auto"/>
              <w:right w:val="single" w:sz="4" w:space="0" w:color="auto"/>
            </w:tcBorders>
            <w:shd w:val="clear" w:color="auto" w:fill="auto"/>
            <w:noWrap/>
            <w:vAlign w:val="center"/>
          </w:tcPr>
          <w:p w14:paraId="54000287" w14:textId="77777777" w:rsidR="008B7EFC" w:rsidRPr="002C6930" w:rsidRDefault="008B7EFC" w:rsidP="00205EF4">
            <w:pPr>
              <w:spacing w:after="0" w:line="240" w:lineRule="auto"/>
              <w:jc w:val="center"/>
              <w:rPr>
                <w:rFonts w:ascii="Palatino Linotype" w:eastAsia="Times New Roman" w:hAnsi="Palatino Linotype" w:cs="Arial"/>
                <w:sz w:val="16"/>
                <w:szCs w:val="16"/>
                <w:lang w:eastAsia="pt-BR"/>
              </w:rPr>
            </w:pPr>
            <w:r w:rsidRPr="002C6930">
              <w:rPr>
                <w:rFonts w:ascii="Palatino Linotype" w:eastAsia="Times New Roman" w:hAnsi="Palatino Linotype" w:cs="Arial"/>
                <w:sz w:val="16"/>
                <w:szCs w:val="16"/>
                <w:lang w:eastAsia="pt-BR"/>
              </w:rPr>
              <w:t>R$ 1.450,00</w:t>
            </w:r>
          </w:p>
        </w:tc>
        <w:tc>
          <w:tcPr>
            <w:tcW w:w="896" w:type="pct"/>
            <w:gridSpan w:val="2"/>
            <w:tcBorders>
              <w:top w:val="single" w:sz="4" w:space="0" w:color="auto"/>
              <w:left w:val="nil"/>
              <w:bottom w:val="single" w:sz="4" w:space="0" w:color="auto"/>
              <w:right w:val="single" w:sz="4" w:space="0" w:color="auto"/>
            </w:tcBorders>
            <w:shd w:val="clear" w:color="auto" w:fill="auto"/>
            <w:noWrap/>
            <w:vAlign w:val="center"/>
          </w:tcPr>
          <w:p w14:paraId="1F6DC5F8" w14:textId="77777777" w:rsidR="008B7EFC" w:rsidRPr="002C6930" w:rsidRDefault="008B7EFC" w:rsidP="00205EF4">
            <w:pPr>
              <w:spacing w:after="0" w:line="240" w:lineRule="auto"/>
              <w:jc w:val="center"/>
              <w:rPr>
                <w:rFonts w:ascii="Palatino Linotype" w:eastAsia="Times New Roman" w:hAnsi="Palatino Linotype" w:cs="Arial"/>
                <w:sz w:val="16"/>
                <w:szCs w:val="16"/>
                <w:lang w:eastAsia="pt-BR"/>
              </w:rPr>
            </w:pPr>
            <w:r>
              <w:rPr>
                <w:rFonts w:ascii="Palatino Linotype" w:eastAsia="Times New Roman" w:hAnsi="Palatino Linotype" w:cs="Arial"/>
                <w:sz w:val="16"/>
                <w:szCs w:val="16"/>
                <w:lang w:eastAsia="pt-BR"/>
              </w:rPr>
              <w:t>-</w:t>
            </w:r>
          </w:p>
        </w:tc>
        <w:tc>
          <w:tcPr>
            <w:tcW w:w="1343" w:type="pct"/>
            <w:gridSpan w:val="3"/>
            <w:tcBorders>
              <w:top w:val="single" w:sz="4" w:space="0" w:color="auto"/>
              <w:left w:val="nil"/>
              <w:bottom w:val="single" w:sz="4" w:space="0" w:color="auto"/>
              <w:right w:val="single" w:sz="4" w:space="0" w:color="auto"/>
            </w:tcBorders>
            <w:shd w:val="clear" w:color="auto" w:fill="auto"/>
            <w:noWrap/>
            <w:vAlign w:val="center"/>
          </w:tcPr>
          <w:p w14:paraId="5150752A" w14:textId="77777777" w:rsidR="008B7EFC" w:rsidRPr="002C6930" w:rsidRDefault="008B7EFC" w:rsidP="00205EF4">
            <w:pPr>
              <w:spacing w:after="0" w:line="240" w:lineRule="auto"/>
              <w:jc w:val="center"/>
              <w:rPr>
                <w:rFonts w:ascii="Palatino Linotype" w:eastAsia="Times New Roman" w:hAnsi="Palatino Linotype" w:cs="Arial"/>
                <w:sz w:val="16"/>
                <w:szCs w:val="16"/>
                <w:lang w:eastAsia="pt-BR"/>
              </w:rPr>
            </w:pPr>
            <w:r w:rsidRPr="002C6930">
              <w:rPr>
                <w:rFonts w:ascii="Palatino Linotype" w:eastAsia="Times New Roman" w:hAnsi="Palatino Linotype" w:cs="Arial"/>
                <w:sz w:val="16"/>
                <w:szCs w:val="16"/>
                <w:lang w:eastAsia="pt-BR"/>
              </w:rPr>
              <w:t xml:space="preserve">R$ </w:t>
            </w:r>
            <w:r>
              <w:rPr>
                <w:rFonts w:ascii="Palatino Linotype" w:eastAsia="Times New Roman" w:hAnsi="Palatino Linotype" w:cs="Arial"/>
                <w:sz w:val="16"/>
                <w:szCs w:val="16"/>
                <w:lang w:eastAsia="pt-BR"/>
              </w:rPr>
              <w:t>1.450,00</w:t>
            </w:r>
          </w:p>
        </w:tc>
      </w:tr>
      <w:tr w:rsidR="008B7EFC" w:rsidRPr="002C6930" w14:paraId="0F808240" w14:textId="77777777" w:rsidTr="00205EF4">
        <w:trPr>
          <w:trHeight w:val="20"/>
        </w:trPr>
        <w:tc>
          <w:tcPr>
            <w:tcW w:w="1866" w:type="pct"/>
            <w:gridSpan w:val="2"/>
            <w:tcBorders>
              <w:top w:val="single" w:sz="4" w:space="0" w:color="auto"/>
              <w:left w:val="single" w:sz="4" w:space="0" w:color="auto"/>
              <w:bottom w:val="single" w:sz="4" w:space="0" w:color="auto"/>
              <w:right w:val="single" w:sz="4" w:space="0" w:color="auto"/>
            </w:tcBorders>
            <w:shd w:val="clear" w:color="000000" w:fill="C5D9F1"/>
            <w:noWrap/>
            <w:vAlign w:val="center"/>
            <w:hideMark/>
          </w:tcPr>
          <w:p w14:paraId="50BF8DE2" w14:textId="77777777" w:rsidR="008B7EFC" w:rsidRPr="002C6930" w:rsidRDefault="008B7EFC" w:rsidP="00205EF4">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ASSESSOR LEGISLATIVO</w:t>
            </w:r>
          </w:p>
        </w:tc>
        <w:tc>
          <w:tcPr>
            <w:tcW w:w="895" w:type="pct"/>
            <w:gridSpan w:val="2"/>
            <w:tcBorders>
              <w:top w:val="single" w:sz="4" w:space="0" w:color="auto"/>
              <w:left w:val="nil"/>
              <w:bottom w:val="single" w:sz="4" w:space="0" w:color="auto"/>
              <w:right w:val="single" w:sz="4" w:space="0" w:color="auto"/>
            </w:tcBorders>
            <w:shd w:val="clear" w:color="auto" w:fill="auto"/>
            <w:noWrap/>
            <w:vAlign w:val="center"/>
            <w:hideMark/>
          </w:tcPr>
          <w:p w14:paraId="5FB3064B" w14:textId="77777777" w:rsidR="008B7EFC" w:rsidRPr="002C6930" w:rsidRDefault="008B7EFC" w:rsidP="00205EF4">
            <w:pPr>
              <w:spacing w:after="0" w:line="240" w:lineRule="auto"/>
              <w:jc w:val="center"/>
              <w:rPr>
                <w:rFonts w:ascii="Palatino Linotype" w:eastAsia="Times New Roman" w:hAnsi="Palatino Linotype" w:cs="Arial"/>
                <w:sz w:val="16"/>
                <w:szCs w:val="16"/>
                <w:lang w:eastAsia="pt-BR"/>
              </w:rPr>
            </w:pPr>
            <w:r w:rsidRPr="002C6930">
              <w:rPr>
                <w:rFonts w:ascii="Palatino Linotype" w:eastAsia="Times New Roman" w:hAnsi="Palatino Linotype" w:cs="Arial"/>
                <w:sz w:val="16"/>
                <w:szCs w:val="16"/>
                <w:lang w:eastAsia="pt-BR"/>
              </w:rPr>
              <w:t>R$ 1.750,00</w:t>
            </w:r>
          </w:p>
        </w:tc>
        <w:tc>
          <w:tcPr>
            <w:tcW w:w="896" w:type="pct"/>
            <w:gridSpan w:val="2"/>
            <w:tcBorders>
              <w:top w:val="single" w:sz="4" w:space="0" w:color="auto"/>
              <w:left w:val="nil"/>
              <w:bottom w:val="single" w:sz="4" w:space="0" w:color="auto"/>
              <w:right w:val="single" w:sz="4" w:space="0" w:color="auto"/>
            </w:tcBorders>
            <w:shd w:val="clear" w:color="auto" w:fill="auto"/>
            <w:noWrap/>
            <w:vAlign w:val="center"/>
            <w:hideMark/>
          </w:tcPr>
          <w:p w14:paraId="72055A5D" w14:textId="77777777" w:rsidR="008B7EFC" w:rsidRPr="002C6930" w:rsidRDefault="008B7EFC" w:rsidP="00205EF4">
            <w:pPr>
              <w:spacing w:after="0" w:line="240" w:lineRule="auto"/>
              <w:jc w:val="center"/>
              <w:rPr>
                <w:rFonts w:ascii="Palatino Linotype" w:eastAsia="Times New Roman" w:hAnsi="Palatino Linotype" w:cs="Arial"/>
                <w:sz w:val="16"/>
                <w:szCs w:val="16"/>
                <w:lang w:eastAsia="pt-BR"/>
              </w:rPr>
            </w:pPr>
            <w:r>
              <w:rPr>
                <w:rFonts w:ascii="Palatino Linotype" w:eastAsia="Times New Roman" w:hAnsi="Palatino Linotype" w:cs="Arial"/>
                <w:sz w:val="16"/>
                <w:szCs w:val="16"/>
                <w:lang w:eastAsia="pt-BR"/>
              </w:rPr>
              <w:t>-</w:t>
            </w:r>
          </w:p>
        </w:tc>
        <w:tc>
          <w:tcPr>
            <w:tcW w:w="1343" w:type="pct"/>
            <w:gridSpan w:val="3"/>
            <w:tcBorders>
              <w:top w:val="single" w:sz="4" w:space="0" w:color="auto"/>
              <w:left w:val="nil"/>
              <w:bottom w:val="single" w:sz="4" w:space="0" w:color="auto"/>
              <w:right w:val="single" w:sz="4" w:space="0" w:color="auto"/>
            </w:tcBorders>
            <w:shd w:val="clear" w:color="auto" w:fill="auto"/>
            <w:noWrap/>
            <w:vAlign w:val="center"/>
            <w:hideMark/>
          </w:tcPr>
          <w:p w14:paraId="526889EF" w14:textId="77777777" w:rsidR="008B7EFC" w:rsidRPr="002C6930" w:rsidRDefault="008B7EFC" w:rsidP="00205EF4">
            <w:pPr>
              <w:spacing w:after="0" w:line="240" w:lineRule="auto"/>
              <w:jc w:val="center"/>
              <w:rPr>
                <w:rFonts w:ascii="Palatino Linotype" w:eastAsia="Times New Roman" w:hAnsi="Palatino Linotype" w:cs="Arial"/>
                <w:sz w:val="16"/>
                <w:szCs w:val="16"/>
                <w:lang w:eastAsia="pt-BR"/>
              </w:rPr>
            </w:pPr>
            <w:r w:rsidRPr="002C6930">
              <w:rPr>
                <w:rFonts w:ascii="Palatino Linotype" w:eastAsia="Times New Roman" w:hAnsi="Palatino Linotype" w:cs="Arial"/>
                <w:sz w:val="16"/>
                <w:szCs w:val="16"/>
                <w:lang w:eastAsia="pt-BR"/>
              </w:rPr>
              <w:t xml:space="preserve">R$ </w:t>
            </w:r>
            <w:r>
              <w:rPr>
                <w:rFonts w:ascii="Palatino Linotype" w:eastAsia="Times New Roman" w:hAnsi="Palatino Linotype" w:cs="Arial"/>
                <w:sz w:val="16"/>
                <w:szCs w:val="16"/>
                <w:lang w:eastAsia="pt-BR"/>
              </w:rPr>
              <w:t>1.750,00</w:t>
            </w:r>
          </w:p>
        </w:tc>
      </w:tr>
      <w:tr w:rsidR="008B7EFC" w14:paraId="3BE0FE2F" w14:textId="77777777" w:rsidTr="00205EF4">
        <w:trPr>
          <w:trHeight w:val="20"/>
        </w:trPr>
        <w:tc>
          <w:tcPr>
            <w:tcW w:w="1866" w:type="pct"/>
            <w:gridSpan w:val="2"/>
            <w:tcBorders>
              <w:top w:val="single" w:sz="4" w:space="0" w:color="auto"/>
              <w:left w:val="single" w:sz="4" w:space="0" w:color="auto"/>
              <w:bottom w:val="single" w:sz="4" w:space="0" w:color="auto"/>
              <w:right w:val="single" w:sz="4" w:space="0" w:color="auto"/>
            </w:tcBorders>
            <w:shd w:val="clear" w:color="000000" w:fill="C5D9F1"/>
            <w:noWrap/>
            <w:vAlign w:val="center"/>
          </w:tcPr>
          <w:p w14:paraId="50117E5B" w14:textId="77777777" w:rsidR="008B7EFC" w:rsidRDefault="008B7EFC" w:rsidP="00205EF4">
            <w:pPr>
              <w:spacing w:after="0" w:line="240" w:lineRule="auto"/>
              <w:jc w:val="center"/>
              <w:rPr>
                <w:rFonts w:ascii="Palatino Linotype" w:eastAsia="Times New Roman" w:hAnsi="Palatino Linotype" w:cs="Arial"/>
                <w:b/>
                <w:bCs/>
                <w:sz w:val="16"/>
                <w:szCs w:val="16"/>
                <w:lang w:eastAsia="pt-BR"/>
              </w:rPr>
            </w:pPr>
            <w:r>
              <w:rPr>
                <w:rFonts w:ascii="Palatino Linotype" w:eastAsia="Times New Roman" w:hAnsi="Palatino Linotype" w:cs="Arial"/>
                <w:b/>
                <w:bCs/>
                <w:sz w:val="16"/>
                <w:szCs w:val="16"/>
                <w:lang w:eastAsia="pt-BR"/>
              </w:rPr>
              <w:t>ASSESSOR DE IMPRENSA</w:t>
            </w:r>
          </w:p>
        </w:tc>
        <w:tc>
          <w:tcPr>
            <w:tcW w:w="895" w:type="pct"/>
            <w:gridSpan w:val="2"/>
            <w:tcBorders>
              <w:top w:val="single" w:sz="4" w:space="0" w:color="auto"/>
              <w:left w:val="nil"/>
              <w:bottom w:val="single" w:sz="4" w:space="0" w:color="auto"/>
              <w:right w:val="single" w:sz="4" w:space="0" w:color="auto"/>
            </w:tcBorders>
            <w:shd w:val="clear" w:color="auto" w:fill="auto"/>
            <w:noWrap/>
            <w:vAlign w:val="center"/>
          </w:tcPr>
          <w:p w14:paraId="4A29503C" w14:textId="77777777" w:rsidR="008B7EFC" w:rsidRDefault="008B7EFC" w:rsidP="00205EF4">
            <w:pPr>
              <w:spacing w:after="0" w:line="240" w:lineRule="auto"/>
              <w:jc w:val="center"/>
              <w:rPr>
                <w:rFonts w:ascii="Palatino Linotype" w:eastAsia="Times New Roman" w:hAnsi="Palatino Linotype" w:cs="Arial"/>
                <w:sz w:val="16"/>
                <w:szCs w:val="16"/>
                <w:lang w:eastAsia="pt-BR"/>
              </w:rPr>
            </w:pPr>
            <w:r>
              <w:rPr>
                <w:rFonts w:ascii="Palatino Linotype" w:eastAsia="Times New Roman" w:hAnsi="Palatino Linotype" w:cs="Arial"/>
                <w:sz w:val="16"/>
                <w:szCs w:val="16"/>
                <w:lang w:eastAsia="pt-BR"/>
              </w:rPr>
              <w:t>R$ 1.826,23</w:t>
            </w:r>
          </w:p>
        </w:tc>
        <w:tc>
          <w:tcPr>
            <w:tcW w:w="896" w:type="pct"/>
            <w:gridSpan w:val="2"/>
            <w:tcBorders>
              <w:top w:val="single" w:sz="4" w:space="0" w:color="auto"/>
              <w:left w:val="nil"/>
              <w:bottom w:val="single" w:sz="4" w:space="0" w:color="auto"/>
              <w:right w:val="single" w:sz="4" w:space="0" w:color="auto"/>
            </w:tcBorders>
            <w:shd w:val="clear" w:color="auto" w:fill="auto"/>
            <w:noWrap/>
            <w:vAlign w:val="center"/>
          </w:tcPr>
          <w:p w14:paraId="2DF7EC35" w14:textId="77777777" w:rsidR="008B7EFC" w:rsidRDefault="008B7EFC" w:rsidP="00205EF4">
            <w:pPr>
              <w:spacing w:after="0" w:line="240" w:lineRule="auto"/>
              <w:jc w:val="center"/>
              <w:rPr>
                <w:rFonts w:ascii="Palatino Linotype" w:eastAsia="Times New Roman" w:hAnsi="Palatino Linotype" w:cs="Arial"/>
                <w:sz w:val="16"/>
                <w:szCs w:val="16"/>
                <w:lang w:eastAsia="pt-BR"/>
              </w:rPr>
            </w:pPr>
            <w:r>
              <w:rPr>
                <w:rFonts w:ascii="Palatino Linotype" w:eastAsia="Times New Roman" w:hAnsi="Palatino Linotype" w:cs="Arial"/>
                <w:sz w:val="16"/>
                <w:szCs w:val="16"/>
                <w:lang w:eastAsia="pt-BR"/>
              </w:rPr>
              <w:t>-</w:t>
            </w:r>
          </w:p>
        </w:tc>
        <w:tc>
          <w:tcPr>
            <w:tcW w:w="1343" w:type="pct"/>
            <w:gridSpan w:val="3"/>
            <w:tcBorders>
              <w:top w:val="single" w:sz="4" w:space="0" w:color="auto"/>
              <w:left w:val="nil"/>
              <w:bottom w:val="single" w:sz="4" w:space="0" w:color="auto"/>
              <w:right w:val="single" w:sz="4" w:space="0" w:color="auto"/>
            </w:tcBorders>
            <w:shd w:val="clear" w:color="auto" w:fill="auto"/>
            <w:noWrap/>
            <w:vAlign w:val="center"/>
          </w:tcPr>
          <w:p w14:paraId="1B2D8200" w14:textId="77777777" w:rsidR="008B7EFC" w:rsidRDefault="008B7EFC" w:rsidP="00205EF4">
            <w:pPr>
              <w:spacing w:after="0" w:line="240" w:lineRule="auto"/>
              <w:jc w:val="center"/>
              <w:rPr>
                <w:rFonts w:ascii="Palatino Linotype" w:eastAsia="Times New Roman" w:hAnsi="Palatino Linotype" w:cs="Arial"/>
                <w:sz w:val="16"/>
                <w:szCs w:val="16"/>
                <w:lang w:eastAsia="pt-BR"/>
              </w:rPr>
            </w:pPr>
            <w:r>
              <w:rPr>
                <w:rFonts w:ascii="Palatino Linotype" w:eastAsia="Times New Roman" w:hAnsi="Palatino Linotype" w:cs="Arial"/>
                <w:sz w:val="16"/>
                <w:szCs w:val="16"/>
                <w:lang w:eastAsia="pt-BR"/>
              </w:rPr>
              <w:t>R$ 1.826,23</w:t>
            </w:r>
          </w:p>
        </w:tc>
      </w:tr>
      <w:tr w:rsidR="008B7EFC" w14:paraId="6EFDAF15" w14:textId="77777777" w:rsidTr="00205EF4">
        <w:trPr>
          <w:trHeight w:val="20"/>
        </w:trPr>
        <w:tc>
          <w:tcPr>
            <w:tcW w:w="1866" w:type="pct"/>
            <w:gridSpan w:val="2"/>
            <w:tcBorders>
              <w:top w:val="single" w:sz="4" w:space="0" w:color="auto"/>
              <w:left w:val="single" w:sz="4" w:space="0" w:color="auto"/>
              <w:bottom w:val="single" w:sz="4" w:space="0" w:color="auto"/>
              <w:right w:val="single" w:sz="4" w:space="0" w:color="auto"/>
            </w:tcBorders>
            <w:shd w:val="clear" w:color="000000" w:fill="C5D9F1"/>
            <w:noWrap/>
            <w:vAlign w:val="center"/>
          </w:tcPr>
          <w:p w14:paraId="41843627" w14:textId="77777777" w:rsidR="008B7EFC" w:rsidRDefault="008B7EFC" w:rsidP="00205EF4">
            <w:pPr>
              <w:spacing w:after="0" w:line="240" w:lineRule="auto"/>
              <w:jc w:val="center"/>
              <w:rPr>
                <w:rFonts w:ascii="Palatino Linotype" w:eastAsia="Times New Roman" w:hAnsi="Palatino Linotype" w:cs="Arial"/>
                <w:b/>
                <w:bCs/>
                <w:sz w:val="16"/>
                <w:szCs w:val="16"/>
                <w:lang w:eastAsia="pt-BR"/>
              </w:rPr>
            </w:pPr>
            <w:r>
              <w:rPr>
                <w:rFonts w:ascii="Palatino Linotype" w:eastAsia="Times New Roman" w:hAnsi="Palatino Linotype" w:cs="Arial"/>
                <w:b/>
                <w:bCs/>
                <w:sz w:val="16"/>
                <w:szCs w:val="16"/>
                <w:lang w:eastAsia="pt-BR"/>
              </w:rPr>
              <w:t>CHEFE DE TESOURARIA</w:t>
            </w:r>
          </w:p>
        </w:tc>
        <w:tc>
          <w:tcPr>
            <w:tcW w:w="895" w:type="pct"/>
            <w:gridSpan w:val="2"/>
            <w:tcBorders>
              <w:top w:val="single" w:sz="4" w:space="0" w:color="auto"/>
              <w:left w:val="nil"/>
              <w:bottom w:val="single" w:sz="4" w:space="0" w:color="auto"/>
              <w:right w:val="single" w:sz="4" w:space="0" w:color="auto"/>
            </w:tcBorders>
            <w:shd w:val="clear" w:color="auto" w:fill="auto"/>
            <w:noWrap/>
            <w:vAlign w:val="center"/>
          </w:tcPr>
          <w:p w14:paraId="081E5149" w14:textId="77777777" w:rsidR="008B7EFC" w:rsidRDefault="008B7EFC" w:rsidP="00205EF4">
            <w:pPr>
              <w:spacing w:after="0" w:line="240" w:lineRule="auto"/>
              <w:jc w:val="center"/>
              <w:rPr>
                <w:rFonts w:ascii="Palatino Linotype" w:eastAsia="Times New Roman" w:hAnsi="Palatino Linotype" w:cs="Arial"/>
                <w:sz w:val="16"/>
                <w:szCs w:val="16"/>
                <w:lang w:eastAsia="pt-BR"/>
              </w:rPr>
            </w:pPr>
            <w:r>
              <w:rPr>
                <w:rFonts w:ascii="Palatino Linotype" w:eastAsia="Times New Roman" w:hAnsi="Palatino Linotype" w:cs="Arial"/>
                <w:sz w:val="16"/>
                <w:szCs w:val="16"/>
                <w:lang w:eastAsia="pt-BR"/>
              </w:rPr>
              <w:t>R$ 2.148,50</w:t>
            </w:r>
          </w:p>
        </w:tc>
        <w:tc>
          <w:tcPr>
            <w:tcW w:w="896" w:type="pct"/>
            <w:gridSpan w:val="2"/>
            <w:tcBorders>
              <w:top w:val="single" w:sz="4" w:space="0" w:color="auto"/>
              <w:left w:val="nil"/>
              <w:bottom w:val="single" w:sz="4" w:space="0" w:color="auto"/>
              <w:right w:val="single" w:sz="4" w:space="0" w:color="auto"/>
            </w:tcBorders>
            <w:shd w:val="clear" w:color="auto" w:fill="auto"/>
            <w:noWrap/>
            <w:vAlign w:val="center"/>
          </w:tcPr>
          <w:p w14:paraId="0E210C34" w14:textId="77777777" w:rsidR="008B7EFC" w:rsidRDefault="008B7EFC" w:rsidP="00205EF4">
            <w:pPr>
              <w:spacing w:after="0" w:line="240" w:lineRule="auto"/>
              <w:jc w:val="center"/>
              <w:rPr>
                <w:rFonts w:ascii="Palatino Linotype" w:eastAsia="Times New Roman" w:hAnsi="Palatino Linotype" w:cs="Arial"/>
                <w:sz w:val="16"/>
                <w:szCs w:val="16"/>
                <w:lang w:eastAsia="pt-BR"/>
              </w:rPr>
            </w:pPr>
            <w:r>
              <w:rPr>
                <w:rFonts w:ascii="Palatino Linotype" w:eastAsia="Times New Roman" w:hAnsi="Palatino Linotype" w:cs="Arial"/>
                <w:sz w:val="16"/>
                <w:szCs w:val="16"/>
                <w:lang w:eastAsia="pt-BR"/>
              </w:rPr>
              <w:t>-</w:t>
            </w:r>
          </w:p>
        </w:tc>
        <w:tc>
          <w:tcPr>
            <w:tcW w:w="1343" w:type="pct"/>
            <w:gridSpan w:val="3"/>
            <w:tcBorders>
              <w:top w:val="single" w:sz="4" w:space="0" w:color="auto"/>
              <w:left w:val="nil"/>
              <w:bottom w:val="single" w:sz="4" w:space="0" w:color="auto"/>
              <w:right w:val="single" w:sz="4" w:space="0" w:color="auto"/>
            </w:tcBorders>
            <w:shd w:val="clear" w:color="auto" w:fill="auto"/>
            <w:noWrap/>
            <w:vAlign w:val="center"/>
          </w:tcPr>
          <w:p w14:paraId="24DDE096" w14:textId="77777777" w:rsidR="008B7EFC" w:rsidRDefault="008B7EFC" w:rsidP="00205EF4">
            <w:pPr>
              <w:spacing w:after="0" w:line="240" w:lineRule="auto"/>
              <w:jc w:val="center"/>
              <w:rPr>
                <w:rFonts w:ascii="Palatino Linotype" w:eastAsia="Times New Roman" w:hAnsi="Palatino Linotype" w:cs="Arial"/>
                <w:sz w:val="16"/>
                <w:szCs w:val="16"/>
                <w:lang w:eastAsia="pt-BR"/>
              </w:rPr>
            </w:pPr>
            <w:r>
              <w:rPr>
                <w:rFonts w:ascii="Palatino Linotype" w:eastAsia="Times New Roman" w:hAnsi="Palatino Linotype" w:cs="Arial"/>
                <w:sz w:val="16"/>
                <w:szCs w:val="16"/>
                <w:lang w:eastAsia="pt-BR"/>
              </w:rPr>
              <w:t>R$ 2.148,50</w:t>
            </w:r>
          </w:p>
        </w:tc>
      </w:tr>
    </w:tbl>
    <w:p w14:paraId="6570016B" w14:textId="72782975" w:rsidR="008B7EFC" w:rsidRDefault="008B7EFC" w:rsidP="008B7EFC">
      <w:pPr>
        <w:ind w:firstLine="1418"/>
        <w:jc w:val="center"/>
        <w:rPr>
          <w:rFonts w:ascii="Palatino Linotype" w:hAnsi="Palatino Linotype"/>
          <w:sz w:val="26"/>
          <w:szCs w:val="26"/>
        </w:rPr>
      </w:pPr>
    </w:p>
    <w:p w14:paraId="2A96AFE1" w14:textId="77777777" w:rsidR="008B7EFC" w:rsidRPr="002C6930" w:rsidRDefault="008B7EFC" w:rsidP="008B7EFC">
      <w:pPr>
        <w:spacing w:after="0" w:line="240" w:lineRule="auto"/>
        <w:jc w:val="center"/>
        <w:rPr>
          <w:rFonts w:ascii="Palatino Linotype" w:hAnsi="Palatino Linotype"/>
          <w:b/>
          <w:sz w:val="26"/>
          <w:szCs w:val="26"/>
        </w:rPr>
      </w:pPr>
      <w:r w:rsidRPr="002C6930">
        <w:rPr>
          <w:rFonts w:ascii="Palatino Linotype" w:hAnsi="Palatino Linotype"/>
          <w:b/>
          <w:sz w:val="26"/>
          <w:szCs w:val="26"/>
        </w:rPr>
        <w:lastRenderedPageBreak/>
        <w:t>ANEXO III – VENCIMENTOS DOS CARGOS PÚBLICOS</w:t>
      </w:r>
    </w:p>
    <w:p w14:paraId="71E61B35" w14:textId="77777777" w:rsidR="008B7EFC" w:rsidRPr="002C6930" w:rsidRDefault="008B7EFC" w:rsidP="008B7EFC">
      <w:pPr>
        <w:jc w:val="center"/>
        <w:rPr>
          <w:rFonts w:ascii="Palatino Linotype" w:hAnsi="Palatino Linotype"/>
          <w:b/>
          <w:sz w:val="26"/>
          <w:szCs w:val="26"/>
        </w:rPr>
      </w:pPr>
      <w:r w:rsidRPr="002C6930">
        <w:rPr>
          <w:rFonts w:ascii="Palatino Linotype" w:hAnsi="Palatino Linotype"/>
          <w:b/>
          <w:sz w:val="26"/>
          <w:szCs w:val="26"/>
        </w:rPr>
        <w:t>SERVIDORES TEMPORÁRIOS</w:t>
      </w:r>
    </w:p>
    <w:tbl>
      <w:tblPr>
        <w:tblW w:w="5000" w:type="pct"/>
        <w:tblCellMar>
          <w:left w:w="70" w:type="dxa"/>
          <w:right w:w="70" w:type="dxa"/>
        </w:tblCellMar>
        <w:tblLook w:val="04A0" w:firstRow="1" w:lastRow="0" w:firstColumn="1" w:lastColumn="0" w:noHBand="0" w:noVBand="1"/>
      </w:tblPr>
      <w:tblGrid>
        <w:gridCol w:w="1388"/>
        <w:gridCol w:w="1389"/>
        <w:gridCol w:w="998"/>
        <w:gridCol w:w="1000"/>
        <w:gridCol w:w="998"/>
        <w:gridCol w:w="1000"/>
        <w:gridCol w:w="998"/>
        <w:gridCol w:w="999"/>
        <w:gridCol w:w="1001"/>
      </w:tblGrid>
      <w:tr w:rsidR="008B7EFC" w:rsidRPr="002C6930" w14:paraId="55FB4904" w14:textId="77777777" w:rsidTr="00205EF4">
        <w:trPr>
          <w:trHeight w:val="353"/>
        </w:trPr>
        <w:tc>
          <w:tcPr>
            <w:tcW w:w="5000" w:type="pct"/>
            <w:gridSpan w:val="9"/>
            <w:tcBorders>
              <w:top w:val="single" w:sz="4" w:space="0" w:color="auto"/>
              <w:left w:val="single" w:sz="4" w:space="0" w:color="auto"/>
              <w:bottom w:val="single" w:sz="4" w:space="0" w:color="auto"/>
              <w:right w:val="single" w:sz="4" w:space="0" w:color="000000"/>
            </w:tcBorders>
            <w:shd w:val="clear" w:color="000000" w:fill="C5D9F1"/>
            <w:noWrap/>
            <w:vAlign w:val="center"/>
            <w:hideMark/>
          </w:tcPr>
          <w:p w14:paraId="23AEC39B" w14:textId="77777777" w:rsidR="008B7EFC" w:rsidRPr="002C6930" w:rsidRDefault="008B7EFC" w:rsidP="00205EF4">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CARGOS: AUXILIAR DE SERVIÇOS GERAIS</w:t>
            </w:r>
          </w:p>
          <w:p w14:paraId="0292D4D3" w14:textId="77777777" w:rsidR="008B7EFC" w:rsidRPr="002C6930" w:rsidRDefault="008B7EFC" w:rsidP="00205EF4">
            <w:pPr>
              <w:spacing w:after="0" w:line="240" w:lineRule="auto"/>
              <w:jc w:val="center"/>
              <w:rPr>
                <w:rFonts w:ascii="Palatino Linotype" w:eastAsia="Times New Roman" w:hAnsi="Palatino Linotype" w:cs="Arial"/>
                <w:b/>
                <w:bCs/>
                <w:sz w:val="16"/>
                <w:szCs w:val="16"/>
                <w:lang w:eastAsia="pt-BR"/>
              </w:rPr>
            </w:pPr>
          </w:p>
        </w:tc>
      </w:tr>
      <w:tr w:rsidR="008B7EFC" w:rsidRPr="001C3F82" w14:paraId="5CACFD82" w14:textId="77777777" w:rsidTr="00205EF4">
        <w:trPr>
          <w:trHeight w:val="345"/>
        </w:trPr>
        <w:tc>
          <w:tcPr>
            <w:tcW w:w="622" w:type="pct"/>
            <w:tcBorders>
              <w:top w:val="nil"/>
              <w:left w:val="nil"/>
              <w:bottom w:val="nil"/>
              <w:right w:val="nil"/>
            </w:tcBorders>
            <w:shd w:val="clear" w:color="auto" w:fill="auto"/>
            <w:noWrap/>
            <w:vAlign w:val="bottom"/>
            <w:hideMark/>
          </w:tcPr>
          <w:p w14:paraId="242CF84C" w14:textId="77777777" w:rsidR="008B7EFC" w:rsidRPr="001C3F82" w:rsidRDefault="008B7EFC" w:rsidP="00205EF4">
            <w:pPr>
              <w:spacing w:after="0" w:line="240" w:lineRule="auto"/>
              <w:jc w:val="center"/>
              <w:rPr>
                <w:rFonts w:ascii="Palatino Linotype" w:eastAsia="Times New Roman" w:hAnsi="Palatino Linotype" w:cs="Arial"/>
                <w:b/>
                <w:bCs/>
                <w:sz w:val="26"/>
                <w:szCs w:val="26"/>
                <w:lang w:eastAsia="pt-BR"/>
              </w:rPr>
            </w:pPr>
          </w:p>
        </w:tc>
        <w:tc>
          <w:tcPr>
            <w:tcW w:w="623" w:type="pct"/>
            <w:tcBorders>
              <w:top w:val="nil"/>
              <w:left w:val="nil"/>
              <w:bottom w:val="nil"/>
              <w:right w:val="nil"/>
            </w:tcBorders>
            <w:shd w:val="clear" w:color="auto" w:fill="auto"/>
            <w:noWrap/>
            <w:vAlign w:val="bottom"/>
            <w:hideMark/>
          </w:tcPr>
          <w:p w14:paraId="6C3E3DEB" w14:textId="77777777" w:rsidR="008B7EFC" w:rsidRPr="001C3F82" w:rsidRDefault="008B7EFC" w:rsidP="00205EF4">
            <w:pPr>
              <w:spacing w:after="0" w:line="240" w:lineRule="auto"/>
              <w:rPr>
                <w:rFonts w:ascii="Palatino Linotype" w:eastAsia="Times New Roman" w:hAnsi="Palatino Linotype"/>
                <w:sz w:val="26"/>
                <w:szCs w:val="26"/>
                <w:lang w:eastAsia="pt-BR"/>
              </w:rPr>
            </w:pPr>
          </w:p>
        </w:tc>
        <w:tc>
          <w:tcPr>
            <w:tcW w:w="536" w:type="pct"/>
            <w:tcBorders>
              <w:top w:val="nil"/>
              <w:left w:val="nil"/>
              <w:bottom w:val="nil"/>
              <w:right w:val="nil"/>
            </w:tcBorders>
            <w:shd w:val="clear" w:color="auto" w:fill="auto"/>
            <w:noWrap/>
            <w:vAlign w:val="bottom"/>
            <w:hideMark/>
          </w:tcPr>
          <w:p w14:paraId="2ADA570F" w14:textId="77777777" w:rsidR="008B7EFC" w:rsidRPr="001C3F82" w:rsidRDefault="008B7EFC" w:rsidP="00205EF4">
            <w:pPr>
              <w:spacing w:after="0" w:line="240" w:lineRule="auto"/>
              <w:rPr>
                <w:rFonts w:ascii="Palatino Linotype" w:eastAsia="Times New Roman" w:hAnsi="Palatino Linotype"/>
                <w:sz w:val="26"/>
                <w:szCs w:val="26"/>
                <w:lang w:eastAsia="pt-BR"/>
              </w:rPr>
            </w:pPr>
          </w:p>
        </w:tc>
        <w:tc>
          <w:tcPr>
            <w:tcW w:w="537" w:type="pct"/>
            <w:tcBorders>
              <w:top w:val="nil"/>
              <w:left w:val="nil"/>
              <w:bottom w:val="nil"/>
              <w:right w:val="nil"/>
            </w:tcBorders>
            <w:shd w:val="clear" w:color="auto" w:fill="auto"/>
            <w:noWrap/>
            <w:vAlign w:val="bottom"/>
            <w:hideMark/>
          </w:tcPr>
          <w:p w14:paraId="154AA980" w14:textId="77777777" w:rsidR="008B7EFC" w:rsidRPr="001C3F82" w:rsidRDefault="008B7EFC" w:rsidP="00205EF4">
            <w:pPr>
              <w:spacing w:after="0" w:line="240" w:lineRule="auto"/>
              <w:rPr>
                <w:rFonts w:ascii="Palatino Linotype" w:eastAsia="Times New Roman" w:hAnsi="Palatino Linotype"/>
                <w:sz w:val="26"/>
                <w:szCs w:val="26"/>
                <w:lang w:eastAsia="pt-BR"/>
              </w:rPr>
            </w:pPr>
          </w:p>
        </w:tc>
        <w:tc>
          <w:tcPr>
            <w:tcW w:w="536" w:type="pct"/>
            <w:tcBorders>
              <w:top w:val="nil"/>
              <w:left w:val="nil"/>
              <w:bottom w:val="nil"/>
              <w:right w:val="nil"/>
            </w:tcBorders>
            <w:shd w:val="clear" w:color="auto" w:fill="auto"/>
            <w:noWrap/>
            <w:vAlign w:val="bottom"/>
            <w:hideMark/>
          </w:tcPr>
          <w:p w14:paraId="6C555F2D" w14:textId="77777777" w:rsidR="008B7EFC" w:rsidRPr="001C3F82" w:rsidRDefault="008B7EFC" w:rsidP="00205EF4">
            <w:pPr>
              <w:spacing w:after="0" w:line="240" w:lineRule="auto"/>
              <w:rPr>
                <w:rFonts w:ascii="Palatino Linotype" w:eastAsia="Times New Roman" w:hAnsi="Palatino Linotype"/>
                <w:sz w:val="26"/>
                <w:szCs w:val="26"/>
                <w:lang w:eastAsia="pt-BR"/>
              </w:rPr>
            </w:pPr>
          </w:p>
        </w:tc>
        <w:tc>
          <w:tcPr>
            <w:tcW w:w="537" w:type="pct"/>
            <w:tcBorders>
              <w:top w:val="nil"/>
              <w:left w:val="nil"/>
              <w:bottom w:val="nil"/>
              <w:right w:val="nil"/>
            </w:tcBorders>
            <w:shd w:val="clear" w:color="auto" w:fill="auto"/>
            <w:noWrap/>
            <w:vAlign w:val="bottom"/>
            <w:hideMark/>
          </w:tcPr>
          <w:p w14:paraId="22312CB9" w14:textId="77777777" w:rsidR="008B7EFC" w:rsidRPr="001C3F82" w:rsidRDefault="008B7EFC" w:rsidP="00205EF4">
            <w:pPr>
              <w:spacing w:after="0" w:line="240" w:lineRule="auto"/>
              <w:rPr>
                <w:rFonts w:ascii="Palatino Linotype" w:eastAsia="Times New Roman" w:hAnsi="Palatino Linotype"/>
                <w:sz w:val="26"/>
                <w:szCs w:val="26"/>
                <w:lang w:eastAsia="pt-BR"/>
              </w:rPr>
            </w:pPr>
          </w:p>
        </w:tc>
        <w:tc>
          <w:tcPr>
            <w:tcW w:w="536" w:type="pct"/>
            <w:tcBorders>
              <w:top w:val="nil"/>
              <w:left w:val="nil"/>
              <w:bottom w:val="nil"/>
              <w:right w:val="nil"/>
            </w:tcBorders>
            <w:shd w:val="clear" w:color="auto" w:fill="auto"/>
            <w:noWrap/>
            <w:vAlign w:val="bottom"/>
            <w:hideMark/>
          </w:tcPr>
          <w:p w14:paraId="538D73EC" w14:textId="77777777" w:rsidR="008B7EFC" w:rsidRPr="001C3F82" w:rsidRDefault="008B7EFC" w:rsidP="00205EF4">
            <w:pPr>
              <w:spacing w:after="0" w:line="240" w:lineRule="auto"/>
              <w:rPr>
                <w:rFonts w:ascii="Palatino Linotype" w:eastAsia="Times New Roman" w:hAnsi="Palatino Linotype"/>
                <w:sz w:val="26"/>
                <w:szCs w:val="26"/>
                <w:lang w:eastAsia="pt-BR"/>
              </w:rPr>
            </w:pPr>
          </w:p>
        </w:tc>
        <w:tc>
          <w:tcPr>
            <w:tcW w:w="536" w:type="pct"/>
            <w:tcBorders>
              <w:top w:val="nil"/>
              <w:left w:val="nil"/>
              <w:bottom w:val="nil"/>
              <w:right w:val="nil"/>
            </w:tcBorders>
            <w:shd w:val="clear" w:color="auto" w:fill="auto"/>
            <w:noWrap/>
            <w:vAlign w:val="bottom"/>
            <w:hideMark/>
          </w:tcPr>
          <w:p w14:paraId="74A4FFD8" w14:textId="77777777" w:rsidR="008B7EFC" w:rsidRPr="001C3F82" w:rsidRDefault="008B7EFC" w:rsidP="00205EF4">
            <w:pPr>
              <w:spacing w:after="0" w:line="240" w:lineRule="auto"/>
              <w:rPr>
                <w:rFonts w:ascii="Palatino Linotype" w:eastAsia="Times New Roman" w:hAnsi="Palatino Linotype"/>
                <w:sz w:val="26"/>
                <w:szCs w:val="26"/>
                <w:lang w:eastAsia="pt-BR"/>
              </w:rPr>
            </w:pPr>
          </w:p>
        </w:tc>
        <w:tc>
          <w:tcPr>
            <w:tcW w:w="536" w:type="pct"/>
            <w:tcBorders>
              <w:top w:val="nil"/>
              <w:left w:val="nil"/>
              <w:bottom w:val="nil"/>
              <w:right w:val="nil"/>
            </w:tcBorders>
            <w:shd w:val="clear" w:color="auto" w:fill="auto"/>
            <w:noWrap/>
            <w:vAlign w:val="bottom"/>
            <w:hideMark/>
          </w:tcPr>
          <w:p w14:paraId="78F7FCDF" w14:textId="77777777" w:rsidR="008B7EFC" w:rsidRPr="001C3F82" w:rsidRDefault="008B7EFC" w:rsidP="00205EF4">
            <w:pPr>
              <w:spacing w:after="0" w:line="240" w:lineRule="auto"/>
              <w:rPr>
                <w:rFonts w:ascii="Palatino Linotype" w:eastAsia="Times New Roman" w:hAnsi="Palatino Linotype"/>
                <w:sz w:val="26"/>
                <w:szCs w:val="26"/>
                <w:lang w:eastAsia="pt-BR"/>
              </w:rPr>
            </w:pPr>
          </w:p>
        </w:tc>
      </w:tr>
      <w:tr w:rsidR="008B7EFC" w:rsidRPr="002C6930" w14:paraId="004CE0BF" w14:textId="77777777" w:rsidTr="00205EF4">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73863FDC" w14:textId="77777777" w:rsidR="008B7EFC" w:rsidRPr="002C6930" w:rsidRDefault="008B7EFC" w:rsidP="00205EF4">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REFERÊNCIAS (R$) – JANEIRO 202</w:t>
            </w:r>
            <w:r>
              <w:rPr>
                <w:rFonts w:ascii="Palatino Linotype" w:eastAsia="Times New Roman" w:hAnsi="Palatino Linotype" w:cs="Arial"/>
                <w:b/>
                <w:bCs/>
                <w:sz w:val="16"/>
                <w:szCs w:val="16"/>
                <w:lang w:eastAsia="pt-BR"/>
              </w:rPr>
              <w:t>3</w:t>
            </w:r>
          </w:p>
        </w:tc>
      </w:tr>
      <w:tr w:rsidR="008B7EFC" w:rsidRPr="002C6930" w14:paraId="1D35055C" w14:textId="77777777" w:rsidTr="00205EF4">
        <w:trPr>
          <w:trHeight w:val="20"/>
        </w:trPr>
        <w:tc>
          <w:tcPr>
            <w:tcW w:w="1245" w:type="pct"/>
            <w:gridSpan w:val="2"/>
            <w:tcBorders>
              <w:top w:val="single" w:sz="4" w:space="0" w:color="auto"/>
              <w:left w:val="single" w:sz="4" w:space="0" w:color="auto"/>
              <w:bottom w:val="single" w:sz="4" w:space="0" w:color="auto"/>
              <w:right w:val="single" w:sz="4" w:space="0" w:color="auto"/>
            </w:tcBorders>
            <w:shd w:val="clear" w:color="000000" w:fill="A6A6A6"/>
            <w:noWrap/>
            <w:vAlign w:val="center"/>
          </w:tcPr>
          <w:p w14:paraId="2056C2C0" w14:textId="77777777" w:rsidR="008B7EFC" w:rsidRPr="002C6930" w:rsidRDefault="008B7EFC" w:rsidP="00205EF4">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CARGO</w:t>
            </w:r>
          </w:p>
        </w:tc>
        <w:tc>
          <w:tcPr>
            <w:tcW w:w="1073" w:type="pct"/>
            <w:gridSpan w:val="2"/>
            <w:tcBorders>
              <w:top w:val="single" w:sz="4" w:space="0" w:color="auto"/>
              <w:left w:val="nil"/>
              <w:bottom w:val="single" w:sz="4" w:space="0" w:color="auto"/>
              <w:right w:val="single" w:sz="4" w:space="0" w:color="auto"/>
            </w:tcBorders>
            <w:shd w:val="clear" w:color="000000" w:fill="A6A6A6"/>
            <w:noWrap/>
            <w:vAlign w:val="center"/>
          </w:tcPr>
          <w:p w14:paraId="3B79FE8B" w14:textId="77777777" w:rsidR="008B7EFC" w:rsidRPr="002C6930" w:rsidRDefault="008B7EFC" w:rsidP="00205EF4">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VENCIMENTO</w:t>
            </w:r>
          </w:p>
        </w:tc>
        <w:tc>
          <w:tcPr>
            <w:tcW w:w="1073" w:type="pct"/>
            <w:gridSpan w:val="2"/>
            <w:tcBorders>
              <w:top w:val="single" w:sz="4" w:space="0" w:color="auto"/>
              <w:left w:val="nil"/>
              <w:bottom w:val="single" w:sz="4" w:space="0" w:color="auto"/>
              <w:right w:val="single" w:sz="4" w:space="0" w:color="auto"/>
            </w:tcBorders>
            <w:shd w:val="clear" w:color="000000" w:fill="A6A6A6"/>
            <w:noWrap/>
            <w:vAlign w:val="center"/>
          </w:tcPr>
          <w:p w14:paraId="5226E499" w14:textId="77777777" w:rsidR="008B7EFC" w:rsidRPr="002C6930" w:rsidRDefault="008B7EFC" w:rsidP="00205EF4">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REPRESENTAÇÃO</w:t>
            </w:r>
          </w:p>
        </w:tc>
        <w:tc>
          <w:tcPr>
            <w:tcW w:w="1609" w:type="pct"/>
            <w:gridSpan w:val="3"/>
            <w:tcBorders>
              <w:top w:val="single" w:sz="4" w:space="0" w:color="auto"/>
              <w:left w:val="nil"/>
              <w:bottom w:val="single" w:sz="4" w:space="0" w:color="auto"/>
              <w:right w:val="single" w:sz="4" w:space="0" w:color="auto"/>
            </w:tcBorders>
            <w:shd w:val="clear" w:color="000000" w:fill="A6A6A6"/>
            <w:noWrap/>
            <w:vAlign w:val="center"/>
          </w:tcPr>
          <w:p w14:paraId="391CB413" w14:textId="77777777" w:rsidR="008B7EFC" w:rsidRPr="002C6930" w:rsidRDefault="008B7EFC" w:rsidP="00205EF4">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TOTAL DA REMUNERAÇÃO</w:t>
            </w:r>
          </w:p>
        </w:tc>
      </w:tr>
      <w:tr w:rsidR="008B7EFC" w:rsidRPr="002C6930" w14:paraId="7AACE89B" w14:textId="77777777" w:rsidTr="00205EF4">
        <w:trPr>
          <w:trHeight w:val="20"/>
        </w:trPr>
        <w:tc>
          <w:tcPr>
            <w:tcW w:w="1245" w:type="pct"/>
            <w:gridSpan w:val="2"/>
            <w:tcBorders>
              <w:top w:val="single" w:sz="4" w:space="0" w:color="auto"/>
              <w:left w:val="single" w:sz="4" w:space="0" w:color="auto"/>
              <w:bottom w:val="single" w:sz="4" w:space="0" w:color="auto"/>
              <w:right w:val="single" w:sz="4" w:space="0" w:color="auto"/>
            </w:tcBorders>
            <w:shd w:val="clear" w:color="000000" w:fill="C5D9F1"/>
            <w:noWrap/>
            <w:vAlign w:val="center"/>
            <w:hideMark/>
          </w:tcPr>
          <w:p w14:paraId="161B66B4" w14:textId="77777777" w:rsidR="008B7EFC" w:rsidRPr="002C6930" w:rsidRDefault="008B7EFC" w:rsidP="00205EF4">
            <w:pPr>
              <w:spacing w:after="0" w:line="240" w:lineRule="auto"/>
              <w:jc w:val="center"/>
              <w:rPr>
                <w:rFonts w:ascii="Palatino Linotype" w:eastAsia="Times New Roman" w:hAnsi="Palatino Linotype" w:cs="Arial"/>
                <w:b/>
                <w:bCs/>
                <w:sz w:val="16"/>
                <w:szCs w:val="16"/>
                <w:lang w:eastAsia="pt-BR"/>
              </w:rPr>
            </w:pPr>
            <w:r w:rsidRPr="002C6930">
              <w:rPr>
                <w:rFonts w:ascii="Palatino Linotype" w:eastAsia="Times New Roman" w:hAnsi="Palatino Linotype" w:cs="Arial"/>
                <w:b/>
                <w:bCs/>
                <w:sz w:val="16"/>
                <w:szCs w:val="16"/>
                <w:lang w:eastAsia="pt-BR"/>
              </w:rPr>
              <w:t>AUXILIAR DE SERVI</w:t>
            </w:r>
            <w:r>
              <w:rPr>
                <w:rFonts w:ascii="Palatino Linotype" w:eastAsia="Times New Roman" w:hAnsi="Palatino Linotype" w:cs="Arial"/>
                <w:b/>
                <w:bCs/>
                <w:sz w:val="16"/>
                <w:szCs w:val="16"/>
                <w:lang w:eastAsia="pt-BR"/>
              </w:rPr>
              <w:t>Ç</w:t>
            </w:r>
            <w:r w:rsidRPr="002C6930">
              <w:rPr>
                <w:rFonts w:ascii="Palatino Linotype" w:eastAsia="Times New Roman" w:hAnsi="Palatino Linotype" w:cs="Arial"/>
                <w:b/>
                <w:bCs/>
                <w:sz w:val="16"/>
                <w:szCs w:val="16"/>
                <w:lang w:eastAsia="pt-BR"/>
              </w:rPr>
              <w:t>OS GERAIS</w:t>
            </w:r>
          </w:p>
        </w:tc>
        <w:tc>
          <w:tcPr>
            <w:tcW w:w="1073" w:type="pct"/>
            <w:gridSpan w:val="2"/>
            <w:tcBorders>
              <w:top w:val="single" w:sz="4" w:space="0" w:color="auto"/>
              <w:left w:val="nil"/>
              <w:bottom w:val="single" w:sz="4" w:space="0" w:color="auto"/>
              <w:right w:val="single" w:sz="4" w:space="0" w:color="auto"/>
            </w:tcBorders>
            <w:shd w:val="clear" w:color="auto" w:fill="auto"/>
            <w:noWrap/>
            <w:vAlign w:val="center"/>
            <w:hideMark/>
          </w:tcPr>
          <w:p w14:paraId="343FB76C" w14:textId="77777777" w:rsidR="008B7EFC" w:rsidRPr="002C6930" w:rsidRDefault="008B7EFC" w:rsidP="00205EF4">
            <w:pPr>
              <w:spacing w:after="0" w:line="240" w:lineRule="auto"/>
              <w:jc w:val="center"/>
              <w:rPr>
                <w:rFonts w:ascii="Palatino Linotype" w:eastAsia="Times New Roman" w:hAnsi="Palatino Linotype" w:cs="Arial"/>
                <w:sz w:val="16"/>
                <w:szCs w:val="16"/>
                <w:lang w:eastAsia="pt-BR"/>
              </w:rPr>
            </w:pPr>
            <w:r w:rsidRPr="002C6930">
              <w:rPr>
                <w:rFonts w:ascii="Palatino Linotype" w:eastAsia="Times New Roman" w:hAnsi="Palatino Linotype" w:cs="Arial"/>
                <w:sz w:val="16"/>
                <w:szCs w:val="16"/>
                <w:lang w:eastAsia="pt-BR"/>
              </w:rPr>
              <w:t>R$ 1.302,00</w:t>
            </w:r>
          </w:p>
        </w:tc>
        <w:tc>
          <w:tcPr>
            <w:tcW w:w="1073" w:type="pct"/>
            <w:gridSpan w:val="2"/>
            <w:tcBorders>
              <w:top w:val="single" w:sz="4" w:space="0" w:color="auto"/>
              <w:left w:val="nil"/>
              <w:bottom w:val="single" w:sz="4" w:space="0" w:color="auto"/>
              <w:right w:val="single" w:sz="4" w:space="0" w:color="auto"/>
            </w:tcBorders>
            <w:shd w:val="clear" w:color="auto" w:fill="auto"/>
            <w:noWrap/>
            <w:vAlign w:val="center"/>
            <w:hideMark/>
          </w:tcPr>
          <w:p w14:paraId="0B6C6E46" w14:textId="77777777" w:rsidR="008B7EFC" w:rsidRPr="002C6930" w:rsidRDefault="008B7EFC" w:rsidP="00205EF4">
            <w:pPr>
              <w:spacing w:after="0" w:line="240" w:lineRule="auto"/>
              <w:jc w:val="center"/>
              <w:rPr>
                <w:rFonts w:ascii="Palatino Linotype" w:eastAsia="Times New Roman" w:hAnsi="Palatino Linotype" w:cs="Arial"/>
                <w:sz w:val="16"/>
                <w:szCs w:val="16"/>
                <w:lang w:eastAsia="pt-BR"/>
              </w:rPr>
            </w:pPr>
            <w:r w:rsidRPr="002C6930">
              <w:rPr>
                <w:rFonts w:ascii="Palatino Linotype" w:eastAsia="Times New Roman" w:hAnsi="Palatino Linotype" w:cs="Arial"/>
                <w:sz w:val="16"/>
                <w:szCs w:val="16"/>
                <w:lang w:eastAsia="pt-BR"/>
              </w:rPr>
              <w:t>R$ 0,00</w:t>
            </w:r>
          </w:p>
        </w:tc>
        <w:tc>
          <w:tcPr>
            <w:tcW w:w="1609" w:type="pct"/>
            <w:gridSpan w:val="3"/>
            <w:tcBorders>
              <w:top w:val="single" w:sz="4" w:space="0" w:color="auto"/>
              <w:left w:val="nil"/>
              <w:bottom w:val="single" w:sz="4" w:space="0" w:color="auto"/>
              <w:right w:val="single" w:sz="4" w:space="0" w:color="auto"/>
            </w:tcBorders>
            <w:shd w:val="clear" w:color="auto" w:fill="auto"/>
            <w:noWrap/>
            <w:vAlign w:val="center"/>
            <w:hideMark/>
          </w:tcPr>
          <w:p w14:paraId="59CF2435" w14:textId="77777777" w:rsidR="008B7EFC" w:rsidRPr="002C6930" w:rsidRDefault="008B7EFC" w:rsidP="00205EF4">
            <w:pPr>
              <w:spacing w:after="0" w:line="240" w:lineRule="auto"/>
              <w:jc w:val="center"/>
              <w:rPr>
                <w:rFonts w:ascii="Palatino Linotype" w:eastAsia="Times New Roman" w:hAnsi="Palatino Linotype" w:cs="Arial"/>
                <w:sz w:val="16"/>
                <w:szCs w:val="16"/>
                <w:lang w:eastAsia="pt-BR"/>
              </w:rPr>
            </w:pPr>
            <w:r w:rsidRPr="002C6930">
              <w:rPr>
                <w:rFonts w:ascii="Palatino Linotype" w:eastAsia="Times New Roman" w:hAnsi="Palatino Linotype" w:cs="Arial"/>
                <w:sz w:val="16"/>
                <w:szCs w:val="16"/>
                <w:lang w:eastAsia="pt-BR"/>
              </w:rPr>
              <w:t>R$ 1.</w:t>
            </w:r>
            <w:r>
              <w:rPr>
                <w:rFonts w:ascii="Palatino Linotype" w:eastAsia="Times New Roman" w:hAnsi="Palatino Linotype" w:cs="Arial"/>
                <w:sz w:val="16"/>
                <w:szCs w:val="16"/>
                <w:lang w:eastAsia="pt-BR"/>
              </w:rPr>
              <w:t>302</w:t>
            </w:r>
            <w:r w:rsidRPr="002C6930">
              <w:rPr>
                <w:rFonts w:ascii="Palatino Linotype" w:eastAsia="Times New Roman" w:hAnsi="Palatino Linotype" w:cs="Arial"/>
                <w:sz w:val="16"/>
                <w:szCs w:val="16"/>
                <w:lang w:eastAsia="pt-BR"/>
              </w:rPr>
              <w:t>,00</w:t>
            </w:r>
          </w:p>
        </w:tc>
      </w:tr>
    </w:tbl>
    <w:p w14:paraId="06DB6AA3" w14:textId="77777777" w:rsidR="008B7EFC" w:rsidRPr="008B7EFC" w:rsidRDefault="008B7EFC" w:rsidP="008B7EFC">
      <w:pPr>
        <w:ind w:firstLine="1418"/>
        <w:jc w:val="center"/>
        <w:rPr>
          <w:rFonts w:ascii="Palatino Linotype" w:hAnsi="Palatino Linotype"/>
          <w:sz w:val="26"/>
          <w:szCs w:val="26"/>
        </w:rPr>
      </w:pPr>
    </w:p>
    <w:p w14:paraId="79740878" w14:textId="77777777" w:rsidR="008B7EFC" w:rsidRPr="00A766A5" w:rsidRDefault="008B7EFC" w:rsidP="008B7EFC">
      <w:pPr>
        <w:tabs>
          <w:tab w:val="center" w:pos="4252"/>
          <w:tab w:val="right" w:pos="8504"/>
        </w:tabs>
        <w:spacing w:after="0" w:line="240" w:lineRule="auto"/>
        <w:jc w:val="center"/>
        <w:rPr>
          <w:szCs w:val="24"/>
        </w:rPr>
      </w:pPr>
      <w:r w:rsidRPr="00A73C6A">
        <w:rPr>
          <w:noProof/>
          <w:color w:val="0000FF"/>
          <w:szCs w:val="24"/>
        </w:rPr>
        <w:drawing>
          <wp:inline distT="0" distB="0" distL="0" distR="0" wp14:anchorId="3DC5C2D6" wp14:editId="66D072C4">
            <wp:extent cx="581025" cy="571500"/>
            <wp:effectExtent l="0" t="0" r="9525" b="0"/>
            <wp:docPr id="9" name="Imagem 9" descr="Descrição: Miniatura ''(thumbnail)'' da versão das 19h31min de 2 de junho de 201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Miniatura ''(thumbnail)'' da versão das 19h31min de 2 de junho de 20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571500"/>
                    </a:xfrm>
                    <a:prstGeom prst="rect">
                      <a:avLst/>
                    </a:prstGeom>
                    <a:noFill/>
                    <a:ln>
                      <a:noFill/>
                    </a:ln>
                  </pic:spPr>
                </pic:pic>
              </a:graphicData>
            </a:graphic>
          </wp:inline>
        </w:drawing>
      </w:r>
    </w:p>
    <w:p w14:paraId="7375CBBE" w14:textId="77777777" w:rsidR="008B7EFC" w:rsidRPr="007C418F" w:rsidRDefault="008B7EFC" w:rsidP="008B7EFC">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ESTADO DO RIO GRANDE DO NORTE</w:t>
      </w:r>
    </w:p>
    <w:p w14:paraId="09162473" w14:textId="77777777" w:rsidR="008B7EFC" w:rsidRPr="007C418F" w:rsidRDefault="008B7EFC" w:rsidP="008B7EFC">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CÂMARA MUNICIPAL DE CRUZETA</w:t>
      </w:r>
    </w:p>
    <w:p w14:paraId="3180FCF6" w14:textId="77777777" w:rsidR="008B7EFC" w:rsidRPr="007C418F" w:rsidRDefault="008B7EFC" w:rsidP="008B7EFC">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Praça Celso Azevedo, 127 – Cep. 59.375-000 – Telefax (84) 3473-2358</w:t>
      </w:r>
    </w:p>
    <w:p w14:paraId="3C753126" w14:textId="77777777" w:rsidR="008B7EFC" w:rsidRPr="007C418F" w:rsidRDefault="008B7EFC" w:rsidP="008B7EFC">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CNPJ 10.727.485/0001-73</w:t>
      </w:r>
    </w:p>
    <w:p w14:paraId="76EB5917" w14:textId="4021CD78" w:rsidR="008B7EFC" w:rsidRDefault="0049001A" w:rsidP="008B7EFC">
      <w:pPr>
        <w:tabs>
          <w:tab w:val="center" w:pos="4252"/>
          <w:tab w:val="right" w:pos="8504"/>
        </w:tabs>
        <w:spacing w:after="0" w:line="240" w:lineRule="auto"/>
        <w:jc w:val="center"/>
        <w:rPr>
          <w:rStyle w:val="Hyperlink"/>
          <w:rFonts w:ascii="Palatino Linotype" w:hAnsi="Palatino Linotype"/>
          <w:b/>
          <w:sz w:val="24"/>
          <w:szCs w:val="24"/>
        </w:rPr>
      </w:pPr>
      <w:hyperlink r:id="rId14" w:history="1">
        <w:r w:rsidR="008B7EFC" w:rsidRPr="007C418F">
          <w:rPr>
            <w:rStyle w:val="Hyperlink"/>
            <w:rFonts w:ascii="Palatino Linotype" w:hAnsi="Palatino Linotype"/>
            <w:b/>
            <w:sz w:val="24"/>
            <w:szCs w:val="24"/>
          </w:rPr>
          <w:t>www.cruzeta.rn.leg.br</w:t>
        </w:r>
      </w:hyperlink>
      <w:r w:rsidR="008B7EFC" w:rsidRPr="007C418F">
        <w:rPr>
          <w:rFonts w:ascii="Palatino Linotype" w:hAnsi="Palatino Linotype"/>
          <w:b/>
          <w:sz w:val="24"/>
          <w:szCs w:val="24"/>
        </w:rPr>
        <w:t xml:space="preserve"> </w:t>
      </w:r>
      <w:r w:rsidR="008B7EFC" w:rsidRPr="007C418F">
        <w:rPr>
          <w:rFonts w:ascii="Palatino Linotype" w:hAnsi="Palatino Linotype"/>
          <w:b/>
          <w:color w:val="2E74B5"/>
          <w:sz w:val="24"/>
          <w:szCs w:val="24"/>
        </w:rPr>
        <w:t>–</w:t>
      </w:r>
      <w:r w:rsidR="008B7EFC" w:rsidRPr="007C418F">
        <w:rPr>
          <w:rFonts w:ascii="Palatino Linotype" w:hAnsi="Palatino Linotype"/>
          <w:b/>
          <w:sz w:val="24"/>
          <w:szCs w:val="24"/>
        </w:rPr>
        <w:t xml:space="preserve"> </w:t>
      </w:r>
      <w:hyperlink r:id="rId15" w:history="1">
        <w:r w:rsidR="008B7EFC" w:rsidRPr="009929F1">
          <w:rPr>
            <w:rStyle w:val="Hyperlink"/>
            <w:rFonts w:ascii="Palatino Linotype" w:hAnsi="Palatino Linotype"/>
            <w:b/>
            <w:sz w:val="24"/>
            <w:szCs w:val="24"/>
          </w:rPr>
          <w:t>camaracruzeta@yahoo.com.br</w:t>
        </w:r>
      </w:hyperlink>
    </w:p>
    <w:p w14:paraId="6BD43913" w14:textId="479E8EDB" w:rsidR="008B7EFC" w:rsidRDefault="008B7EFC" w:rsidP="008B7EFC">
      <w:pPr>
        <w:tabs>
          <w:tab w:val="center" w:pos="4252"/>
          <w:tab w:val="right" w:pos="8504"/>
        </w:tabs>
        <w:spacing w:after="0" w:line="240" w:lineRule="auto"/>
        <w:jc w:val="center"/>
        <w:rPr>
          <w:rStyle w:val="Hyperlink"/>
          <w:rFonts w:ascii="Palatino Linotype" w:hAnsi="Palatino Linotype"/>
          <w:b/>
          <w:sz w:val="24"/>
          <w:szCs w:val="24"/>
        </w:rPr>
      </w:pPr>
    </w:p>
    <w:p w14:paraId="28DB3244" w14:textId="77777777" w:rsidR="008B7EFC" w:rsidRDefault="008B7EFC" w:rsidP="008B7EFC">
      <w:pPr>
        <w:tabs>
          <w:tab w:val="center" w:pos="4252"/>
          <w:tab w:val="right" w:pos="8504"/>
        </w:tabs>
        <w:spacing w:after="0" w:line="240" w:lineRule="auto"/>
        <w:jc w:val="center"/>
        <w:rPr>
          <w:rFonts w:ascii="Palatino Linotype" w:hAnsi="Palatino Linotype"/>
          <w:b/>
          <w:sz w:val="24"/>
          <w:szCs w:val="24"/>
        </w:rPr>
      </w:pPr>
    </w:p>
    <w:p w14:paraId="799231DC"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b/>
          <w:color w:val="00000A"/>
          <w:sz w:val="26"/>
          <w:szCs w:val="26"/>
        </w:rPr>
      </w:pPr>
      <w:r w:rsidRPr="001C3F82">
        <w:rPr>
          <w:rFonts w:ascii="Palatino Linotype" w:hAnsi="Palatino Linotype"/>
          <w:b/>
          <w:color w:val="00000A"/>
          <w:sz w:val="26"/>
          <w:szCs w:val="26"/>
        </w:rPr>
        <w:t xml:space="preserve">JUSTIFICATIVA AO PROJETO DE LEI Nº </w:t>
      </w:r>
      <w:r>
        <w:rPr>
          <w:rFonts w:ascii="Palatino Linotype" w:hAnsi="Palatino Linotype"/>
          <w:b/>
          <w:color w:val="00000A"/>
          <w:sz w:val="26"/>
          <w:szCs w:val="26"/>
        </w:rPr>
        <w:t>03</w:t>
      </w:r>
      <w:r w:rsidRPr="001C3F82">
        <w:rPr>
          <w:rFonts w:ascii="Palatino Linotype" w:hAnsi="Palatino Linotype"/>
          <w:b/>
          <w:color w:val="00000A"/>
          <w:sz w:val="26"/>
          <w:szCs w:val="26"/>
        </w:rPr>
        <w:t>/2023</w:t>
      </w:r>
    </w:p>
    <w:p w14:paraId="788FB2B0" w14:textId="77777777" w:rsidR="008B7EFC" w:rsidRPr="001C3F82" w:rsidRDefault="008B7EFC" w:rsidP="008B7EFC">
      <w:pPr>
        <w:spacing w:line="360" w:lineRule="auto"/>
        <w:rPr>
          <w:rFonts w:ascii="Palatino Linotype" w:hAnsi="Palatino Linotype"/>
          <w:b/>
          <w:sz w:val="26"/>
          <w:szCs w:val="26"/>
        </w:rPr>
      </w:pPr>
    </w:p>
    <w:p w14:paraId="3BC70E30" w14:textId="77777777" w:rsidR="008B7EFC" w:rsidRPr="001C3F82" w:rsidRDefault="008B7EFC" w:rsidP="008B7EFC">
      <w:pPr>
        <w:spacing w:after="0" w:line="360" w:lineRule="auto"/>
        <w:rPr>
          <w:rFonts w:ascii="Palatino Linotype" w:hAnsi="Palatino Linotype"/>
          <w:b/>
          <w:sz w:val="26"/>
          <w:szCs w:val="26"/>
        </w:rPr>
      </w:pPr>
      <w:r w:rsidRPr="001C3F82">
        <w:rPr>
          <w:rFonts w:ascii="Palatino Linotype" w:hAnsi="Palatino Linotype"/>
          <w:b/>
          <w:sz w:val="26"/>
          <w:szCs w:val="26"/>
        </w:rPr>
        <w:t>EXCELENTÍSSIMOS SENHORES</w:t>
      </w:r>
    </w:p>
    <w:p w14:paraId="5E7811D7" w14:textId="77777777" w:rsidR="008B7EFC" w:rsidRDefault="008B7EFC" w:rsidP="008B7EFC">
      <w:pPr>
        <w:spacing w:after="0" w:line="360" w:lineRule="auto"/>
        <w:rPr>
          <w:rFonts w:ascii="Palatino Linotype" w:hAnsi="Palatino Linotype"/>
          <w:b/>
          <w:sz w:val="26"/>
          <w:szCs w:val="26"/>
        </w:rPr>
      </w:pPr>
      <w:r w:rsidRPr="001C3F82">
        <w:rPr>
          <w:rFonts w:ascii="Palatino Linotype" w:hAnsi="Palatino Linotype"/>
          <w:b/>
          <w:sz w:val="26"/>
          <w:szCs w:val="26"/>
        </w:rPr>
        <w:t>VEREADORES E VEREADORAS</w:t>
      </w:r>
    </w:p>
    <w:p w14:paraId="3F514D1B" w14:textId="77777777" w:rsidR="008B7EFC" w:rsidRPr="002041CB" w:rsidRDefault="008B7EFC" w:rsidP="008B7EFC">
      <w:pPr>
        <w:spacing w:after="0" w:line="360" w:lineRule="auto"/>
        <w:rPr>
          <w:rFonts w:ascii="Palatino Linotype" w:hAnsi="Palatino Linotype"/>
          <w:b/>
          <w:sz w:val="26"/>
          <w:szCs w:val="26"/>
        </w:rPr>
      </w:pPr>
    </w:p>
    <w:p w14:paraId="2D07E325" w14:textId="77777777" w:rsidR="008B7EFC" w:rsidRPr="001C3F82" w:rsidRDefault="008B7EFC" w:rsidP="008B7EFC">
      <w:pPr>
        <w:spacing w:line="360" w:lineRule="auto"/>
        <w:ind w:firstLine="1134"/>
        <w:jc w:val="both"/>
        <w:rPr>
          <w:rFonts w:ascii="Palatino Linotype" w:hAnsi="Palatino Linotype" w:cs="Arial"/>
          <w:sz w:val="26"/>
          <w:szCs w:val="26"/>
        </w:rPr>
      </w:pPr>
      <w:r w:rsidRPr="001C3F82">
        <w:rPr>
          <w:rFonts w:ascii="Palatino Linotype" w:hAnsi="Palatino Linotype" w:cs="Arial"/>
          <w:sz w:val="26"/>
          <w:szCs w:val="26"/>
        </w:rPr>
        <w:t>Os Membros da Mesa Diretora da Câmara Municipal têm a honra de submeter à elevada apreciação dessa Egrégia Casa de Leis, devendo ser apreciada pelo Plenário o incluso Projeto de Lei que dispõe sobre o reajuste dos valores dos servidores da Câmara Municipal de Cruzeta e dá outras providências.</w:t>
      </w:r>
    </w:p>
    <w:p w14:paraId="22A1D038" w14:textId="77777777" w:rsidR="008B7EFC" w:rsidRPr="001C3F82" w:rsidRDefault="008B7EFC" w:rsidP="008B7EFC">
      <w:pPr>
        <w:spacing w:line="360" w:lineRule="auto"/>
        <w:ind w:firstLine="1134"/>
        <w:jc w:val="both"/>
        <w:rPr>
          <w:rFonts w:ascii="Palatino Linotype" w:hAnsi="Palatino Linotype" w:cs="Arial"/>
          <w:sz w:val="26"/>
          <w:szCs w:val="26"/>
        </w:rPr>
      </w:pPr>
      <w:r w:rsidRPr="001C3F82">
        <w:rPr>
          <w:rFonts w:ascii="Palatino Linotype" w:hAnsi="Palatino Linotype" w:cs="Arial"/>
          <w:sz w:val="26"/>
          <w:szCs w:val="26"/>
        </w:rPr>
        <w:t>O presente projeto define o valor dos vencimentos de cargos, considerando, outrossim, o aumento concedido pel</w:t>
      </w:r>
      <w:r w:rsidRPr="001C3F82">
        <w:rPr>
          <w:rFonts w:ascii="Palatino Linotype" w:hAnsi="Palatino Linotype" w:cs="Arial"/>
          <w:color w:val="000000"/>
          <w:sz w:val="26"/>
          <w:szCs w:val="26"/>
        </w:rPr>
        <w:t xml:space="preserve">o Presidente da República através da </w:t>
      </w:r>
      <w:hyperlink r:id="rId16" w:tgtFrame="_blank" w:history="1">
        <w:r w:rsidRPr="001C3F82">
          <w:rPr>
            <w:rStyle w:val="Hyperlink"/>
            <w:rFonts w:ascii="Palatino Linotype" w:hAnsi="Palatino Linotype"/>
            <w:color w:val="000000"/>
            <w:sz w:val="26"/>
            <w:szCs w:val="26"/>
          </w:rPr>
          <w:t>Medida Provisória nº 1.143/2022</w:t>
        </w:r>
      </w:hyperlink>
      <w:r w:rsidRPr="001C3F82">
        <w:rPr>
          <w:rFonts w:ascii="Palatino Linotype" w:hAnsi="Palatino Linotype"/>
          <w:color w:val="000000"/>
          <w:sz w:val="26"/>
          <w:szCs w:val="26"/>
        </w:rPr>
        <w:t>,</w:t>
      </w:r>
      <w:r w:rsidRPr="001C3F82">
        <w:rPr>
          <w:rFonts w:ascii="Palatino Linotype" w:hAnsi="Palatino Linotype" w:cs="Arial"/>
          <w:sz w:val="26"/>
          <w:szCs w:val="26"/>
        </w:rPr>
        <w:t xml:space="preserve"> que dispõe sobre o valor do salário mínimo e sua política de valorização de longo prazo, revisa os valores de vencimentos de cargos públicos, de representações, nos termos do art. 37, inciso X, da Constituição Federal e dá outras providências.</w:t>
      </w:r>
    </w:p>
    <w:p w14:paraId="34BDBCA7" w14:textId="77777777" w:rsidR="008B7EFC" w:rsidRPr="001C3F82" w:rsidRDefault="008B7EFC" w:rsidP="008B7EFC">
      <w:pPr>
        <w:spacing w:line="360" w:lineRule="auto"/>
        <w:ind w:firstLine="1134"/>
        <w:jc w:val="both"/>
        <w:rPr>
          <w:rFonts w:ascii="Palatino Linotype" w:hAnsi="Palatino Linotype" w:cs="Arial"/>
          <w:sz w:val="26"/>
          <w:szCs w:val="26"/>
        </w:rPr>
      </w:pPr>
      <w:r w:rsidRPr="001C3F82">
        <w:rPr>
          <w:rFonts w:ascii="Palatino Linotype" w:hAnsi="Palatino Linotype" w:cs="Arial"/>
          <w:sz w:val="26"/>
          <w:szCs w:val="26"/>
        </w:rPr>
        <w:lastRenderedPageBreak/>
        <w:t>Tal medida mostra-se necessária para garantir a adequação da remuneração e o pagamento dos servidores dentro do novo padrão salarial fixado pelo Governo Federal.</w:t>
      </w:r>
    </w:p>
    <w:p w14:paraId="6DFB1101" w14:textId="77777777" w:rsidR="008B7EFC" w:rsidRPr="001C3F82" w:rsidRDefault="008B7EFC" w:rsidP="008B7EFC">
      <w:pPr>
        <w:spacing w:line="360" w:lineRule="auto"/>
        <w:ind w:firstLine="1134"/>
        <w:jc w:val="both"/>
        <w:rPr>
          <w:rFonts w:ascii="Palatino Linotype" w:hAnsi="Palatino Linotype" w:cs="Arial"/>
          <w:sz w:val="26"/>
          <w:szCs w:val="26"/>
        </w:rPr>
      </w:pPr>
      <w:r w:rsidRPr="001C3F82">
        <w:rPr>
          <w:rFonts w:ascii="Palatino Linotype" w:hAnsi="Palatino Linotype" w:cs="Arial"/>
          <w:sz w:val="26"/>
          <w:szCs w:val="26"/>
        </w:rPr>
        <w:t>Outrossim, a presente Lei visa conceder reajuste real aos servidores da Câmara de Cruzeta, reconhecendo o trabalho desempenhado pelos mesmos, na forma constitucional e dentro dos parâmetros legais de responsabilidades.</w:t>
      </w:r>
    </w:p>
    <w:p w14:paraId="53C8585C" w14:textId="77777777" w:rsidR="008B7EFC" w:rsidRPr="001C3F82" w:rsidRDefault="008B7EFC" w:rsidP="008B7EFC">
      <w:pPr>
        <w:spacing w:line="360" w:lineRule="auto"/>
        <w:ind w:firstLine="1134"/>
        <w:jc w:val="both"/>
        <w:rPr>
          <w:rFonts w:ascii="Palatino Linotype" w:hAnsi="Palatino Linotype" w:cs="Arial"/>
          <w:sz w:val="26"/>
          <w:szCs w:val="26"/>
        </w:rPr>
      </w:pPr>
      <w:r w:rsidRPr="001C3F82">
        <w:rPr>
          <w:rFonts w:ascii="Palatino Linotype" w:hAnsi="Palatino Linotype" w:cs="Arial"/>
          <w:sz w:val="26"/>
          <w:szCs w:val="26"/>
        </w:rPr>
        <w:t xml:space="preserve">As disposições contidas nesta Lei estão em conformidade com a Lei de Responsabilidade Fiscal, com a LDO, PPA e Constituição Federal, conforme estudo do impacto orçamentário-financeiro realizado pelo setor contábil/administrativo da Câmara de Cruzeta/RN, </w:t>
      </w:r>
      <w:r w:rsidRPr="002041CB">
        <w:rPr>
          <w:rFonts w:ascii="Palatino Linotype" w:hAnsi="Palatino Linotype" w:cs="Arial"/>
          <w:sz w:val="26"/>
          <w:szCs w:val="26"/>
        </w:rPr>
        <w:t>nos termos da Portaria nº 18/2023</w:t>
      </w:r>
      <w:r>
        <w:rPr>
          <w:rFonts w:ascii="Palatino Linotype" w:hAnsi="Palatino Linotype" w:cs="Arial"/>
          <w:sz w:val="26"/>
          <w:szCs w:val="26"/>
        </w:rPr>
        <w:t xml:space="preserve">, </w:t>
      </w:r>
      <w:r w:rsidRPr="001C3F82">
        <w:rPr>
          <w:rFonts w:ascii="Palatino Linotype" w:hAnsi="Palatino Linotype" w:cs="Arial"/>
          <w:sz w:val="26"/>
          <w:szCs w:val="26"/>
        </w:rPr>
        <w:t>estando respeitados os devidos percentuais exigidos por lei.</w:t>
      </w:r>
    </w:p>
    <w:p w14:paraId="47F2AB25" w14:textId="77777777" w:rsidR="008B7EFC" w:rsidRPr="002041CB" w:rsidRDefault="008B7EFC" w:rsidP="008B7EFC">
      <w:pPr>
        <w:spacing w:line="360" w:lineRule="auto"/>
        <w:ind w:firstLine="1134"/>
        <w:jc w:val="both"/>
        <w:rPr>
          <w:rFonts w:ascii="Palatino Linotype" w:hAnsi="Palatino Linotype" w:cs="Arial"/>
          <w:sz w:val="26"/>
          <w:szCs w:val="26"/>
        </w:rPr>
      </w:pPr>
      <w:r w:rsidRPr="001C3F82">
        <w:rPr>
          <w:rFonts w:ascii="Palatino Linotype" w:hAnsi="Palatino Linotype" w:cs="Arial"/>
          <w:sz w:val="26"/>
          <w:szCs w:val="26"/>
        </w:rPr>
        <w:t>Sala Pedro Vital da Câmara Municipal de Cruzeta/RN, em 1</w:t>
      </w:r>
      <w:r>
        <w:rPr>
          <w:rFonts w:ascii="Palatino Linotype" w:hAnsi="Palatino Linotype" w:cs="Arial"/>
          <w:sz w:val="26"/>
          <w:szCs w:val="26"/>
        </w:rPr>
        <w:t>5</w:t>
      </w:r>
      <w:r w:rsidRPr="001C3F82">
        <w:rPr>
          <w:rFonts w:ascii="Palatino Linotype" w:hAnsi="Palatino Linotype" w:cs="Arial"/>
          <w:sz w:val="26"/>
          <w:szCs w:val="26"/>
        </w:rPr>
        <w:t xml:space="preserve"> de fevereiro de 2023.</w:t>
      </w:r>
    </w:p>
    <w:p w14:paraId="439C8F98" w14:textId="77777777" w:rsidR="008B7EFC" w:rsidRPr="001C3F82" w:rsidRDefault="008B7EFC" w:rsidP="008B7EFC">
      <w:pPr>
        <w:pStyle w:val="NormalWeb"/>
        <w:spacing w:before="0" w:beforeAutospacing="0" w:after="0" w:afterAutospacing="0" w:line="210" w:lineRule="atLeast"/>
        <w:ind w:firstLine="1134"/>
        <w:textAlignment w:val="baseline"/>
        <w:rPr>
          <w:rFonts w:ascii="Palatino Linotype" w:hAnsi="Palatino Linotype"/>
          <w:b/>
          <w:color w:val="000000"/>
          <w:sz w:val="26"/>
          <w:szCs w:val="26"/>
        </w:rPr>
      </w:pPr>
      <w:r w:rsidRPr="001C3F82">
        <w:rPr>
          <w:rFonts w:ascii="Palatino Linotype" w:hAnsi="Palatino Linotype"/>
          <w:b/>
          <w:color w:val="000000"/>
          <w:sz w:val="26"/>
          <w:szCs w:val="26"/>
        </w:rPr>
        <w:t>MESA DIRETORA:</w:t>
      </w:r>
    </w:p>
    <w:p w14:paraId="683D9C4C" w14:textId="77777777" w:rsidR="008B7EFC" w:rsidRPr="001C3F82" w:rsidRDefault="008B7EFC" w:rsidP="008B7EFC">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1EA206E6" w14:textId="77777777" w:rsidR="008B7EFC" w:rsidRPr="001C3F82" w:rsidRDefault="008B7EFC" w:rsidP="008B7EFC">
      <w:pPr>
        <w:pStyle w:val="NormalWeb"/>
        <w:spacing w:before="0" w:beforeAutospacing="0" w:after="0" w:afterAutospacing="0" w:line="210" w:lineRule="atLeast"/>
        <w:textAlignment w:val="baseline"/>
        <w:rPr>
          <w:rFonts w:ascii="Palatino Linotype" w:hAnsi="Palatino Linotype" w:cs="Arial"/>
          <w:bCs/>
          <w:color w:val="000000"/>
          <w:sz w:val="26"/>
          <w:szCs w:val="26"/>
        </w:rPr>
      </w:pPr>
    </w:p>
    <w:p w14:paraId="48EF5FA0"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color w:val="000000"/>
          <w:sz w:val="26"/>
          <w:szCs w:val="26"/>
        </w:rPr>
      </w:pPr>
      <w:r w:rsidRPr="001C3F82">
        <w:rPr>
          <w:rFonts w:ascii="Palatino Linotype" w:hAnsi="Palatino Linotype" w:cs="Arial"/>
          <w:color w:val="000000"/>
          <w:sz w:val="26"/>
          <w:szCs w:val="26"/>
        </w:rPr>
        <w:t>___________________________________________</w:t>
      </w:r>
    </w:p>
    <w:p w14:paraId="22344E33"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ITAN LOBO DE MEDEIROS</w:t>
      </w:r>
    </w:p>
    <w:p w14:paraId="4BA8C288"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PRESIDENTE</w:t>
      </w:r>
    </w:p>
    <w:p w14:paraId="243BCA9A" w14:textId="77777777" w:rsidR="008B7EFC" w:rsidRPr="001C3F82" w:rsidRDefault="008B7EFC" w:rsidP="008B7EFC">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24D83EB4" w14:textId="77777777" w:rsidR="008B7EFC" w:rsidRPr="001C3F82" w:rsidRDefault="008B7EFC" w:rsidP="008B7EFC">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16EA412E"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Cs/>
          <w:color w:val="000000"/>
          <w:sz w:val="26"/>
          <w:szCs w:val="26"/>
        </w:rPr>
      </w:pPr>
      <w:r w:rsidRPr="001C3F82">
        <w:rPr>
          <w:rFonts w:ascii="Palatino Linotype" w:hAnsi="Palatino Linotype" w:cs="Arial"/>
          <w:bCs/>
          <w:color w:val="000000"/>
          <w:sz w:val="26"/>
          <w:szCs w:val="26"/>
        </w:rPr>
        <w:t>___________________________________________</w:t>
      </w:r>
    </w:p>
    <w:p w14:paraId="33D3479F"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 xml:space="preserve">WALFREDO CESINO DE MEDEIROS </w:t>
      </w:r>
    </w:p>
    <w:p w14:paraId="4B6F644B"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VICE-PRESIDENTE</w:t>
      </w:r>
    </w:p>
    <w:p w14:paraId="0B6780AB" w14:textId="77777777" w:rsidR="008B7EFC" w:rsidRPr="001C3F82" w:rsidRDefault="008B7EFC" w:rsidP="008B7EFC">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1CBFD76C" w14:textId="77777777" w:rsidR="008B7EFC" w:rsidRDefault="008B7EFC" w:rsidP="008B7EFC">
      <w:pPr>
        <w:rPr>
          <w:rFonts w:ascii="Palatino Linotype" w:eastAsia="Times New Roman" w:hAnsi="Palatino Linotype" w:cs="Arial"/>
          <w:bCs/>
          <w:color w:val="000000"/>
          <w:sz w:val="26"/>
          <w:szCs w:val="26"/>
          <w:lang w:eastAsia="pt-BR"/>
        </w:rPr>
      </w:pPr>
    </w:p>
    <w:p w14:paraId="06B7FFA9"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Cs/>
          <w:color w:val="000000"/>
          <w:sz w:val="26"/>
          <w:szCs w:val="26"/>
        </w:rPr>
      </w:pPr>
      <w:r w:rsidRPr="001C3F82">
        <w:rPr>
          <w:rFonts w:ascii="Palatino Linotype" w:hAnsi="Palatino Linotype" w:cs="Arial"/>
          <w:bCs/>
          <w:color w:val="000000"/>
          <w:sz w:val="26"/>
          <w:szCs w:val="26"/>
        </w:rPr>
        <w:t>___________________________________________</w:t>
      </w:r>
    </w:p>
    <w:p w14:paraId="5BD7BD6D"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ARILÚZIA SASNARA DE ARAÚJO MEDEIROS</w:t>
      </w:r>
    </w:p>
    <w:p w14:paraId="7E8ADFED"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PRIMEIRA SECRETÁRIA</w:t>
      </w:r>
    </w:p>
    <w:p w14:paraId="30BD856E" w14:textId="77777777" w:rsidR="008B7EFC" w:rsidRPr="001C3F82" w:rsidRDefault="008B7EFC" w:rsidP="008B7EFC">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71B48A06" w14:textId="77777777" w:rsidR="008B7EFC" w:rsidRPr="001C3F82" w:rsidRDefault="008B7EFC" w:rsidP="008B7EFC">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362009CE"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Cs/>
          <w:color w:val="000000"/>
          <w:sz w:val="26"/>
          <w:szCs w:val="26"/>
        </w:rPr>
      </w:pPr>
      <w:r w:rsidRPr="001C3F82">
        <w:rPr>
          <w:rFonts w:ascii="Palatino Linotype" w:hAnsi="Palatino Linotype" w:cs="Arial"/>
          <w:bCs/>
          <w:color w:val="000000"/>
          <w:sz w:val="26"/>
          <w:szCs w:val="26"/>
        </w:rPr>
        <w:lastRenderedPageBreak/>
        <w:t>___________________________________________</w:t>
      </w:r>
    </w:p>
    <w:p w14:paraId="062506F8" w14:textId="77777777" w:rsidR="008B7EFC" w:rsidRPr="001C3F82" w:rsidRDefault="008B7EFC" w:rsidP="008B7EFC">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CYPRIANO PINHEIRO MEDEIROS DE ARAÚJO</w:t>
      </w:r>
    </w:p>
    <w:p w14:paraId="5589177B" w14:textId="77777777" w:rsidR="008B7EFC" w:rsidRPr="001C3F82" w:rsidRDefault="008B7EFC" w:rsidP="008B7EFC">
      <w:pPr>
        <w:ind w:firstLine="1418"/>
        <w:rPr>
          <w:rFonts w:ascii="Palatino Linotype" w:hAnsi="Palatino Linotype"/>
          <w:sz w:val="26"/>
          <w:szCs w:val="26"/>
        </w:rPr>
      </w:pPr>
      <w:r w:rsidRPr="001C3F82">
        <w:rPr>
          <w:rFonts w:ascii="Palatino Linotype" w:hAnsi="Palatino Linotype" w:cs="Arial"/>
          <w:b/>
          <w:color w:val="000000"/>
          <w:sz w:val="26"/>
          <w:szCs w:val="26"/>
        </w:rPr>
        <w:t xml:space="preserve">                           SEGUNDO SECRETÁRIO</w:t>
      </w:r>
    </w:p>
    <w:p w14:paraId="2780CFED" w14:textId="4CCD2F64" w:rsidR="008B7EFC" w:rsidRDefault="008B7EFC" w:rsidP="00E27CC9">
      <w:pPr>
        <w:jc w:val="both"/>
        <w:rPr>
          <w:rFonts w:ascii="Times New Roman" w:hAnsi="Times New Roman" w:cs="Times New Roman"/>
          <w:color w:val="000000" w:themeColor="text1"/>
          <w:sz w:val="24"/>
          <w:szCs w:val="24"/>
          <w:shd w:val="clear" w:color="auto" w:fill="FFFFFF"/>
        </w:rPr>
      </w:pPr>
    </w:p>
    <w:p w14:paraId="769FF959" w14:textId="722DCC5B" w:rsidR="00B81378" w:rsidRDefault="00B81378" w:rsidP="00E27CC9">
      <w:pPr>
        <w:jc w:val="both"/>
        <w:rPr>
          <w:rFonts w:ascii="Times New Roman" w:hAnsi="Times New Roman" w:cs="Times New Roman"/>
          <w:color w:val="000000" w:themeColor="text1"/>
          <w:sz w:val="24"/>
          <w:szCs w:val="24"/>
          <w:shd w:val="clear" w:color="auto" w:fill="FFFFFF"/>
        </w:rPr>
      </w:pPr>
    </w:p>
    <w:p w14:paraId="2CC9745B" w14:textId="77777777" w:rsidR="008B0940" w:rsidRPr="00A766A5" w:rsidRDefault="008B0940" w:rsidP="008B0940">
      <w:pPr>
        <w:tabs>
          <w:tab w:val="center" w:pos="4252"/>
          <w:tab w:val="right" w:pos="8504"/>
        </w:tabs>
        <w:spacing w:after="0" w:line="240" w:lineRule="auto"/>
        <w:jc w:val="center"/>
        <w:rPr>
          <w:szCs w:val="24"/>
        </w:rPr>
      </w:pPr>
      <w:r w:rsidRPr="00A73C6A">
        <w:rPr>
          <w:noProof/>
          <w:color w:val="0000FF"/>
          <w:szCs w:val="24"/>
        </w:rPr>
        <w:drawing>
          <wp:inline distT="0" distB="0" distL="0" distR="0" wp14:anchorId="16F13E24" wp14:editId="3FE9B076">
            <wp:extent cx="581025" cy="571500"/>
            <wp:effectExtent l="0" t="0" r="9525" b="0"/>
            <wp:docPr id="10" name="Imagem 10" descr="Descrição: Miniatura ''(thumbnail)'' da versão das 19h31min de 2 de junho de 201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Miniatura ''(thumbnail)'' da versão das 19h31min de 2 de junho de 20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571500"/>
                    </a:xfrm>
                    <a:prstGeom prst="rect">
                      <a:avLst/>
                    </a:prstGeom>
                    <a:noFill/>
                    <a:ln>
                      <a:noFill/>
                    </a:ln>
                  </pic:spPr>
                </pic:pic>
              </a:graphicData>
            </a:graphic>
          </wp:inline>
        </w:drawing>
      </w:r>
    </w:p>
    <w:p w14:paraId="478185B3" w14:textId="77777777" w:rsidR="008B0940" w:rsidRPr="007C418F" w:rsidRDefault="008B0940" w:rsidP="008B0940">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ESTADO DO RIO GRANDE DO NORTE</w:t>
      </w:r>
    </w:p>
    <w:p w14:paraId="4EF303AC" w14:textId="77777777" w:rsidR="008B0940" w:rsidRPr="007C418F" w:rsidRDefault="008B0940" w:rsidP="008B0940">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CÂMARA MUNICIPAL DE CRUZETA</w:t>
      </w:r>
    </w:p>
    <w:p w14:paraId="5BE0C555" w14:textId="77777777" w:rsidR="008B0940" w:rsidRPr="007C418F" w:rsidRDefault="008B0940" w:rsidP="008B0940">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Praça Celso Azevedo, 127 – Cep. 59.375-000 – Telefax (84) 3473-2358</w:t>
      </w:r>
    </w:p>
    <w:p w14:paraId="58FF44A4" w14:textId="77777777" w:rsidR="008B0940" w:rsidRPr="007C418F" w:rsidRDefault="008B0940" w:rsidP="008B0940">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CNPJ 10.727.485/0001-73</w:t>
      </w:r>
    </w:p>
    <w:p w14:paraId="53F91D98" w14:textId="77777777" w:rsidR="008B0940" w:rsidRDefault="0049001A" w:rsidP="008B0940">
      <w:pPr>
        <w:tabs>
          <w:tab w:val="center" w:pos="4252"/>
          <w:tab w:val="right" w:pos="8504"/>
        </w:tabs>
        <w:spacing w:after="0" w:line="240" w:lineRule="auto"/>
        <w:jc w:val="center"/>
        <w:rPr>
          <w:rStyle w:val="Hyperlink"/>
          <w:rFonts w:ascii="Palatino Linotype" w:hAnsi="Palatino Linotype"/>
          <w:b/>
          <w:sz w:val="24"/>
          <w:szCs w:val="24"/>
        </w:rPr>
      </w:pPr>
      <w:hyperlink r:id="rId17" w:history="1">
        <w:r w:rsidR="008B0940" w:rsidRPr="007C418F">
          <w:rPr>
            <w:rStyle w:val="Hyperlink"/>
            <w:rFonts w:ascii="Palatino Linotype" w:hAnsi="Palatino Linotype"/>
            <w:b/>
            <w:sz w:val="24"/>
            <w:szCs w:val="24"/>
          </w:rPr>
          <w:t>www.cruzeta.rn.leg.br</w:t>
        </w:r>
      </w:hyperlink>
      <w:r w:rsidR="008B0940" w:rsidRPr="007C418F">
        <w:rPr>
          <w:rFonts w:ascii="Palatino Linotype" w:hAnsi="Palatino Linotype"/>
          <w:b/>
          <w:sz w:val="24"/>
          <w:szCs w:val="24"/>
        </w:rPr>
        <w:t xml:space="preserve"> </w:t>
      </w:r>
      <w:r w:rsidR="008B0940" w:rsidRPr="007C418F">
        <w:rPr>
          <w:rFonts w:ascii="Palatino Linotype" w:hAnsi="Palatino Linotype"/>
          <w:b/>
          <w:color w:val="2E74B5"/>
          <w:sz w:val="24"/>
          <w:szCs w:val="24"/>
        </w:rPr>
        <w:t>–</w:t>
      </w:r>
      <w:r w:rsidR="008B0940" w:rsidRPr="007C418F">
        <w:rPr>
          <w:rFonts w:ascii="Palatino Linotype" w:hAnsi="Palatino Linotype"/>
          <w:b/>
          <w:sz w:val="24"/>
          <w:szCs w:val="24"/>
        </w:rPr>
        <w:t xml:space="preserve"> </w:t>
      </w:r>
      <w:hyperlink r:id="rId18" w:history="1">
        <w:r w:rsidR="008B0940" w:rsidRPr="009929F1">
          <w:rPr>
            <w:rStyle w:val="Hyperlink"/>
            <w:rFonts w:ascii="Palatino Linotype" w:hAnsi="Palatino Linotype"/>
            <w:b/>
            <w:sz w:val="24"/>
            <w:szCs w:val="24"/>
          </w:rPr>
          <w:t>camaracruzeta@yahoo.com.br</w:t>
        </w:r>
      </w:hyperlink>
    </w:p>
    <w:p w14:paraId="0223CF00" w14:textId="77777777" w:rsidR="008B0940" w:rsidRPr="00B16BA0" w:rsidRDefault="008B0940" w:rsidP="008B0940">
      <w:pPr>
        <w:autoSpaceDE w:val="0"/>
        <w:autoSpaceDN w:val="0"/>
        <w:adjustRightInd w:val="0"/>
        <w:jc w:val="right"/>
        <w:rPr>
          <w:rFonts w:ascii="Palatino Linotype" w:hAnsi="Palatino Linotype"/>
          <w:b/>
          <w:bCs/>
          <w:sz w:val="20"/>
          <w:szCs w:val="20"/>
        </w:rPr>
      </w:pPr>
      <w:r w:rsidRPr="00B16BA0">
        <w:rPr>
          <w:rFonts w:ascii="Palatino Linotype" w:hAnsi="Palatino Linotype"/>
          <w:b/>
          <w:bCs/>
          <w:sz w:val="20"/>
          <w:szCs w:val="20"/>
        </w:rPr>
        <w:t xml:space="preserve">Processo nº 41/2023 </w:t>
      </w:r>
    </w:p>
    <w:p w14:paraId="32C8D864" w14:textId="77777777" w:rsidR="008B0940" w:rsidRPr="001C3F82" w:rsidRDefault="008B0940" w:rsidP="008B0940">
      <w:pPr>
        <w:autoSpaceDE w:val="0"/>
        <w:autoSpaceDN w:val="0"/>
        <w:adjustRightInd w:val="0"/>
        <w:jc w:val="center"/>
        <w:rPr>
          <w:rFonts w:ascii="Palatino Linotype" w:hAnsi="Palatino Linotype"/>
          <w:b/>
          <w:bCs/>
          <w:sz w:val="26"/>
          <w:szCs w:val="26"/>
        </w:rPr>
      </w:pPr>
      <w:r w:rsidRPr="001C3F82">
        <w:rPr>
          <w:rFonts w:ascii="Palatino Linotype" w:hAnsi="Palatino Linotype"/>
          <w:b/>
          <w:bCs/>
          <w:sz w:val="26"/>
          <w:szCs w:val="26"/>
        </w:rPr>
        <w:t xml:space="preserve">PROJETO DE LEI Nº </w:t>
      </w:r>
      <w:r w:rsidRPr="00D67EB0">
        <w:rPr>
          <w:rFonts w:ascii="Palatino Linotype" w:hAnsi="Palatino Linotype"/>
          <w:b/>
          <w:bCs/>
          <w:sz w:val="26"/>
          <w:szCs w:val="26"/>
        </w:rPr>
        <w:t>04/2023</w:t>
      </w:r>
    </w:p>
    <w:p w14:paraId="5E22404E" w14:textId="77777777" w:rsidR="008B0940" w:rsidRPr="001C3F82" w:rsidRDefault="008B0940" w:rsidP="008B0940">
      <w:pPr>
        <w:autoSpaceDE w:val="0"/>
        <w:autoSpaceDN w:val="0"/>
        <w:adjustRightInd w:val="0"/>
        <w:jc w:val="center"/>
        <w:rPr>
          <w:rFonts w:ascii="Palatino Linotype" w:hAnsi="Palatino Linotype"/>
          <w:b/>
          <w:bCs/>
          <w:sz w:val="26"/>
          <w:szCs w:val="26"/>
        </w:rPr>
      </w:pPr>
    </w:p>
    <w:p w14:paraId="6309E838" w14:textId="77777777" w:rsidR="008B0940" w:rsidRPr="001C3F82" w:rsidRDefault="008B0940" w:rsidP="008B0940">
      <w:pPr>
        <w:ind w:left="4536"/>
        <w:jc w:val="both"/>
        <w:rPr>
          <w:rFonts w:ascii="Palatino Linotype" w:hAnsi="Palatino Linotype" w:cs="Arial"/>
          <w:sz w:val="26"/>
          <w:szCs w:val="26"/>
        </w:rPr>
      </w:pPr>
      <w:r>
        <w:rPr>
          <w:rFonts w:ascii="Palatino Linotype" w:hAnsi="Palatino Linotype" w:cs="Arial"/>
          <w:sz w:val="26"/>
          <w:szCs w:val="26"/>
        </w:rPr>
        <w:t>I</w:t>
      </w:r>
      <w:r w:rsidRPr="00883F59">
        <w:rPr>
          <w:rFonts w:ascii="Palatino Linotype" w:hAnsi="Palatino Linotype" w:cs="Arial"/>
          <w:sz w:val="26"/>
          <w:szCs w:val="26"/>
        </w:rPr>
        <w:t>nstit</w:t>
      </w:r>
      <w:r>
        <w:rPr>
          <w:rFonts w:ascii="Palatino Linotype" w:hAnsi="Palatino Linotype" w:cs="Arial"/>
          <w:sz w:val="26"/>
          <w:szCs w:val="26"/>
        </w:rPr>
        <w:t>ui</w:t>
      </w:r>
      <w:r w:rsidRPr="00883F59">
        <w:rPr>
          <w:rFonts w:ascii="Palatino Linotype" w:hAnsi="Palatino Linotype" w:cs="Arial"/>
          <w:sz w:val="26"/>
          <w:szCs w:val="26"/>
        </w:rPr>
        <w:t xml:space="preserve"> </w:t>
      </w:r>
      <w:r>
        <w:rPr>
          <w:rFonts w:ascii="Palatino Linotype" w:hAnsi="Palatino Linotype" w:cs="Arial"/>
          <w:sz w:val="26"/>
          <w:szCs w:val="26"/>
        </w:rPr>
        <w:t>G</w:t>
      </w:r>
      <w:r w:rsidRPr="00883F59">
        <w:rPr>
          <w:rFonts w:ascii="Palatino Linotype" w:hAnsi="Palatino Linotype" w:cs="Arial"/>
          <w:sz w:val="26"/>
          <w:szCs w:val="26"/>
        </w:rPr>
        <w:t xml:space="preserve">ratificação de </w:t>
      </w:r>
      <w:r>
        <w:rPr>
          <w:rFonts w:ascii="Palatino Linotype" w:hAnsi="Palatino Linotype" w:cs="Arial"/>
          <w:sz w:val="26"/>
          <w:szCs w:val="26"/>
        </w:rPr>
        <w:t>F</w:t>
      </w:r>
      <w:r w:rsidRPr="00883F59">
        <w:rPr>
          <w:rFonts w:ascii="Palatino Linotype" w:hAnsi="Palatino Linotype" w:cs="Arial"/>
          <w:sz w:val="26"/>
          <w:szCs w:val="26"/>
        </w:rPr>
        <w:t>unção a ser paga ao</w:t>
      </w:r>
      <w:r>
        <w:rPr>
          <w:rFonts w:ascii="Palatino Linotype" w:hAnsi="Palatino Linotype" w:cs="Arial"/>
          <w:sz w:val="26"/>
          <w:szCs w:val="26"/>
        </w:rPr>
        <w:t xml:space="preserve">s </w:t>
      </w:r>
      <w:r w:rsidRPr="00883F59">
        <w:rPr>
          <w:rFonts w:ascii="Palatino Linotype" w:hAnsi="Palatino Linotype" w:cs="Arial"/>
          <w:sz w:val="26"/>
          <w:szCs w:val="26"/>
        </w:rPr>
        <w:t>servidor</w:t>
      </w:r>
      <w:r>
        <w:rPr>
          <w:rFonts w:ascii="Palatino Linotype" w:hAnsi="Palatino Linotype" w:cs="Arial"/>
          <w:sz w:val="26"/>
          <w:szCs w:val="26"/>
        </w:rPr>
        <w:t>es</w:t>
      </w:r>
      <w:r w:rsidRPr="00883F59">
        <w:rPr>
          <w:rFonts w:ascii="Palatino Linotype" w:hAnsi="Palatino Linotype" w:cs="Arial"/>
          <w:sz w:val="26"/>
          <w:szCs w:val="26"/>
        </w:rPr>
        <w:t xml:space="preserve"> designado</w:t>
      </w:r>
      <w:r>
        <w:rPr>
          <w:rFonts w:ascii="Palatino Linotype" w:hAnsi="Palatino Linotype" w:cs="Arial"/>
          <w:sz w:val="26"/>
          <w:szCs w:val="26"/>
        </w:rPr>
        <w:t>s</w:t>
      </w:r>
      <w:r w:rsidRPr="00883F59">
        <w:rPr>
          <w:rFonts w:ascii="Palatino Linotype" w:hAnsi="Palatino Linotype" w:cs="Arial"/>
          <w:sz w:val="26"/>
          <w:szCs w:val="26"/>
        </w:rPr>
        <w:t xml:space="preserve"> como </w:t>
      </w:r>
      <w:r>
        <w:rPr>
          <w:rFonts w:ascii="Palatino Linotype" w:hAnsi="Palatino Linotype" w:cs="Arial"/>
          <w:sz w:val="26"/>
          <w:szCs w:val="26"/>
        </w:rPr>
        <w:t>A</w:t>
      </w:r>
      <w:r w:rsidRPr="00883F59">
        <w:rPr>
          <w:rFonts w:ascii="Palatino Linotype" w:hAnsi="Palatino Linotype" w:cs="Arial"/>
          <w:sz w:val="26"/>
          <w:szCs w:val="26"/>
        </w:rPr>
        <w:t>gente de</w:t>
      </w:r>
      <w:r>
        <w:rPr>
          <w:rFonts w:ascii="Palatino Linotype" w:hAnsi="Palatino Linotype" w:cs="Arial"/>
          <w:sz w:val="26"/>
          <w:szCs w:val="26"/>
        </w:rPr>
        <w:t xml:space="preserve"> C</w:t>
      </w:r>
      <w:r w:rsidRPr="00883F59">
        <w:rPr>
          <w:rFonts w:ascii="Palatino Linotype" w:hAnsi="Palatino Linotype" w:cs="Arial"/>
          <w:sz w:val="26"/>
          <w:szCs w:val="26"/>
        </w:rPr>
        <w:t>ontratação</w:t>
      </w:r>
      <w:r>
        <w:rPr>
          <w:rFonts w:ascii="Palatino Linotype" w:hAnsi="Palatino Linotype" w:cs="Arial"/>
          <w:sz w:val="26"/>
          <w:szCs w:val="26"/>
        </w:rPr>
        <w:t>, Pregoeiro, Fiscal de Contrato e membros d</w:t>
      </w:r>
      <w:r w:rsidRPr="0059580B">
        <w:rPr>
          <w:rFonts w:ascii="Palatino Linotype" w:hAnsi="Palatino Linotype" w:cs="Arial"/>
          <w:sz w:val="26"/>
          <w:szCs w:val="26"/>
        </w:rPr>
        <w:t>a Comissão de Contratação</w:t>
      </w:r>
      <w:r w:rsidRPr="00883F59">
        <w:rPr>
          <w:rFonts w:ascii="Palatino Linotype" w:hAnsi="Palatino Linotype" w:cs="Arial"/>
          <w:sz w:val="26"/>
          <w:szCs w:val="26"/>
        </w:rPr>
        <w:t xml:space="preserve"> do </w:t>
      </w:r>
      <w:r>
        <w:rPr>
          <w:rFonts w:ascii="Palatino Linotype" w:hAnsi="Palatino Linotype" w:cs="Arial"/>
          <w:sz w:val="26"/>
          <w:szCs w:val="26"/>
        </w:rPr>
        <w:t>P</w:t>
      </w:r>
      <w:r w:rsidRPr="00883F59">
        <w:rPr>
          <w:rFonts w:ascii="Palatino Linotype" w:hAnsi="Palatino Linotype" w:cs="Arial"/>
          <w:sz w:val="26"/>
          <w:szCs w:val="26"/>
        </w:rPr>
        <w:t xml:space="preserve">oder </w:t>
      </w:r>
      <w:r>
        <w:rPr>
          <w:rFonts w:ascii="Palatino Linotype" w:hAnsi="Palatino Linotype" w:cs="Arial"/>
          <w:sz w:val="26"/>
          <w:szCs w:val="26"/>
        </w:rPr>
        <w:t>L</w:t>
      </w:r>
      <w:r w:rsidRPr="00883F59">
        <w:rPr>
          <w:rFonts w:ascii="Palatino Linotype" w:hAnsi="Palatino Linotype" w:cs="Arial"/>
          <w:sz w:val="26"/>
          <w:szCs w:val="26"/>
        </w:rPr>
        <w:t>egislativo, e dá</w:t>
      </w:r>
      <w:r>
        <w:rPr>
          <w:rFonts w:ascii="Palatino Linotype" w:hAnsi="Palatino Linotype" w:cs="Arial"/>
          <w:sz w:val="26"/>
          <w:szCs w:val="26"/>
        </w:rPr>
        <w:t xml:space="preserve"> </w:t>
      </w:r>
      <w:r w:rsidRPr="00883F59">
        <w:rPr>
          <w:rFonts w:ascii="Palatino Linotype" w:hAnsi="Palatino Linotype" w:cs="Arial"/>
          <w:sz w:val="26"/>
          <w:szCs w:val="26"/>
        </w:rPr>
        <w:t>outras providências.</w:t>
      </w:r>
    </w:p>
    <w:p w14:paraId="0E1E9E2A" w14:textId="77777777" w:rsidR="008B0940" w:rsidRPr="001C3F82" w:rsidRDefault="008B0940" w:rsidP="008B0940">
      <w:pPr>
        <w:jc w:val="both"/>
        <w:rPr>
          <w:rFonts w:ascii="Palatino Linotype" w:hAnsi="Palatino Linotype" w:cs="Arial"/>
          <w:sz w:val="26"/>
          <w:szCs w:val="26"/>
        </w:rPr>
      </w:pPr>
    </w:p>
    <w:p w14:paraId="47A6615D" w14:textId="77777777" w:rsidR="008B0940" w:rsidRPr="001C3F82" w:rsidRDefault="008B0940" w:rsidP="008B0940">
      <w:pPr>
        <w:ind w:firstLine="1134"/>
        <w:jc w:val="both"/>
        <w:rPr>
          <w:rFonts w:ascii="Palatino Linotype" w:hAnsi="Palatino Linotype" w:cs="Arial"/>
          <w:sz w:val="26"/>
          <w:szCs w:val="26"/>
        </w:rPr>
      </w:pPr>
      <w:r w:rsidRPr="001C3F82">
        <w:rPr>
          <w:rFonts w:ascii="Palatino Linotype" w:hAnsi="Palatino Linotype" w:cs="Arial"/>
          <w:sz w:val="26"/>
          <w:szCs w:val="26"/>
        </w:rPr>
        <w:t>A MESA DIRETORA DA CÂMARA MUNICIPAL DE CRUZETA, Estado do Rio Grande do Norte, no uso das atribuições que lhe são conferidas pelo inciso I, do Art. 25, do Regimento Interno desta Casa Legislativa;</w:t>
      </w:r>
    </w:p>
    <w:p w14:paraId="54F1F7CA" w14:textId="77777777" w:rsidR="008B0940" w:rsidRPr="001C3F82" w:rsidRDefault="008B0940" w:rsidP="008B0940">
      <w:pPr>
        <w:ind w:firstLine="1134"/>
        <w:jc w:val="both"/>
        <w:rPr>
          <w:rFonts w:ascii="Palatino Linotype" w:hAnsi="Palatino Linotype" w:cs="Arial"/>
          <w:sz w:val="26"/>
          <w:szCs w:val="26"/>
        </w:rPr>
      </w:pPr>
      <w:r w:rsidRPr="001C3F82">
        <w:rPr>
          <w:rFonts w:ascii="Palatino Linotype" w:hAnsi="Palatino Linotype" w:cs="Arial"/>
          <w:b/>
          <w:sz w:val="26"/>
          <w:szCs w:val="26"/>
        </w:rPr>
        <w:t>FAÇO SABER</w:t>
      </w:r>
      <w:r w:rsidRPr="001C3F82">
        <w:rPr>
          <w:rFonts w:ascii="Palatino Linotype" w:hAnsi="Palatino Linotype" w:cs="Arial"/>
          <w:sz w:val="26"/>
          <w:szCs w:val="26"/>
        </w:rPr>
        <w:t>, que a Câmara Municipal de Vereadores aprovou, e eu no uso das atribuições que me são conferidas pela Lei Orgânica Municipal, sanciono a presente Lei:</w:t>
      </w:r>
    </w:p>
    <w:p w14:paraId="61BBD367" w14:textId="77777777" w:rsidR="008B0940" w:rsidRDefault="008B0940" w:rsidP="008B0940">
      <w:pPr>
        <w:ind w:firstLine="1134"/>
        <w:jc w:val="both"/>
        <w:rPr>
          <w:rFonts w:ascii="Palatino Linotype" w:hAnsi="Palatino Linotype" w:cs="Arial"/>
          <w:sz w:val="26"/>
          <w:szCs w:val="26"/>
        </w:rPr>
      </w:pPr>
      <w:r w:rsidRPr="00B12641">
        <w:rPr>
          <w:rFonts w:ascii="Palatino Linotype" w:hAnsi="Palatino Linotype" w:cs="Arial"/>
          <w:sz w:val="26"/>
          <w:szCs w:val="26"/>
        </w:rPr>
        <w:t xml:space="preserve">Art. 1º - </w:t>
      </w:r>
      <w:r>
        <w:rPr>
          <w:rFonts w:ascii="Palatino Linotype" w:hAnsi="Palatino Linotype" w:cs="Arial"/>
          <w:sz w:val="26"/>
          <w:szCs w:val="26"/>
        </w:rPr>
        <w:t xml:space="preserve">Ficam instituídas Gratificações de Função aos servidores do Poder Legislativo que atuam nos processos regidos pela </w:t>
      </w:r>
      <w:r w:rsidRPr="003A4772">
        <w:rPr>
          <w:rFonts w:ascii="Palatino Linotype" w:hAnsi="Palatino Linotype" w:cs="Arial"/>
          <w:sz w:val="26"/>
          <w:szCs w:val="26"/>
        </w:rPr>
        <w:t>Lei 14.133, de 1º de abril de 2021, a nova lei de Licitações e Contratos Administrativos</w:t>
      </w:r>
      <w:r>
        <w:rPr>
          <w:rFonts w:ascii="Palatino Linotype" w:hAnsi="Palatino Linotype" w:cs="Arial"/>
          <w:sz w:val="26"/>
          <w:szCs w:val="26"/>
        </w:rPr>
        <w:t>, sendo:</w:t>
      </w:r>
    </w:p>
    <w:p w14:paraId="7DA9FA25" w14:textId="77777777" w:rsidR="008B0940" w:rsidRDefault="008B0940" w:rsidP="008B0940">
      <w:pPr>
        <w:ind w:firstLine="1134"/>
        <w:jc w:val="both"/>
        <w:rPr>
          <w:rFonts w:ascii="Palatino Linotype" w:hAnsi="Palatino Linotype" w:cs="Arial"/>
          <w:sz w:val="26"/>
          <w:szCs w:val="26"/>
        </w:rPr>
      </w:pPr>
      <w:r>
        <w:rPr>
          <w:rFonts w:ascii="Palatino Linotype" w:hAnsi="Palatino Linotype" w:cs="Arial"/>
          <w:sz w:val="26"/>
          <w:szCs w:val="26"/>
        </w:rPr>
        <w:t xml:space="preserve">I - </w:t>
      </w:r>
      <w:r w:rsidRPr="00BE365A">
        <w:rPr>
          <w:rFonts w:ascii="Palatino Linotype" w:hAnsi="Palatino Linotype" w:cs="Arial"/>
          <w:sz w:val="26"/>
          <w:szCs w:val="26"/>
        </w:rPr>
        <w:t>35% (trinta e cinco por cento) sobre o vencimento básico</w:t>
      </w:r>
      <w:r>
        <w:rPr>
          <w:rFonts w:ascii="Palatino Linotype" w:hAnsi="Palatino Linotype" w:cs="Arial"/>
          <w:sz w:val="26"/>
          <w:szCs w:val="26"/>
        </w:rPr>
        <w:t xml:space="preserve"> do s</w:t>
      </w:r>
      <w:r w:rsidRPr="002F7BE2">
        <w:rPr>
          <w:rFonts w:ascii="Palatino Linotype" w:hAnsi="Palatino Linotype" w:cs="Arial"/>
          <w:sz w:val="26"/>
          <w:szCs w:val="26"/>
        </w:rPr>
        <w:t>ervidor designado como</w:t>
      </w:r>
      <w:r>
        <w:rPr>
          <w:rFonts w:ascii="Palatino Linotype" w:hAnsi="Palatino Linotype" w:cs="Arial"/>
          <w:sz w:val="26"/>
          <w:szCs w:val="26"/>
        </w:rPr>
        <w:t xml:space="preserve"> </w:t>
      </w:r>
      <w:r w:rsidRPr="002F7BE2">
        <w:rPr>
          <w:rFonts w:ascii="Palatino Linotype" w:hAnsi="Palatino Linotype" w:cs="Arial"/>
          <w:sz w:val="26"/>
          <w:szCs w:val="26"/>
        </w:rPr>
        <w:t>Agente de Contratação</w:t>
      </w:r>
      <w:r>
        <w:rPr>
          <w:rFonts w:ascii="Palatino Linotype" w:hAnsi="Palatino Linotype" w:cs="Arial"/>
          <w:sz w:val="26"/>
          <w:szCs w:val="26"/>
        </w:rPr>
        <w:t>;</w:t>
      </w:r>
    </w:p>
    <w:p w14:paraId="7CEE5493" w14:textId="77777777" w:rsidR="008B0940" w:rsidRDefault="008B0940" w:rsidP="008B0940">
      <w:pPr>
        <w:ind w:firstLine="1134"/>
        <w:jc w:val="both"/>
        <w:rPr>
          <w:rFonts w:ascii="Palatino Linotype" w:hAnsi="Palatino Linotype" w:cs="Arial"/>
          <w:sz w:val="26"/>
          <w:szCs w:val="26"/>
        </w:rPr>
      </w:pPr>
      <w:r>
        <w:rPr>
          <w:rFonts w:ascii="Palatino Linotype" w:hAnsi="Palatino Linotype" w:cs="Arial"/>
          <w:sz w:val="26"/>
          <w:szCs w:val="26"/>
        </w:rPr>
        <w:lastRenderedPageBreak/>
        <w:t xml:space="preserve">II - </w:t>
      </w:r>
      <w:r w:rsidRPr="00190A59">
        <w:rPr>
          <w:rFonts w:ascii="Palatino Linotype" w:hAnsi="Palatino Linotype" w:cs="Arial"/>
          <w:sz w:val="26"/>
          <w:szCs w:val="26"/>
        </w:rPr>
        <w:t xml:space="preserve">35% (trinta e cinco por cento) sobre o vencimento básico do servidor designado como </w:t>
      </w:r>
      <w:r>
        <w:rPr>
          <w:rFonts w:ascii="Palatino Linotype" w:hAnsi="Palatino Linotype" w:cs="Arial"/>
          <w:sz w:val="26"/>
          <w:szCs w:val="26"/>
        </w:rPr>
        <w:t>Pregoeiro;</w:t>
      </w:r>
    </w:p>
    <w:p w14:paraId="5E2F8469" w14:textId="77777777" w:rsidR="008B0940" w:rsidRDefault="008B0940" w:rsidP="008B0940">
      <w:pPr>
        <w:ind w:firstLine="1134"/>
        <w:jc w:val="both"/>
        <w:rPr>
          <w:rFonts w:ascii="Palatino Linotype" w:hAnsi="Palatino Linotype" w:cs="Arial"/>
          <w:sz w:val="26"/>
          <w:szCs w:val="26"/>
        </w:rPr>
      </w:pPr>
      <w:r>
        <w:rPr>
          <w:rFonts w:ascii="Palatino Linotype" w:hAnsi="Palatino Linotype" w:cs="Arial"/>
          <w:sz w:val="26"/>
          <w:szCs w:val="26"/>
        </w:rPr>
        <w:t>III - 50</w:t>
      </w:r>
      <w:r w:rsidRPr="00190A59">
        <w:rPr>
          <w:rFonts w:ascii="Palatino Linotype" w:hAnsi="Palatino Linotype" w:cs="Arial"/>
          <w:sz w:val="26"/>
          <w:szCs w:val="26"/>
        </w:rPr>
        <w:t>% (</w:t>
      </w:r>
      <w:r>
        <w:rPr>
          <w:rFonts w:ascii="Palatino Linotype" w:hAnsi="Palatino Linotype" w:cs="Arial"/>
          <w:sz w:val="26"/>
          <w:szCs w:val="26"/>
        </w:rPr>
        <w:t>cinquenta</w:t>
      </w:r>
      <w:r w:rsidRPr="00190A59">
        <w:rPr>
          <w:rFonts w:ascii="Palatino Linotype" w:hAnsi="Palatino Linotype" w:cs="Arial"/>
          <w:sz w:val="26"/>
          <w:szCs w:val="26"/>
        </w:rPr>
        <w:t xml:space="preserve"> por cento) sobre o vencimento básico do servidor designado como </w:t>
      </w:r>
      <w:r>
        <w:rPr>
          <w:rFonts w:ascii="Palatino Linotype" w:hAnsi="Palatino Linotype" w:cs="Arial"/>
          <w:sz w:val="26"/>
          <w:szCs w:val="26"/>
        </w:rPr>
        <w:t>Fiscal de Contrato;</w:t>
      </w:r>
    </w:p>
    <w:p w14:paraId="5FF79778" w14:textId="77777777" w:rsidR="008B0940" w:rsidRDefault="008B0940" w:rsidP="008B0940">
      <w:pPr>
        <w:ind w:firstLine="1134"/>
        <w:jc w:val="both"/>
        <w:rPr>
          <w:rFonts w:ascii="Palatino Linotype" w:hAnsi="Palatino Linotype" w:cs="Arial"/>
          <w:sz w:val="26"/>
          <w:szCs w:val="26"/>
        </w:rPr>
      </w:pPr>
      <w:r>
        <w:rPr>
          <w:rFonts w:ascii="Palatino Linotype" w:hAnsi="Palatino Linotype" w:cs="Arial"/>
          <w:sz w:val="26"/>
          <w:szCs w:val="26"/>
        </w:rPr>
        <w:t>IV - 30</w:t>
      </w:r>
      <w:r w:rsidRPr="00B04546">
        <w:rPr>
          <w:rFonts w:ascii="Palatino Linotype" w:hAnsi="Palatino Linotype" w:cs="Arial"/>
          <w:sz w:val="26"/>
          <w:szCs w:val="26"/>
        </w:rPr>
        <w:t>% (trinta por cento) sobre o vencimento básico do</w:t>
      </w:r>
      <w:r>
        <w:rPr>
          <w:rFonts w:ascii="Palatino Linotype" w:hAnsi="Palatino Linotype" w:cs="Arial"/>
          <w:sz w:val="26"/>
          <w:szCs w:val="26"/>
        </w:rPr>
        <w:t>s</w:t>
      </w:r>
      <w:r w:rsidRPr="00B04546">
        <w:rPr>
          <w:rFonts w:ascii="Palatino Linotype" w:hAnsi="Palatino Linotype" w:cs="Arial"/>
          <w:sz w:val="26"/>
          <w:szCs w:val="26"/>
        </w:rPr>
        <w:t xml:space="preserve"> servidor</w:t>
      </w:r>
      <w:r>
        <w:rPr>
          <w:rFonts w:ascii="Palatino Linotype" w:hAnsi="Palatino Linotype" w:cs="Arial"/>
          <w:sz w:val="26"/>
          <w:szCs w:val="26"/>
        </w:rPr>
        <w:t>es</w:t>
      </w:r>
      <w:r w:rsidRPr="00B04546">
        <w:rPr>
          <w:rFonts w:ascii="Palatino Linotype" w:hAnsi="Palatino Linotype" w:cs="Arial"/>
          <w:sz w:val="26"/>
          <w:szCs w:val="26"/>
        </w:rPr>
        <w:t xml:space="preserve"> designado</w:t>
      </w:r>
      <w:r>
        <w:rPr>
          <w:rFonts w:ascii="Palatino Linotype" w:hAnsi="Palatino Linotype" w:cs="Arial"/>
          <w:sz w:val="26"/>
          <w:szCs w:val="26"/>
        </w:rPr>
        <w:t>s</w:t>
      </w:r>
      <w:r w:rsidRPr="00B04546">
        <w:rPr>
          <w:rFonts w:ascii="Palatino Linotype" w:hAnsi="Palatino Linotype" w:cs="Arial"/>
          <w:sz w:val="26"/>
          <w:szCs w:val="26"/>
        </w:rPr>
        <w:t xml:space="preserve"> como </w:t>
      </w:r>
      <w:r w:rsidRPr="00965D64">
        <w:rPr>
          <w:rFonts w:ascii="Palatino Linotype" w:hAnsi="Palatino Linotype" w:cs="Arial"/>
          <w:sz w:val="26"/>
          <w:szCs w:val="26"/>
        </w:rPr>
        <w:t>membro</w:t>
      </w:r>
      <w:r>
        <w:rPr>
          <w:rFonts w:ascii="Palatino Linotype" w:hAnsi="Palatino Linotype" w:cs="Arial"/>
          <w:sz w:val="26"/>
          <w:szCs w:val="26"/>
        </w:rPr>
        <w:t>s</w:t>
      </w:r>
      <w:r w:rsidRPr="00965D64">
        <w:rPr>
          <w:rFonts w:ascii="Palatino Linotype" w:hAnsi="Palatino Linotype" w:cs="Arial"/>
          <w:sz w:val="26"/>
          <w:szCs w:val="26"/>
        </w:rPr>
        <w:t xml:space="preserve"> da Comissão de Contratação</w:t>
      </w:r>
      <w:r>
        <w:rPr>
          <w:rFonts w:ascii="Palatino Linotype" w:hAnsi="Palatino Linotype" w:cs="Arial"/>
          <w:sz w:val="26"/>
          <w:szCs w:val="26"/>
        </w:rPr>
        <w:t>.</w:t>
      </w:r>
    </w:p>
    <w:p w14:paraId="387AC2F1" w14:textId="77777777" w:rsidR="008B0940" w:rsidRDefault="008B0940" w:rsidP="008B0940">
      <w:pPr>
        <w:ind w:firstLine="1134"/>
        <w:jc w:val="both"/>
        <w:rPr>
          <w:rFonts w:ascii="Palatino Linotype" w:hAnsi="Palatino Linotype" w:cs="Arial"/>
          <w:sz w:val="26"/>
          <w:szCs w:val="26"/>
        </w:rPr>
      </w:pPr>
      <w:r w:rsidRPr="00F4143A">
        <w:rPr>
          <w:rFonts w:ascii="Palatino Linotype" w:hAnsi="Palatino Linotype" w:cs="Arial"/>
          <w:sz w:val="26"/>
          <w:szCs w:val="26"/>
        </w:rPr>
        <w:t xml:space="preserve">Art. </w:t>
      </w:r>
      <w:r>
        <w:rPr>
          <w:rFonts w:ascii="Palatino Linotype" w:hAnsi="Palatino Linotype" w:cs="Arial"/>
          <w:sz w:val="26"/>
          <w:szCs w:val="26"/>
        </w:rPr>
        <w:t>2</w:t>
      </w:r>
      <w:r w:rsidRPr="00F4143A">
        <w:rPr>
          <w:rFonts w:ascii="Palatino Linotype" w:hAnsi="Palatino Linotype" w:cs="Arial"/>
          <w:sz w:val="26"/>
          <w:szCs w:val="26"/>
        </w:rPr>
        <w:t>º - A</w:t>
      </w:r>
      <w:r>
        <w:rPr>
          <w:rFonts w:ascii="Palatino Linotype" w:hAnsi="Palatino Linotype" w:cs="Arial"/>
          <w:sz w:val="26"/>
          <w:szCs w:val="26"/>
        </w:rPr>
        <w:t>s</w:t>
      </w:r>
      <w:r w:rsidRPr="00F4143A">
        <w:rPr>
          <w:rFonts w:ascii="Palatino Linotype" w:hAnsi="Palatino Linotype" w:cs="Arial"/>
          <w:sz w:val="26"/>
          <w:szCs w:val="26"/>
        </w:rPr>
        <w:t xml:space="preserve"> gratificaç</w:t>
      </w:r>
      <w:r>
        <w:rPr>
          <w:rFonts w:ascii="Palatino Linotype" w:hAnsi="Palatino Linotype" w:cs="Arial"/>
          <w:sz w:val="26"/>
          <w:szCs w:val="26"/>
        </w:rPr>
        <w:t xml:space="preserve">ões previstas nesta lei </w:t>
      </w:r>
      <w:r w:rsidRPr="00F4143A">
        <w:rPr>
          <w:rFonts w:ascii="Palatino Linotype" w:hAnsi="Palatino Linotype" w:cs="Arial"/>
          <w:sz w:val="26"/>
          <w:szCs w:val="26"/>
        </w:rPr>
        <w:t>não se incorpora</w:t>
      </w:r>
      <w:r>
        <w:rPr>
          <w:rFonts w:ascii="Palatino Linotype" w:hAnsi="Palatino Linotype" w:cs="Arial"/>
          <w:sz w:val="26"/>
          <w:szCs w:val="26"/>
        </w:rPr>
        <w:t>m</w:t>
      </w:r>
      <w:r w:rsidRPr="00F4143A">
        <w:rPr>
          <w:rFonts w:ascii="Palatino Linotype" w:hAnsi="Palatino Linotype" w:cs="Arial"/>
          <w:sz w:val="26"/>
          <w:szCs w:val="26"/>
        </w:rPr>
        <w:t xml:space="preserve"> ao vencimento do servidor, independentemente do</w:t>
      </w:r>
      <w:r>
        <w:rPr>
          <w:rFonts w:ascii="Palatino Linotype" w:hAnsi="Palatino Linotype" w:cs="Arial"/>
          <w:sz w:val="26"/>
          <w:szCs w:val="26"/>
        </w:rPr>
        <w:t xml:space="preserve"> </w:t>
      </w:r>
      <w:r w:rsidRPr="00F4143A">
        <w:rPr>
          <w:rFonts w:ascii="Palatino Linotype" w:hAnsi="Palatino Linotype" w:cs="Arial"/>
          <w:sz w:val="26"/>
          <w:szCs w:val="26"/>
        </w:rPr>
        <w:t>tempo de seu exercício das funções ou encargos</w:t>
      </w:r>
      <w:r>
        <w:rPr>
          <w:rFonts w:ascii="Palatino Linotype" w:hAnsi="Palatino Linotype" w:cs="Arial"/>
          <w:sz w:val="26"/>
          <w:szCs w:val="26"/>
        </w:rPr>
        <w:t>.</w:t>
      </w:r>
    </w:p>
    <w:p w14:paraId="5895640D" w14:textId="77777777" w:rsidR="008B0940" w:rsidRPr="001C3F82" w:rsidRDefault="008B0940" w:rsidP="008B0940">
      <w:pPr>
        <w:ind w:firstLine="1134"/>
        <w:jc w:val="both"/>
        <w:rPr>
          <w:rFonts w:ascii="Palatino Linotype" w:hAnsi="Palatino Linotype" w:cs="Arial"/>
          <w:sz w:val="26"/>
          <w:szCs w:val="26"/>
        </w:rPr>
      </w:pPr>
      <w:r w:rsidRPr="001C3F82">
        <w:rPr>
          <w:rFonts w:ascii="Palatino Linotype" w:hAnsi="Palatino Linotype" w:cs="Arial"/>
          <w:sz w:val="26"/>
          <w:szCs w:val="26"/>
        </w:rPr>
        <w:t xml:space="preserve">Art. </w:t>
      </w:r>
      <w:r>
        <w:rPr>
          <w:rFonts w:ascii="Palatino Linotype" w:hAnsi="Palatino Linotype" w:cs="Arial"/>
          <w:sz w:val="26"/>
          <w:szCs w:val="26"/>
        </w:rPr>
        <w:t>3</w:t>
      </w:r>
      <w:r w:rsidRPr="001C3F82">
        <w:rPr>
          <w:rFonts w:ascii="Palatino Linotype" w:hAnsi="Palatino Linotype" w:cs="Arial"/>
          <w:sz w:val="26"/>
          <w:szCs w:val="26"/>
        </w:rPr>
        <w:t>º - As despesas decorrentes desta Lei correrão por conta de dotações orçamentárias apropriadas previstas no orçamento da Câmara Municipal.</w:t>
      </w:r>
    </w:p>
    <w:p w14:paraId="762C3204" w14:textId="77777777" w:rsidR="008B0940" w:rsidRPr="001C3F82" w:rsidRDefault="008B0940" w:rsidP="008B0940">
      <w:pPr>
        <w:ind w:firstLine="1134"/>
        <w:jc w:val="both"/>
        <w:rPr>
          <w:rFonts w:ascii="Palatino Linotype" w:hAnsi="Palatino Linotype" w:cs="Arial"/>
          <w:sz w:val="26"/>
          <w:szCs w:val="26"/>
        </w:rPr>
      </w:pPr>
      <w:r w:rsidRPr="001C3F82">
        <w:rPr>
          <w:rFonts w:ascii="Palatino Linotype" w:hAnsi="Palatino Linotype" w:cs="Arial"/>
          <w:sz w:val="26"/>
          <w:szCs w:val="26"/>
        </w:rPr>
        <w:t xml:space="preserve">Art. </w:t>
      </w:r>
      <w:r>
        <w:rPr>
          <w:rFonts w:ascii="Palatino Linotype" w:hAnsi="Palatino Linotype" w:cs="Arial"/>
          <w:sz w:val="26"/>
          <w:szCs w:val="26"/>
        </w:rPr>
        <w:t>4</w:t>
      </w:r>
      <w:r w:rsidRPr="001C3F82">
        <w:rPr>
          <w:rFonts w:ascii="Palatino Linotype" w:hAnsi="Palatino Linotype" w:cs="Arial"/>
          <w:sz w:val="26"/>
          <w:szCs w:val="26"/>
        </w:rPr>
        <w:t>º - Os casos omissos serão resolvidos pela Mesa Diretora da Câmara.</w:t>
      </w:r>
    </w:p>
    <w:p w14:paraId="1887C7DB" w14:textId="77777777" w:rsidR="008B0940" w:rsidRPr="001C3F82" w:rsidRDefault="008B0940" w:rsidP="008B0940">
      <w:pPr>
        <w:ind w:firstLine="1134"/>
        <w:jc w:val="both"/>
        <w:rPr>
          <w:rFonts w:ascii="Palatino Linotype" w:hAnsi="Palatino Linotype" w:cs="Arial"/>
          <w:sz w:val="26"/>
          <w:szCs w:val="26"/>
        </w:rPr>
      </w:pPr>
      <w:r w:rsidRPr="001C3F82">
        <w:rPr>
          <w:rFonts w:ascii="Palatino Linotype" w:hAnsi="Palatino Linotype" w:cs="Arial"/>
          <w:sz w:val="26"/>
          <w:szCs w:val="26"/>
        </w:rPr>
        <w:t xml:space="preserve">Art. </w:t>
      </w:r>
      <w:r>
        <w:rPr>
          <w:rFonts w:ascii="Palatino Linotype" w:hAnsi="Palatino Linotype" w:cs="Arial"/>
          <w:sz w:val="26"/>
          <w:szCs w:val="26"/>
        </w:rPr>
        <w:t>5</w:t>
      </w:r>
      <w:r w:rsidRPr="001C3F82">
        <w:rPr>
          <w:rFonts w:ascii="Palatino Linotype" w:hAnsi="Palatino Linotype" w:cs="Arial"/>
          <w:sz w:val="26"/>
          <w:szCs w:val="26"/>
        </w:rPr>
        <w:t xml:space="preserve">º - Esta Lei entra em vigor na data de sua publicação, retroagindo os seus efeitos financeiros </w:t>
      </w:r>
      <w:r>
        <w:rPr>
          <w:rFonts w:ascii="Palatino Linotype" w:hAnsi="Palatino Linotype" w:cs="Arial"/>
          <w:sz w:val="26"/>
          <w:szCs w:val="26"/>
        </w:rPr>
        <w:t>a contar de 01 de fevereiro de 2023.</w:t>
      </w:r>
    </w:p>
    <w:p w14:paraId="2C0ACE8A" w14:textId="77777777" w:rsidR="008B0940" w:rsidRPr="001C3F82" w:rsidRDefault="008B0940" w:rsidP="008B0940">
      <w:pPr>
        <w:ind w:firstLine="1134"/>
        <w:jc w:val="both"/>
        <w:rPr>
          <w:rFonts w:ascii="Palatino Linotype" w:hAnsi="Palatino Linotype" w:cs="Arial"/>
          <w:sz w:val="26"/>
          <w:szCs w:val="26"/>
        </w:rPr>
      </w:pPr>
    </w:p>
    <w:p w14:paraId="35A23D87" w14:textId="77777777" w:rsidR="008B0940" w:rsidRDefault="008B0940" w:rsidP="008B0940">
      <w:pPr>
        <w:ind w:firstLine="1134"/>
        <w:jc w:val="both"/>
        <w:rPr>
          <w:rFonts w:ascii="Palatino Linotype" w:hAnsi="Palatino Linotype" w:cs="Arial"/>
          <w:sz w:val="26"/>
          <w:szCs w:val="26"/>
        </w:rPr>
      </w:pPr>
      <w:r w:rsidRPr="001C3F82">
        <w:rPr>
          <w:rFonts w:ascii="Palatino Linotype" w:hAnsi="Palatino Linotype" w:cs="Arial"/>
          <w:sz w:val="26"/>
          <w:szCs w:val="26"/>
        </w:rPr>
        <w:t>Sala Pedro Vital da Câmara Municipal de Cruzeta/RN, em 1</w:t>
      </w:r>
      <w:r>
        <w:rPr>
          <w:rFonts w:ascii="Palatino Linotype" w:hAnsi="Palatino Linotype" w:cs="Arial"/>
          <w:sz w:val="26"/>
          <w:szCs w:val="26"/>
        </w:rPr>
        <w:t>5</w:t>
      </w:r>
      <w:r w:rsidRPr="001C3F82">
        <w:rPr>
          <w:rFonts w:ascii="Palatino Linotype" w:hAnsi="Palatino Linotype" w:cs="Arial"/>
          <w:sz w:val="26"/>
          <w:szCs w:val="26"/>
        </w:rPr>
        <w:t xml:space="preserve"> de fevereiro de 2023.</w:t>
      </w:r>
    </w:p>
    <w:p w14:paraId="2C1F4321" w14:textId="77777777" w:rsidR="008B0940" w:rsidRPr="002A12B0" w:rsidRDefault="008B0940" w:rsidP="008B0940">
      <w:pPr>
        <w:ind w:firstLine="1134"/>
        <w:jc w:val="both"/>
        <w:rPr>
          <w:rFonts w:ascii="Palatino Linotype" w:hAnsi="Palatino Linotype" w:cs="Arial"/>
          <w:sz w:val="26"/>
          <w:szCs w:val="26"/>
        </w:rPr>
      </w:pPr>
    </w:p>
    <w:p w14:paraId="465F0FB8" w14:textId="77777777" w:rsidR="008B0940" w:rsidRPr="001C3F82" w:rsidRDefault="008B0940" w:rsidP="008B0940">
      <w:pPr>
        <w:pStyle w:val="NormalWeb"/>
        <w:spacing w:before="0" w:beforeAutospacing="0" w:after="0" w:afterAutospacing="0" w:line="210" w:lineRule="atLeast"/>
        <w:ind w:firstLine="1134"/>
        <w:textAlignment w:val="baseline"/>
        <w:rPr>
          <w:rFonts w:ascii="Palatino Linotype" w:hAnsi="Palatino Linotype"/>
          <w:b/>
          <w:color w:val="000000"/>
          <w:sz w:val="26"/>
          <w:szCs w:val="26"/>
        </w:rPr>
      </w:pPr>
      <w:r w:rsidRPr="001C3F82">
        <w:rPr>
          <w:rFonts w:ascii="Palatino Linotype" w:hAnsi="Palatino Linotype"/>
          <w:b/>
          <w:color w:val="000000"/>
          <w:sz w:val="26"/>
          <w:szCs w:val="26"/>
        </w:rPr>
        <w:t>MESA DIRETORA:</w:t>
      </w:r>
    </w:p>
    <w:p w14:paraId="47EAF1AA" w14:textId="77777777" w:rsidR="008B0940" w:rsidRPr="001C3F82" w:rsidRDefault="008B0940" w:rsidP="008B0940">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1B45EF36" w14:textId="77777777" w:rsidR="008B0940" w:rsidRPr="001C3F82" w:rsidRDefault="008B0940" w:rsidP="008B0940">
      <w:pPr>
        <w:pStyle w:val="NormalWeb"/>
        <w:spacing w:before="0" w:beforeAutospacing="0" w:after="0" w:afterAutospacing="0" w:line="210" w:lineRule="atLeast"/>
        <w:textAlignment w:val="baseline"/>
        <w:rPr>
          <w:rFonts w:ascii="Palatino Linotype" w:hAnsi="Palatino Linotype" w:cs="Arial"/>
          <w:bCs/>
          <w:color w:val="000000"/>
          <w:sz w:val="26"/>
          <w:szCs w:val="26"/>
        </w:rPr>
      </w:pPr>
    </w:p>
    <w:p w14:paraId="64F6A609"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color w:val="000000"/>
          <w:sz w:val="26"/>
          <w:szCs w:val="26"/>
        </w:rPr>
      </w:pPr>
      <w:r w:rsidRPr="001C3F82">
        <w:rPr>
          <w:rFonts w:ascii="Palatino Linotype" w:hAnsi="Palatino Linotype" w:cs="Arial"/>
          <w:color w:val="000000"/>
          <w:sz w:val="26"/>
          <w:szCs w:val="26"/>
        </w:rPr>
        <w:t>___________________________________________</w:t>
      </w:r>
    </w:p>
    <w:p w14:paraId="654C82AE"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ITAN LOBO DE MEDEIROS</w:t>
      </w:r>
    </w:p>
    <w:p w14:paraId="433E3E21"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PRESIDENTE</w:t>
      </w:r>
    </w:p>
    <w:p w14:paraId="45E24790" w14:textId="77777777" w:rsidR="008B0940" w:rsidRPr="001C3F82" w:rsidRDefault="008B0940" w:rsidP="008B0940">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14E03568" w14:textId="77777777" w:rsidR="008B0940" w:rsidRPr="001C3F82" w:rsidRDefault="008B0940" w:rsidP="008B0940">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786DA54E"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Cs/>
          <w:color w:val="000000"/>
          <w:sz w:val="26"/>
          <w:szCs w:val="26"/>
        </w:rPr>
      </w:pPr>
      <w:r w:rsidRPr="001C3F82">
        <w:rPr>
          <w:rFonts w:ascii="Palatino Linotype" w:hAnsi="Palatino Linotype" w:cs="Arial"/>
          <w:bCs/>
          <w:color w:val="000000"/>
          <w:sz w:val="26"/>
          <w:szCs w:val="26"/>
        </w:rPr>
        <w:t>___________________________________________</w:t>
      </w:r>
    </w:p>
    <w:p w14:paraId="216B88F7"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 xml:space="preserve">WALFREDO CESINO DE MEDEIROS </w:t>
      </w:r>
    </w:p>
    <w:p w14:paraId="3572274D"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VICE-PRESIDENTE</w:t>
      </w:r>
    </w:p>
    <w:p w14:paraId="775A77F5" w14:textId="77777777" w:rsidR="008B0940" w:rsidRPr="001C3F82" w:rsidRDefault="008B0940" w:rsidP="008B0940">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64B8DAAD" w14:textId="77777777" w:rsidR="008B0940" w:rsidRDefault="008B0940" w:rsidP="008B0940">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22AA159C" w14:textId="77777777" w:rsidR="008B0940" w:rsidRPr="001C3F82" w:rsidRDefault="008B0940" w:rsidP="008B0940">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720BD7B0"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Cs/>
          <w:color w:val="000000"/>
          <w:sz w:val="26"/>
          <w:szCs w:val="26"/>
        </w:rPr>
      </w:pPr>
      <w:r w:rsidRPr="001C3F82">
        <w:rPr>
          <w:rFonts w:ascii="Palatino Linotype" w:hAnsi="Palatino Linotype" w:cs="Arial"/>
          <w:bCs/>
          <w:color w:val="000000"/>
          <w:sz w:val="26"/>
          <w:szCs w:val="26"/>
        </w:rPr>
        <w:t>___________________________________________</w:t>
      </w:r>
    </w:p>
    <w:p w14:paraId="4B5E68DB"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ARILÚZIA SASNARA DE ARAÚJO MEDEIROS</w:t>
      </w:r>
    </w:p>
    <w:p w14:paraId="7FE98560"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PRIMEIRA SECRETÁRIA</w:t>
      </w:r>
    </w:p>
    <w:p w14:paraId="3CAEC2B0" w14:textId="77777777" w:rsidR="008B0940" w:rsidRPr="001C3F82" w:rsidRDefault="008B0940" w:rsidP="008B0940">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176FBBDF" w14:textId="77777777" w:rsidR="008B0940" w:rsidRPr="001C3F82" w:rsidRDefault="008B0940" w:rsidP="008B0940">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34871D00"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Cs/>
          <w:color w:val="000000"/>
          <w:sz w:val="26"/>
          <w:szCs w:val="26"/>
        </w:rPr>
      </w:pPr>
      <w:r w:rsidRPr="001C3F82">
        <w:rPr>
          <w:rFonts w:ascii="Palatino Linotype" w:hAnsi="Palatino Linotype" w:cs="Arial"/>
          <w:bCs/>
          <w:color w:val="000000"/>
          <w:sz w:val="26"/>
          <w:szCs w:val="26"/>
        </w:rPr>
        <w:t>___________________________________________</w:t>
      </w:r>
    </w:p>
    <w:p w14:paraId="3E704B50"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CYPRIANO PINHEIRO MEDEIROS DE ARAÚJO</w:t>
      </w:r>
    </w:p>
    <w:p w14:paraId="75060C62" w14:textId="77777777" w:rsidR="008B0940" w:rsidRDefault="008B0940" w:rsidP="008B0940">
      <w:pPr>
        <w:ind w:firstLine="1418"/>
        <w:rPr>
          <w:rFonts w:ascii="Palatino Linotype" w:hAnsi="Palatino Linotype" w:cs="Arial"/>
          <w:b/>
          <w:color w:val="000000"/>
          <w:sz w:val="26"/>
          <w:szCs w:val="26"/>
        </w:rPr>
      </w:pPr>
      <w:r w:rsidRPr="001C3F82">
        <w:rPr>
          <w:rFonts w:ascii="Palatino Linotype" w:hAnsi="Palatino Linotype" w:cs="Arial"/>
          <w:b/>
          <w:color w:val="000000"/>
          <w:sz w:val="26"/>
          <w:szCs w:val="26"/>
        </w:rPr>
        <w:t xml:space="preserve">                           SEGUNDO SECRETÁRIO</w:t>
      </w:r>
    </w:p>
    <w:p w14:paraId="04160105" w14:textId="77777777" w:rsidR="008B0940" w:rsidRDefault="008B0940" w:rsidP="008B0940">
      <w:pPr>
        <w:ind w:firstLine="1418"/>
        <w:rPr>
          <w:rFonts w:ascii="Palatino Linotype" w:hAnsi="Palatino Linotype"/>
          <w:b/>
          <w:color w:val="00000A"/>
          <w:sz w:val="26"/>
          <w:szCs w:val="26"/>
        </w:rPr>
      </w:pPr>
    </w:p>
    <w:p w14:paraId="19DD3C2F" w14:textId="77777777" w:rsidR="008B0940" w:rsidRDefault="008B0940" w:rsidP="008B0940">
      <w:pPr>
        <w:ind w:firstLine="1418"/>
        <w:rPr>
          <w:rFonts w:ascii="Palatino Linotype" w:hAnsi="Palatino Linotype"/>
          <w:b/>
          <w:color w:val="00000A"/>
          <w:sz w:val="26"/>
          <w:szCs w:val="26"/>
        </w:rPr>
      </w:pPr>
    </w:p>
    <w:p w14:paraId="73FAE79A" w14:textId="77777777" w:rsidR="008B0940" w:rsidRPr="00A766A5" w:rsidRDefault="008B0940" w:rsidP="008B0940">
      <w:pPr>
        <w:tabs>
          <w:tab w:val="center" w:pos="4252"/>
          <w:tab w:val="right" w:pos="8504"/>
        </w:tabs>
        <w:spacing w:after="0" w:line="240" w:lineRule="auto"/>
        <w:jc w:val="center"/>
        <w:rPr>
          <w:szCs w:val="24"/>
        </w:rPr>
      </w:pPr>
      <w:r w:rsidRPr="00A73C6A">
        <w:rPr>
          <w:noProof/>
          <w:color w:val="0000FF"/>
          <w:szCs w:val="24"/>
        </w:rPr>
        <w:drawing>
          <wp:inline distT="0" distB="0" distL="0" distR="0" wp14:anchorId="2BBB6191" wp14:editId="4E9ABF02">
            <wp:extent cx="581025" cy="571500"/>
            <wp:effectExtent l="0" t="0" r="9525" b="0"/>
            <wp:docPr id="11" name="Imagem 11" descr="Descrição: Miniatura ''(thumbnail)'' da versão das 19h31min de 2 de junho de 201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Miniatura ''(thumbnail)'' da versão das 19h31min de 2 de junho de 20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571500"/>
                    </a:xfrm>
                    <a:prstGeom prst="rect">
                      <a:avLst/>
                    </a:prstGeom>
                    <a:noFill/>
                    <a:ln>
                      <a:noFill/>
                    </a:ln>
                  </pic:spPr>
                </pic:pic>
              </a:graphicData>
            </a:graphic>
          </wp:inline>
        </w:drawing>
      </w:r>
    </w:p>
    <w:p w14:paraId="7B940151" w14:textId="77777777" w:rsidR="008B0940" w:rsidRPr="007C418F" w:rsidRDefault="008B0940" w:rsidP="008B0940">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ESTADO DO RIO GRANDE DO NORTE</w:t>
      </w:r>
    </w:p>
    <w:p w14:paraId="780382B9" w14:textId="77777777" w:rsidR="008B0940" w:rsidRPr="007C418F" w:rsidRDefault="008B0940" w:rsidP="008B0940">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CÂMARA MUNICIPAL DE CRUZETA</w:t>
      </w:r>
    </w:p>
    <w:p w14:paraId="39BAEE9D" w14:textId="77777777" w:rsidR="008B0940" w:rsidRPr="007C418F" w:rsidRDefault="008B0940" w:rsidP="008B0940">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Praça Celso Azevedo, 127 – Cep. 59.375-000 – Telefax (84) 3473-2358</w:t>
      </w:r>
    </w:p>
    <w:p w14:paraId="5360DD2B" w14:textId="77777777" w:rsidR="008B0940" w:rsidRPr="007C418F" w:rsidRDefault="008B0940" w:rsidP="008B0940">
      <w:pPr>
        <w:tabs>
          <w:tab w:val="center" w:pos="4252"/>
          <w:tab w:val="right" w:pos="8504"/>
        </w:tabs>
        <w:spacing w:after="0" w:line="240" w:lineRule="auto"/>
        <w:jc w:val="center"/>
        <w:rPr>
          <w:rFonts w:ascii="Palatino Linotype" w:hAnsi="Palatino Linotype"/>
          <w:b/>
          <w:sz w:val="24"/>
          <w:szCs w:val="24"/>
        </w:rPr>
      </w:pPr>
      <w:r w:rsidRPr="007C418F">
        <w:rPr>
          <w:rFonts w:ascii="Palatino Linotype" w:hAnsi="Palatino Linotype"/>
          <w:b/>
          <w:sz w:val="24"/>
          <w:szCs w:val="24"/>
        </w:rPr>
        <w:t>CNPJ 10.727.485/0001-73</w:t>
      </w:r>
    </w:p>
    <w:p w14:paraId="575A9D5B" w14:textId="4611962F" w:rsidR="008B0940" w:rsidRDefault="0049001A" w:rsidP="008B0940">
      <w:pPr>
        <w:ind w:firstLine="1418"/>
        <w:rPr>
          <w:rFonts w:ascii="Palatino Linotype" w:hAnsi="Palatino Linotype"/>
          <w:b/>
          <w:color w:val="00000A"/>
          <w:sz w:val="26"/>
          <w:szCs w:val="26"/>
        </w:rPr>
      </w:pPr>
      <w:hyperlink r:id="rId19" w:history="1">
        <w:r w:rsidR="008B0940" w:rsidRPr="007C418F">
          <w:rPr>
            <w:rStyle w:val="Hyperlink"/>
            <w:rFonts w:ascii="Palatino Linotype" w:hAnsi="Palatino Linotype"/>
            <w:b/>
            <w:sz w:val="24"/>
            <w:szCs w:val="24"/>
          </w:rPr>
          <w:t>www.cruzeta.rn.leg.br</w:t>
        </w:r>
      </w:hyperlink>
      <w:r w:rsidR="008B0940" w:rsidRPr="007C418F">
        <w:rPr>
          <w:rFonts w:ascii="Palatino Linotype" w:hAnsi="Palatino Linotype"/>
          <w:b/>
          <w:sz w:val="24"/>
          <w:szCs w:val="24"/>
        </w:rPr>
        <w:t xml:space="preserve"> </w:t>
      </w:r>
      <w:r w:rsidR="008B0940" w:rsidRPr="007C418F">
        <w:rPr>
          <w:rFonts w:ascii="Palatino Linotype" w:hAnsi="Palatino Linotype"/>
          <w:b/>
          <w:color w:val="2E74B5"/>
          <w:sz w:val="24"/>
          <w:szCs w:val="24"/>
        </w:rPr>
        <w:t>–</w:t>
      </w:r>
      <w:r w:rsidR="008B0940" w:rsidRPr="007C418F">
        <w:rPr>
          <w:rFonts w:ascii="Palatino Linotype" w:hAnsi="Palatino Linotype"/>
          <w:b/>
          <w:sz w:val="24"/>
          <w:szCs w:val="24"/>
        </w:rPr>
        <w:t xml:space="preserve"> </w:t>
      </w:r>
      <w:hyperlink r:id="rId20" w:history="1">
        <w:r w:rsidR="008B0940" w:rsidRPr="009929F1">
          <w:rPr>
            <w:rStyle w:val="Hyperlink"/>
            <w:rFonts w:ascii="Palatino Linotype" w:hAnsi="Palatino Linotype"/>
            <w:b/>
            <w:sz w:val="24"/>
            <w:szCs w:val="24"/>
          </w:rPr>
          <w:t>camaracruzeta@yahoo.com.br</w:t>
        </w:r>
      </w:hyperlink>
    </w:p>
    <w:p w14:paraId="4A53946F" w14:textId="77777777" w:rsidR="008B0940" w:rsidRDefault="008B0940" w:rsidP="008B0940">
      <w:pPr>
        <w:rPr>
          <w:rFonts w:ascii="Palatino Linotype" w:hAnsi="Palatino Linotype"/>
          <w:b/>
          <w:color w:val="00000A"/>
          <w:sz w:val="26"/>
          <w:szCs w:val="26"/>
        </w:rPr>
      </w:pPr>
    </w:p>
    <w:p w14:paraId="03724124"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b/>
          <w:color w:val="00000A"/>
          <w:sz w:val="26"/>
          <w:szCs w:val="26"/>
        </w:rPr>
      </w:pPr>
      <w:r w:rsidRPr="001C3F82">
        <w:rPr>
          <w:rFonts w:ascii="Palatino Linotype" w:hAnsi="Palatino Linotype"/>
          <w:b/>
          <w:color w:val="00000A"/>
          <w:sz w:val="26"/>
          <w:szCs w:val="26"/>
        </w:rPr>
        <w:t xml:space="preserve">JUSTIFICATIVA AO PROJETO DE LEI Nº </w:t>
      </w:r>
      <w:r>
        <w:rPr>
          <w:rFonts w:ascii="Palatino Linotype" w:hAnsi="Palatino Linotype"/>
          <w:b/>
          <w:color w:val="00000A"/>
          <w:sz w:val="26"/>
          <w:szCs w:val="26"/>
        </w:rPr>
        <w:t>04</w:t>
      </w:r>
      <w:r w:rsidRPr="001C3F82">
        <w:rPr>
          <w:rFonts w:ascii="Palatino Linotype" w:hAnsi="Palatino Linotype"/>
          <w:b/>
          <w:color w:val="00000A"/>
          <w:sz w:val="26"/>
          <w:szCs w:val="26"/>
        </w:rPr>
        <w:t>/2023</w:t>
      </w:r>
    </w:p>
    <w:p w14:paraId="5139BB3F" w14:textId="77777777" w:rsidR="008B0940" w:rsidRPr="001C3F82" w:rsidRDefault="008B0940" w:rsidP="008B0940">
      <w:pPr>
        <w:spacing w:line="360" w:lineRule="auto"/>
        <w:rPr>
          <w:rFonts w:ascii="Palatino Linotype" w:hAnsi="Palatino Linotype"/>
          <w:b/>
          <w:sz w:val="26"/>
          <w:szCs w:val="26"/>
        </w:rPr>
      </w:pPr>
    </w:p>
    <w:p w14:paraId="2ED1506E" w14:textId="77777777" w:rsidR="008B0940" w:rsidRPr="001C3F82" w:rsidRDefault="008B0940" w:rsidP="008B0940">
      <w:pPr>
        <w:spacing w:line="360" w:lineRule="auto"/>
        <w:rPr>
          <w:rFonts w:ascii="Palatino Linotype" w:hAnsi="Palatino Linotype"/>
          <w:b/>
          <w:sz w:val="26"/>
          <w:szCs w:val="26"/>
        </w:rPr>
      </w:pPr>
      <w:r w:rsidRPr="001C3F82">
        <w:rPr>
          <w:rFonts w:ascii="Palatino Linotype" w:hAnsi="Palatino Linotype"/>
          <w:b/>
          <w:sz w:val="26"/>
          <w:szCs w:val="26"/>
        </w:rPr>
        <w:t>EXCELENTÍSSIMOS SENHORES</w:t>
      </w:r>
    </w:p>
    <w:p w14:paraId="2F075F0F" w14:textId="77777777" w:rsidR="008B0940" w:rsidRPr="001C3F82" w:rsidRDefault="008B0940" w:rsidP="008B0940">
      <w:pPr>
        <w:spacing w:line="360" w:lineRule="auto"/>
        <w:rPr>
          <w:rFonts w:ascii="Palatino Linotype" w:hAnsi="Palatino Linotype"/>
          <w:b/>
          <w:sz w:val="26"/>
          <w:szCs w:val="26"/>
        </w:rPr>
      </w:pPr>
      <w:r w:rsidRPr="001C3F82">
        <w:rPr>
          <w:rFonts w:ascii="Palatino Linotype" w:hAnsi="Palatino Linotype"/>
          <w:b/>
          <w:sz w:val="26"/>
          <w:szCs w:val="26"/>
        </w:rPr>
        <w:t>VEREADORES E VEREADORAS</w:t>
      </w:r>
    </w:p>
    <w:p w14:paraId="48D686C9" w14:textId="77777777" w:rsidR="008B0940" w:rsidRPr="001C3F82" w:rsidRDefault="008B0940" w:rsidP="008B0940">
      <w:pPr>
        <w:spacing w:line="360" w:lineRule="auto"/>
        <w:jc w:val="both"/>
        <w:rPr>
          <w:rFonts w:ascii="Palatino Linotype" w:hAnsi="Palatino Linotype" w:cs="Arial"/>
          <w:sz w:val="26"/>
          <w:szCs w:val="26"/>
        </w:rPr>
      </w:pPr>
    </w:p>
    <w:p w14:paraId="68FD99AB" w14:textId="77777777" w:rsidR="008B0940" w:rsidRPr="001C3F82" w:rsidRDefault="008B0940" w:rsidP="008B0940">
      <w:pPr>
        <w:spacing w:line="360" w:lineRule="auto"/>
        <w:ind w:firstLine="1134"/>
        <w:jc w:val="both"/>
        <w:rPr>
          <w:rFonts w:ascii="Palatino Linotype" w:hAnsi="Palatino Linotype" w:cs="Arial"/>
          <w:sz w:val="26"/>
          <w:szCs w:val="26"/>
        </w:rPr>
      </w:pPr>
      <w:r w:rsidRPr="001C3F82">
        <w:rPr>
          <w:rFonts w:ascii="Palatino Linotype" w:hAnsi="Palatino Linotype" w:cs="Arial"/>
          <w:sz w:val="26"/>
          <w:szCs w:val="26"/>
        </w:rPr>
        <w:t xml:space="preserve">Os Membros da Mesa Diretora da Câmara Municipal têm a honra de submeter à elevada apreciação dessa Egrégia Casa de Leis, devendo ser apreciada pelo Plenário o incluso Projeto de Lei que dispõe </w:t>
      </w:r>
      <w:r>
        <w:rPr>
          <w:rFonts w:ascii="Palatino Linotype" w:hAnsi="Palatino Linotype" w:cs="Arial"/>
          <w:sz w:val="26"/>
          <w:szCs w:val="26"/>
        </w:rPr>
        <w:t>acerca da</w:t>
      </w:r>
      <w:r w:rsidRPr="00C0269D">
        <w:rPr>
          <w:rFonts w:ascii="Palatino Linotype" w:hAnsi="Palatino Linotype" w:cs="Arial"/>
          <w:sz w:val="26"/>
          <w:szCs w:val="26"/>
        </w:rPr>
        <w:t xml:space="preserve"> institui</w:t>
      </w:r>
      <w:r>
        <w:rPr>
          <w:rFonts w:ascii="Palatino Linotype" w:hAnsi="Palatino Linotype" w:cs="Arial"/>
          <w:sz w:val="26"/>
          <w:szCs w:val="26"/>
        </w:rPr>
        <w:t>ção</w:t>
      </w:r>
      <w:r w:rsidRPr="00C0269D">
        <w:rPr>
          <w:rFonts w:ascii="Palatino Linotype" w:hAnsi="Palatino Linotype" w:cs="Arial"/>
          <w:sz w:val="26"/>
          <w:szCs w:val="26"/>
        </w:rPr>
        <w:t xml:space="preserve"> </w:t>
      </w:r>
      <w:r>
        <w:rPr>
          <w:rFonts w:ascii="Palatino Linotype" w:hAnsi="Palatino Linotype" w:cs="Arial"/>
          <w:sz w:val="26"/>
          <w:szCs w:val="26"/>
        </w:rPr>
        <w:t>de</w:t>
      </w:r>
      <w:r w:rsidRPr="00C0269D">
        <w:rPr>
          <w:rFonts w:ascii="Palatino Linotype" w:hAnsi="Palatino Linotype" w:cs="Arial"/>
          <w:sz w:val="26"/>
          <w:szCs w:val="26"/>
        </w:rPr>
        <w:t xml:space="preserve"> Gratificação de Função a</w:t>
      </w:r>
      <w:r>
        <w:rPr>
          <w:rFonts w:ascii="Palatino Linotype" w:hAnsi="Palatino Linotype" w:cs="Arial"/>
          <w:sz w:val="26"/>
          <w:szCs w:val="26"/>
        </w:rPr>
        <w:t>os</w:t>
      </w:r>
      <w:r w:rsidRPr="00C0269D">
        <w:rPr>
          <w:rFonts w:ascii="Palatino Linotype" w:hAnsi="Palatino Linotype" w:cs="Arial"/>
          <w:sz w:val="26"/>
          <w:szCs w:val="26"/>
        </w:rPr>
        <w:t xml:space="preserve"> servidor</w:t>
      </w:r>
      <w:r>
        <w:rPr>
          <w:rFonts w:ascii="Palatino Linotype" w:hAnsi="Palatino Linotype" w:cs="Arial"/>
          <w:sz w:val="26"/>
          <w:szCs w:val="26"/>
        </w:rPr>
        <w:t>es</w:t>
      </w:r>
      <w:r w:rsidRPr="00C0269D">
        <w:rPr>
          <w:rFonts w:ascii="Palatino Linotype" w:hAnsi="Palatino Linotype" w:cs="Arial"/>
          <w:sz w:val="26"/>
          <w:szCs w:val="26"/>
        </w:rPr>
        <w:t xml:space="preserve"> designados como Agente de Contratação e Pregoeiro, Fiscal de Contrato e membros da Comissão de Contratação do </w:t>
      </w:r>
      <w:r>
        <w:rPr>
          <w:rFonts w:ascii="Palatino Linotype" w:hAnsi="Palatino Linotype" w:cs="Arial"/>
          <w:sz w:val="26"/>
          <w:szCs w:val="26"/>
        </w:rPr>
        <w:t>P</w:t>
      </w:r>
      <w:r w:rsidRPr="00C0269D">
        <w:rPr>
          <w:rFonts w:ascii="Palatino Linotype" w:hAnsi="Palatino Linotype" w:cs="Arial"/>
          <w:sz w:val="26"/>
          <w:szCs w:val="26"/>
        </w:rPr>
        <w:t xml:space="preserve">oder </w:t>
      </w:r>
      <w:r>
        <w:rPr>
          <w:rFonts w:ascii="Palatino Linotype" w:hAnsi="Palatino Linotype" w:cs="Arial"/>
          <w:sz w:val="26"/>
          <w:szCs w:val="26"/>
        </w:rPr>
        <w:t>L</w:t>
      </w:r>
      <w:r w:rsidRPr="00C0269D">
        <w:rPr>
          <w:rFonts w:ascii="Palatino Linotype" w:hAnsi="Palatino Linotype" w:cs="Arial"/>
          <w:sz w:val="26"/>
          <w:szCs w:val="26"/>
        </w:rPr>
        <w:t>egislativo</w:t>
      </w:r>
      <w:r>
        <w:rPr>
          <w:rFonts w:ascii="Palatino Linotype" w:hAnsi="Palatino Linotype" w:cs="Arial"/>
          <w:sz w:val="26"/>
          <w:szCs w:val="26"/>
        </w:rPr>
        <w:t>.</w:t>
      </w:r>
    </w:p>
    <w:p w14:paraId="63FD2E5A" w14:textId="77777777" w:rsidR="008B0940" w:rsidRDefault="008B0940" w:rsidP="008B0940">
      <w:pPr>
        <w:spacing w:line="360" w:lineRule="auto"/>
        <w:ind w:firstLine="1134"/>
        <w:jc w:val="both"/>
        <w:rPr>
          <w:rFonts w:ascii="Palatino Linotype" w:hAnsi="Palatino Linotype" w:cs="Arial"/>
          <w:sz w:val="26"/>
          <w:szCs w:val="26"/>
        </w:rPr>
      </w:pPr>
      <w:bookmarkStart w:id="1" w:name="_Hlk127355340"/>
      <w:r w:rsidRPr="00542705">
        <w:rPr>
          <w:rFonts w:ascii="Palatino Linotype" w:hAnsi="Palatino Linotype" w:cs="Arial"/>
          <w:sz w:val="26"/>
          <w:szCs w:val="26"/>
        </w:rPr>
        <w:t>Com a promulgação da Lei 14.133, de 1º de abril de 2021, a nova lei de Licitações e Contratos</w:t>
      </w:r>
      <w:r>
        <w:rPr>
          <w:rFonts w:ascii="Palatino Linotype" w:hAnsi="Palatino Linotype" w:cs="Arial"/>
          <w:sz w:val="26"/>
          <w:szCs w:val="26"/>
        </w:rPr>
        <w:t xml:space="preserve"> </w:t>
      </w:r>
      <w:r w:rsidRPr="00542705">
        <w:rPr>
          <w:rFonts w:ascii="Palatino Linotype" w:hAnsi="Palatino Linotype" w:cs="Arial"/>
          <w:sz w:val="26"/>
          <w:szCs w:val="26"/>
        </w:rPr>
        <w:t>Administrativos</w:t>
      </w:r>
      <w:bookmarkEnd w:id="1"/>
      <w:r w:rsidRPr="00542705">
        <w:rPr>
          <w:rFonts w:ascii="Palatino Linotype" w:hAnsi="Palatino Linotype" w:cs="Arial"/>
          <w:sz w:val="26"/>
          <w:szCs w:val="26"/>
        </w:rPr>
        <w:t xml:space="preserve">, </w:t>
      </w:r>
      <w:r>
        <w:rPr>
          <w:rFonts w:ascii="Palatino Linotype" w:hAnsi="Palatino Linotype" w:cs="Arial"/>
          <w:sz w:val="26"/>
          <w:szCs w:val="26"/>
        </w:rPr>
        <w:t>vieram</w:t>
      </w:r>
      <w:r w:rsidRPr="00542705">
        <w:rPr>
          <w:rFonts w:ascii="Palatino Linotype" w:hAnsi="Palatino Linotype" w:cs="Arial"/>
          <w:sz w:val="26"/>
          <w:szCs w:val="26"/>
        </w:rPr>
        <w:t xml:space="preserve"> inúmeras mudanças nos sistemas de licitações e contratos, as quais estão</w:t>
      </w:r>
      <w:r>
        <w:rPr>
          <w:rFonts w:ascii="Palatino Linotype" w:hAnsi="Palatino Linotype" w:cs="Arial"/>
          <w:sz w:val="26"/>
          <w:szCs w:val="26"/>
        </w:rPr>
        <w:t xml:space="preserve"> </w:t>
      </w:r>
      <w:r w:rsidRPr="00542705">
        <w:rPr>
          <w:rFonts w:ascii="Palatino Linotype" w:hAnsi="Palatino Linotype" w:cs="Arial"/>
          <w:sz w:val="26"/>
          <w:szCs w:val="26"/>
        </w:rPr>
        <w:t xml:space="preserve">sistematicamente sendo implementadas e, dentro </w:t>
      </w:r>
      <w:r w:rsidRPr="00542705">
        <w:rPr>
          <w:rFonts w:ascii="Palatino Linotype" w:hAnsi="Palatino Linotype" w:cs="Arial"/>
          <w:sz w:val="26"/>
          <w:szCs w:val="26"/>
        </w:rPr>
        <w:lastRenderedPageBreak/>
        <w:t>desta nova sistemática jurídica estabelecida pela lei</w:t>
      </w:r>
      <w:r>
        <w:rPr>
          <w:rFonts w:ascii="Palatino Linotype" w:hAnsi="Palatino Linotype" w:cs="Arial"/>
          <w:sz w:val="26"/>
          <w:szCs w:val="26"/>
        </w:rPr>
        <w:t xml:space="preserve">, os servidores beneficiados passarão a exercer atribuições que vão </w:t>
      </w:r>
      <w:r w:rsidRPr="00542705">
        <w:rPr>
          <w:rFonts w:ascii="Palatino Linotype" w:hAnsi="Palatino Linotype" w:cs="Arial"/>
          <w:sz w:val="26"/>
          <w:szCs w:val="26"/>
        </w:rPr>
        <w:t xml:space="preserve">além </w:t>
      </w:r>
      <w:r>
        <w:rPr>
          <w:rFonts w:ascii="Palatino Linotype" w:hAnsi="Palatino Linotype" w:cs="Arial"/>
          <w:sz w:val="26"/>
          <w:szCs w:val="26"/>
        </w:rPr>
        <w:t>das suas obrigações habituais</w:t>
      </w:r>
      <w:r w:rsidRPr="00542705">
        <w:rPr>
          <w:rFonts w:ascii="Palatino Linotype" w:hAnsi="Palatino Linotype" w:cs="Arial"/>
          <w:sz w:val="26"/>
          <w:szCs w:val="26"/>
        </w:rPr>
        <w:t>, desta forma,</w:t>
      </w:r>
      <w:r>
        <w:rPr>
          <w:rFonts w:ascii="Palatino Linotype" w:hAnsi="Palatino Linotype" w:cs="Arial"/>
          <w:sz w:val="26"/>
          <w:szCs w:val="26"/>
        </w:rPr>
        <w:t xml:space="preserve"> </w:t>
      </w:r>
      <w:r w:rsidRPr="00542705">
        <w:rPr>
          <w:rFonts w:ascii="Palatino Linotype" w:hAnsi="Palatino Linotype" w:cs="Arial"/>
          <w:sz w:val="26"/>
          <w:szCs w:val="26"/>
        </w:rPr>
        <w:t>justo é a sua remuneração, visto tamanha</w:t>
      </w:r>
      <w:r>
        <w:rPr>
          <w:rFonts w:ascii="Palatino Linotype" w:hAnsi="Palatino Linotype" w:cs="Arial"/>
          <w:sz w:val="26"/>
          <w:szCs w:val="26"/>
        </w:rPr>
        <w:t xml:space="preserve"> a </w:t>
      </w:r>
      <w:r w:rsidRPr="00542705">
        <w:rPr>
          <w:rFonts w:ascii="Palatino Linotype" w:hAnsi="Palatino Linotype" w:cs="Arial"/>
          <w:sz w:val="26"/>
          <w:szCs w:val="26"/>
        </w:rPr>
        <w:t xml:space="preserve">responsabilidade </w:t>
      </w:r>
      <w:r>
        <w:rPr>
          <w:rFonts w:ascii="Palatino Linotype" w:hAnsi="Palatino Linotype" w:cs="Arial"/>
          <w:sz w:val="26"/>
          <w:szCs w:val="26"/>
        </w:rPr>
        <w:t>assumida.</w:t>
      </w:r>
    </w:p>
    <w:p w14:paraId="02E82EDB" w14:textId="77777777" w:rsidR="008B0940" w:rsidRDefault="008B0940" w:rsidP="008B0940">
      <w:pPr>
        <w:spacing w:line="360" w:lineRule="auto"/>
        <w:ind w:firstLine="1134"/>
        <w:jc w:val="both"/>
        <w:rPr>
          <w:rFonts w:ascii="Palatino Linotype" w:hAnsi="Palatino Linotype" w:cs="Arial"/>
          <w:sz w:val="26"/>
          <w:szCs w:val="26"/>
        </w:rPr>
      </w:pPr>
      <w:r w:rsidRPr="00C456C8">
        <w:rPr>
          <w:rFonts w:ascii="Palatino Linotype" w:hAnsi="Palatino Linotype" w:cs="Arial"/>
          <w:sz w:val="26"/>
          <w:szCs w:val="26"/>
        </w:rPr>
        <w:t>Com esse propósito surge a necessidade de remunerar o</w:t>
      </w:r>
      <w:r>
        <w:rPr>
          <w:rFonts w:ascii="Palatino Linotype" w:hAnsi="Palatino Linotype" w:cs="Arial"/>
          <w:sz w:val="26"/>
          <w:szCs w:val="26"/>
        </w:rPr>
        <w:t>s</w:t>
      </w:r>
      <w:r w:rsidRPr="00C456C8">
        <w:rPr>
          <w:rFonts w:ascii="Palatino Linotype" w:hAnsi="Palatino Linotype" w:cs="Arial"/>
          <w:sz w:val="26"/>
          <w:szCs w:val="26"/>
        </w:rPr>
        <w:t xml:space="preserve"> servidor</w:t>
      </w:r>
      <w:r>
        <w:rPr>
          <w:rFonts w:ascii="Palatino Linotype" w:hAnsi="Palatino Linotype" w:cs="Arial"/>
          <w:sz w:val="26"/>
          <w:szCs w:val="26"/>
        </w:rPr>
        <w:t>es</w:t>
      </w:r>
      <w:r w:rsidRPr="00C456C8">
        <w:rPr>
          <w:rFonts w:ascii="Palatino Linotype" w:hAnsi="Palatino Linotype" w:cs="Arial"/>
          <w:sz w:val="26"/>
          <w:szCs w:val="26"/>
        </w:rPr>
        <w:t xml:space="preserve"> que </w:t>
      </w:r>
      <w:r>
        <w:rPr>
          <w:rFonts w:ascii="Palatino Linotype" w:hAnsi="Palatino Linotype" w:cs="Arial"/>
          <w:sz w:val="26"/>
          <w:szCs w:val="26"/>
        </w:rPr>
        <w:t>forem</w:t>
      </w:r>
      <w:r w:rsidRPr="00C456C8">
        <w:rPr>
          <w:rFonts w:ascii="Palatino Linotype" w:hAnsi="Palatino Linotype" w:cs="Arial"/>
          <w:sz w:val="26"/>
          <w:szCs w:val="26"/>
        </w:rPr>
        <w:t xml:space="preserve"> designado</w:t>
      </w:r>
      <w:r>
        <w:rPr>
          <w:rFonts w:ascii="Palatino Linotype" w:hAnsi="Palatino Linotype" w:cs="Arial"/>
          <w:sz w:val="26"/>
          <w:szCs w:val="26"/>
        </w:rPr>
        <w:t>s</w:t>
      </w:r>
      <w:r w:rsidRPr="00C456C8">
        <w:rPr>
          <w:rFonts w:ascii="Palatino Linotype" w:hAnsi="Palatino Linotype" w:cs="Arial"/>
          <w:sz w:val="26"/>
          <w:szCs w:val="26"/>
        </w:rPr>
        <w:t xml:space="preserve"> para essa</w:t>
      </w:r>
      <w:r>
        <w:rPr>
          <w:rFonts w:ascii="Palatino Linotype" w:hAnsi="Palatino Linotype" w:cs="Arial"/>
          <w:sz w:val="26"/>
          <w:szCs w:val="26"/>
        </w:rPr>
        <w:t>s</w:t>
      </w:r>
      <w:r w:rsidRPr="00C456C8">
        <w:rPr>
          <w:rFonts w:ascii="Palatino Linotype" w:hAnsi="Palatino Linotype" w:cs="Arial"/>
          <w:sz w:val="26"/>
          <w:szCs w:val="26"/>
        </w:rPr>
        <w:t xml:space="preserve"> funç</w:t>
      </w:r>
      <w:r>
        <w:rPr>
          <w:rFonts w:ascii="Palatino Linotype" w:hAnsi="Palatino Linotype" w:cs="Arial"/>
          <w:sz w:val="26"/>
          <w:szCs w:val="26"/>
        </w:rPr>
        <w:t>ões</w:t>
      </w:r>
      <w:r w:rsidRPr="00C456C8">
        <w:rPr>
          <w:rFonts w:ascii="Palatino Linotype" w:hAnsi="Palatino Linotype" w:cs="Arial"/>
          <w:sz w:val="26"/>
          <w:szCs w:val="26"/>
        </w:rPr>
        <w:t xml:space="preserve"> </w:t>
      </w:r>
      <w:r>
        <w:rPr>
          <w:rFonts w:ascii="Palatino Linotype" w:hAnsi="Palatino Linotype" w:cs="Arial"/>
          <w:sz w:val="26"/>
          <w:szCs w:val="26"/>
        </w:rPr>
        <w:t>de extrema importância.</w:t>
      </w:r>
    </w:p>
    <w:p w14:paraId="205A3A36" w14:textId="77777777" w:rsidR="008B0940" w:rsidRPr="001C3F82" w:rsidRDefault="008B0940" w:rsidP="008B0940">
      <w:pPr>
        <w:spacing w:line="360" w:lineRule="auto"/>
        <w:ind w:firstLine="1134"/>
        <w:jc w:val="both"/>
        <w:rPr>
          <w:rFonts w:ascii="Palatino Linotype" w:hAnsi="Palatino Linotype" w:cs="Arial"/>
          <w:sz w:val="26"/>
          <w:szCs w:val="26"/>
        </w:rPr>
      </w:pPr>
      <w:r w:rsidRPr="001C3F82">
        <w:rPr>
          <w:rFonts w:ascii="Palatino Linotype" w:hAnsi="Palatino Linotype" w:cs="Arial"/>
          <w:sz w:val="26"/>
          <w:szCs w:val="26"/>
        </w:rPr>
        <w:t>Sala Pedro Vital da Câmara Municipal de Cruzeta/RN, em 1</w:t>
      </w:r>
      <w:r>
        <w:rPr>
          <w:rFonts w:ascii="Palatino Linotype" w:hAnsi="Palatino Linotype" w:cs="Arial"/>
          <w:sz w:val="26"/>
          <w:szCs w:val="26"/>
        </w:rPr>
        <w:t>5</w:t>
      </w:r>
      <w:r w:rsidRPr="001C3F82">
        <w:rPr>
          <w:rFonts w:ascii="Palatino Linotype" w:hAnsi="Palatino Linotype" w:cs="Arial"/>
          <w:sz w:val="26"/>
          <w:szCs w:val="26"/>
        </w:rPr>
        <w:t xml:space="preserve"> de fevereiro de 2023.</w:t>
      </w:r>
    </w:p>
    <w:p w14:paraId="4077FB5E" w14:textId="77777777" w:rsidR="008B0940" w:rsidRPr="001C3F82" w:rsidRDefault="008B0940" w:rsidP="008B0940">
      <w:pPr>
        <w:ind w:firstLine="1134"/>
        <w:jc w:val="center"/>
        <w:rPr>
          <w:rFonts w:ascii="Palatino Linotype" w:hAnsi="Palatino Linotype"/>
          <w:sz w:val="26"/>
          <w:szCs w:val="26"/>
        </w:rPr>
      </w:pPr>
    </w:p>
    <w:p w14:paraId="55F31625" w14:textId="77777777" w:rsidR="008B0940" w:rsidRPr="001C3F82" w:rsidRDefault="008B0940" w:rsidP="008B0940">
      <w:pPr>
        <w:pStyle w:val="NormalWeb"/>
        <w:spacing w:before="0" w:beforeAutospacing="0" w:after="0" w:afterAutospacing="0" w:line="210" w:lineRule="atLeast"/>
        <w:ind w:firstLine="1134"/>
        <w:textAlignment w:val="baseline"/>
        <w:rPr>
          <w:rFonts w:ascii="Palatino Linotype" w:hAnsi="Palatino Linotype"/>
          <w:b/>
          <w:color w:val="000000"/>
          <w:sz w:val="26"/>
          <w:szCs w:val="26"/>
        </w:rPr>
      </w:pPr>
      <w:r w:rsidRPr="001C3F82">
        <w:rPr>
          <w:rFonts w:ascii="Palatino Linotype" w:hAnsi="Palatino Linotype"/>
          <w:b/>
          <w:color w:val="000000"/>
          <w:sz w:val="26"/>
          <w:szCs w:val="26"/>
        </w:rPr>
        <w:t>MESA DIRETORA:</w:t>
      </w:r>
    </w:p>
    <w:p w14:paraId="69A570D7" w14:textId="77777777" w:rsidR="008B0940" w:rsidRPr="001C3F82" w:rsidRDefault="008B0940" w:rsidP="008B0940">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0AE6DB6C" w14:textId="77777777" w:rsidR="008B0940" w:rsidRPr="001C3F82" w:rsidRDefault="008B0940" w:rsidP="008B0940">
      <w:pPr>
        <w:pStyle w:val="NormalWeb"/>
        <w:spacing w:before="0" w:beforeAutospacing="0" w:after="0" w:afterAutospacing="0" w:line="210" w:lineRule="atLeast"/>
        <w:textAlignment w:val="baseline"/>
        <w:rPr>
          <w:rFonts w:ascii="Palatino Linotype" w:hAnsi="Palatino Linotype" w:cs="Arial"/>
          <w:bCs/>
          <w:color w:val="000000"/>
          <w:sz w:val="26"/>
          <w:szCs w:val="26"/>
        </w:rPr>
      </w:pPr>
    </w:p>
    <w:p w14:paraId="557C869D"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color w:val="000000"/>
          <w:sz w:val="26"/>
          <w:szCs w:val="26"/>
        </w:rPr>
      </w:pPr>
      <w:r w:rsidRPr="001C3F82">
        <w:rPr>
          <w:rFonts w:ascii="Palatino Linotype" w:hAnsi="Palatino Linotype" w:cs="Arial"/>
          <w:color w:val="000000"/>
          <w:sz w:val="26"/>
          <w:szCs w:val="26"/>
        </w:rPr>
        <w:t>___________________________________________</w:t>
      </w:r>
    </w:p>
    <w:p w14:paraId="254520B6"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ITAN LOBO DE MEDEIROS</w:t>
      </w:r>
    </w:p>
    <w:p w14:paraId="68049A44"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PRESIDENTE</w:t>
      </w:r>
    </w:p>
    <w:p w14:paraId="139F0CBB" w14:textId="77777777" w:rsidR="008B0940" w:rsidRPr="001C3F82" w:rsidRDefault="008B0940" w:rsidP="008B0940">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57B8163C" w14:textId="77777777" w:rsidR="008B0940" w:rsidRPr="001C3F82" w:rsidRDefault="008B0940" w:rsidP="008B0940">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4C39CD65"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Cs/>
          <w:color w:val="000000"/>
          <w:sz w:val="26"/>
          <w:szCs w:val="26"/>
        </w:rPr>
      </w:pPr>
      <w:r w:rsidRPr="001C3F82">
        <w:rPr>
          <w:rFonts w:ascii="Palatino Linotype" w:hAnsi="Palatino Linotype" w:cs="Arial"/>
          <w:bCs/>
          <w:color w:val="000000"/>
          <w:sz w:val="26"/>
          <w:szCs w:val="26"/>
        </w:rPr>
        <w:t>___________________________________________</w:t>
      </w:r>
    </w:p>
    <w:p w14:paraId="60896E1C"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 xml:space="preserve">WALFREDO CESINO DE MEDEIROS </w:t>
      </w:r>
    </w:p>
    <w:p w14:paraId="135220E2" w14:textId="77777777" w:rsidR="008B0940" w:rsidRDefault="008B0940" w:rsidP="008B0940">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VICE-PRESIDENTE</w:t>
      </w:r>
    </w:p>
    <w:p w14:paraId="50C4497B" w14:textId="77777777" w:rsidR="008B0940" w:rsidRDefault="008B0940" w:rsidP="008B0940">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p>
    <w:p w14:paraId="1543C32F" w14:textId="77777777" w:rsidR="008B0940" w:rsidRDefault="008B0940" w:rsidP="008B0940">
      <w:pPr>
        <w:pStyle w:val="NormalWeb"/>
        <w:spacing w:before="0" w:beforeAutospacing="0" w:after="0" w:afterAutospacing="0" w:line="210" w:lineRule="atLeast"/>
        <w:jc w:val="center"/>
        <w:textAlignment w:val="baseline"/>
        <w:rPr>
          <w:rFonts w:ascii="Palatino Linotype" w:hAnsi="Palatino Linotype" w:cs="Arial"/>
          <w:bCs/>
          <w:color w:val="000000"/>
          <w:sz w:val="26"/>
          <w:szCs w:val="26"/>
        </w:rPr>
      </w:pPr>
    </w:p>
    <w:p w14:paraId="63A3B132"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Cs/>
          <w:color w:val="000000"/>
          <w:sz w:val="26"/>
          <w:szCs w:val="26"/>
        </w:rPr>
      </w:pPr>
      <w:r w:rsidRPr="001C3F82">
        <w:rPr>
          <w:rFonts w:ascii="Palatino Linotype" w:hAnsi="Palatino Linotype" w:cs="Arial"/>
          <w:bCs/>
          <w:color w:val="000000"/>
          <w:sz w:val="26"/>
          <w:szCs w:val="26"/>
        </w:rPr>
        <w:t>___________________________________________</w:t>
      </w:r>
    </w:p>
    <w:p w14:paraId="19D1C42D"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ARILÚZIA SASNARA DE ARAÚJO MEDEIROS</w:t>
      </w:r>
    </w:p>
    <w:p w14:paraId="1F5FB33D"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PRIMEIRA SECRETÁRIA</w:t>
      </w:r>
    </w:p>
    <w:p w14:paraId="356BEA2D" w14:textId="77777777" w:rsidR="008B0940" w:rsidRPr="001C3F82" w:rsidRDefault="008B0940" w:rsidP="008B0940">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080390F9" w14:textId="77777777" w:rsidR="008B0940" w:rsidRPr="001C3F82" w:rsidRDefault="008B0940" w:rsidP="008B0940">
      <w:pPr>
        <w:pStyle w:val="NormalWeb"/>
        <w:spacing w:before="0" w:beforeAutospacing="0" w:after="0" w:afterAutospacing="0" w:line="210" w:lineRule="atLeast"/>
        <w:textAlignment w:val="baseline"/>
        <w:rPr>
          <w:rFonts w:ascii="Palatino Linotype" w:hAnsi="Palatino Linotype" w:cs="Arial"/>
          <w:b/>
          <w:color w:val="000000"/>
          <w:sz w:val="26"/>
          <w:szCs w:val="26"/>
        </w:rPr>
      </w:pPr>
    </w:p>
    <w:p w14:paraId="0BDD6505"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Cs/>
          <w:color w:val="000000"/>
          <w:sz w:val="26"/>
          <w:szCs w:val="26"/>
        </w:rPr>
      </w:pPr>
      <w:r w:rsidRPr="001C3F82">
        <w:rPr>
          <w:rFonts w:ascii="Palatino Linotype" w:hAnsi="Palatino Linotype" w:cs="Arial"/>
          <w:bCs/>
          <w:color w:val="000000"/>
          <w:sz w:val="26"/>
          <w:szCs w:val="26"/>
        </w:rPr>
        <w:t>___________________________________________</w:t>
      </w:r>
    </w:p>
    <w:p w14:paraId="47792C02" w14:textId="77777777" w:rsidR="008B0940" w:rsidRPr="001C3F82" w:rsidRDefault="008B0940" w:rsidP="008B0940">
      <w:pPr>
        <w:pStyle w:val="NormalWeb"/>
        <w:spacing w:before="0" w:beforeAutospacing="0" w:after="0" w:afterAutospacing="0" w:line="210" w:lineRule="atLeast"/>
        <w:jc w:val="center"/>
        <w:textAlignment w:val="baseline"/>
        <w:rPr>
          <w:rFonts w:ascii="Palatino Linotype" w:hAnsi="Palatino Linotype" w:cs="Arial"/>
          <w:b/>
          <w:color w:val="000000"/>
          <w:sz w:val="26"/>
          <w:szCs w:val="26"/>
        </w:rPr>
      </w:pPr>
      <w:r w:rsidRPr="001C3F82">
        <w:rPr>
          <w:rFonts w:ascii="Palatino Linotype" w:hAnsi="Palatino Linotype" w:cs="Arial"/>
          <w:b/>
          <w:color w:val="000000"/>
          <w:sz w:val="26"/>
          <w:szCs w:val="26"/>
        </w:rPr>
        <w:t>CYPRIANO PINHEIRO MEDEIROS DE ARAÚJO</w:t>
      </w:r>
    </w:p>
    <w:p w14:paraId="0E9A359A" w14:textId="77777777" w:rsidR="008B0940" w:rsidRPr="001C3F82" w:rsidRDefault="008B0940" w:rsidP="008B0940">
      <w:pPr>
        <w:ind w:firstLine="1418"/>
        <w:rPr>
          <w:rFonts w:ascii="Palatino Linotype" w:hAnsi="Palatino Linotype"/>
          <w:sz w:val="26"/>
          <w:szCs w:val="26"/>
        </w:rPr>
      </w:pPr>
      <w:r w:rsidRPr="001C3F82">
        <w:rPr>
          <w:rFonts w:ascii="Palatino Linotype" w:hAnsi="Palatino Linotype" w:cs="Arial"/>
          <w:b/>
          <w:color w:val="000000"/>
          <w:sz w:val="26"/>
          <w:szCs w:val="26"/>
        </w:rPr>
        <w:t xml:space="preserve">                           SEGUNDO SECRETÁRIO</w:t>
      </w:r>
    </w:p>
    <w:p w14:paraId="6205B72B" w14:textId="347F7A85" w:rsidR="00B81378" w:rsidRDefault="00B81378" w:rsidP="00E27CC9">
      <w:pPr>
        <w:jc w:val="both"/>
        <w:rPr>
          <w:rFonts w:ascii="Times New Roman" w:hAnsi="Times New Roman" w:cs="Times New Roman"/>
          <w:color w:val="000000" w:themeColor="text1"/>
          <w:sz w:val="24"/>
          <w:szCs w:val="24"/>
          <w:shd w:val="clear" w:color="auto" w:fill="FFFFFF"/>
        </w:rPr>
      </w:pPr>
    </w:p>
    <w:p w14:paraId="198C003C" w14:textId="77777777" w:rsidR="008B0940" w:rsidRPr="00DF7ED3" w:rsidRDefault="008B0940" w:rsidP="00E27CC9">
      <w:pPr>
        <w:jc w:val="both"/>
        <w:rPr>
          <w:rFonts w:ascii="Times New Roman" w:hAnsi="Times New Roman" w:cs="Times New Roman"/>
          <w:color w:val="000000" w:themeColor="text1"/>
          <w:sz w:val="24"/>
          <w:szCs w:val="24"/>
          <w:shd w:val="clear" w:color="auto" w:fill="FFFFFF"/>
        </w:rPr>
      </w:pPr>
    </w:p>
    <w:p w14:paraId="0B145DA2" w14:textId="77777777" w:rsidR="00DF7ED3" w:rsidRPr="00DF7ED3" w:rsidRDefault="00DF7ED3" w:rsidP="00DF7ED3">
      <w:pPr>
        <w:spacing w:after="0" w:line="240" w:lineRule="auto"/>
        <w:jc w:val="center"/>
        <w:rPr>
          <w:rFonts w:ascii="Times New Roman" w:hAnsi="Times New Roman" w:cs="Times New Roman"/>
          <w:b/>
          <w:i/>
          <w:iCs/>
          <w:sz w:val="36"/>
          <w:szCs w:val="36"/>
        </w:rPr>
      </w:pPr>
      <w:bookmarkStart w:id="2" w:name="_Hlk64970095"/>
      <w:r w:rsidRPr="00DF7ED3">
        <w:rPr>
          <w:rFonts w:ascii="Times New Roman" w:hAnsi="Times New Roman" w:cs="Times New Roman"/>
          <w:b/>
          <w:i/>
          <w:iCs/>
          <w:sz w:val="36"/>
          <w:szCs w:val="36"/>
        </w:rPr>
        <w:t>CÂMARA MUNICIPAL DE CRUZÊTA</w:t>
      </w:r>
    </w:p>
    <w:p w14:paraId="2758B671" w14:textId="77777777" w:rsidR="00DF7ED3" w:rsidRPr="00DF7ED3" w:rsidRDefault="00DF7ED3" w:rsidP="00DF7ED3">
      <w:pPr>
        <w:spacing w:after="0" w:line="240" w:lineRule="auto"/>
        <w:jc w:val="center"/>
        <w:rPr>
          <w:rFonts w:ascii="Times New Roman" w:hAnsi="Times New Roman" w:cs="Times New Roman"/>
          <w:b/>
          <w:i/>
          <w:iCs/>
          <w:sz w:val="44"/>
          <w:szCs w:val="44"/>
        </w:rPr>
      </w:pPr>
      <w:r w:rsidRPr="00DF7ED3">
        <w:rPr>
          <w:rFonts w:ascii="Times New Roman" w:hAnsi="Times New Roman" w:cs="Times New Roman"/>
          <w:b/>
          <w:i/>
          <w:iCs/>
          <w:sz w:val="44"/>
          <w:szCs w:val="44"/>
        </w:rPr>
        <w:lastRenderedPageBreak/>
        <w:t>ARILÚZIA SASNARA DE ARAÚJO MEDEIROS</w:t>
      </w:r>
    </w:p>
    <w:p w14:paraId="115BD56F" w14:textId="77777777" w:rsidR="00DF7ED3" w:rsidRPr="00DF7ED3" w:rsidRDefault="00DF7ED3" w:rsidP="00DF7ED3">
      <w:pPr>
        <w:spacing w:after="0" w:line="240" w:lineRule="auto"/>
        <w:jc w:val="center"/>
        <w:rPr>
          <w:rFonts w:ascii="Times New Roman" w:hAnsi="Times New Roman" w:cs="Times New Roman"/>
          <w:b/>
          <w:i/>
          <w:iCs/>
          <w:sz w:val="36"/>
          <w:szCs w:val="36"/>
        </w:rPr>
      </w:pPr>
      <w:r w:rsidRPr="00DF7ED3">
        <w:rPr>
          <w:rFonts w:ascii="Times New Roman" w:hAnsi="Times New Roman" w:cs="Times New Roman"/>
          <w:b/>
          <w:i/>
          <w:iCs/>
          <w:sz w:val="36"/>
          <w:szCs w:val="36"/>
        </w:rPr>
        <w:t>VEREADORA – PSB</w:t>
      </w:r>
    </w:p>
    <w:p w14:paraId="0B17C8A3" w14:textId="040D1119" w:rsidR="00DF7ED3" w:rsidRPr="00507D85" w:rsidRDefault="00DF7ED3" w:rsidP="00DF7ED3">
      <w:pPr>
        <w:spacing w:line="240" w:lineRule="auto"/>
        <w:jc w:val="right"/>
        <w:rPr>
          <w:rFonts w:ascii="Times New Roman" w:hAnsi="Times New Roman" w:cs="Times New Roman"/>
          <w:b/>
          <w:sz w:val="24"/>
          <w:szCs w:val="24"/>
        </w:rPr>
      </w:pPr>
      <w:r w:rsidRPr="00507D85">
        <w:rPr>
          <w:rFonts w:ascii="Times New Roman" w:hAnsi="Times New Roman" w:cs="Times New Roman"/>
          <w:b/>
          <w:sz w:val="24"/>
          <w:szCs w:val="24"/>
        </w:rPr>
        <w:t xml:space="preserve">Processo nº </w:t>
      </w:r>
      <w:r w:rsidR="008B0940">
        <w:rPr>
          <w:rFonts w:ascii="Times New Roman" w:hAnsi="Times New Roman" w:cs="Times New Roman"/>
          <w:b/>
          <w:sz w:val="24"/>
          <w:szCs w:val="24"/>
        </w:rPr>
        <w:t>42</w:t>
      </w:r>
      <w:r>
        <w:rPr>
          <w:rFonts w:ascii="Times New Roman" w:hAnsi="Times New Roman" w:cs="Times New Roman"/>
          <w:b/>
          <w:sz w:val="24"/>
          <w:szCs w:val="24"/>
        </w:rPr>
        <w:t>/2023</w:t>
      </w:r>
    </w:p>
    <w:p w14:paraId="2A78C95E" w14:textId="77777777" w:rsidR="00DF7ED3" w:rsidRPr="00DF7ED3" w:rsidRDefault="00DF7ED3" w:rsidP="00DF7ED3">
      <w:pPr>
        <w:pStyle w:val="Ttulo2"/>
        <w:jc w:val="center"/>
        <w:rPr>
          <w:rFonts w:ascii="Times New Roman" w:hAnsi="Times New Roman" w:cs="Times New Roman"/>
          <w:b/>
          <w:bCs/>
          <w:color w:val="auto"/>
          <w:sz w:val="32"/>
          <w:szCs w:val="32"/>
        </w:rPr>
      </w:pPr>
      <w:r w:rsidRPr="00DF7ED3">
        <w:rPr>
          <w:rFonts w:ascii="Times New Roman" w:hAnsi="Times New Roman" w:cs="Times New Roman"/>
          <w:b/>
          <w:bCs/>
          <w:color w:val="auto"/>
          <w:sz w:val="40"/>
          <w:szCs w:val="40"/>
        </w:rPr>
        <w:t>REQUERIMENTO Nº 01/2023</w:t>
      </w:r>
    </w:p>
    <w:p w14:paraId="76D1DECE" w14:textId="77777777" w:rsidR="00DF7ED3" w:rsidRDefault="00DF7ED3" w:rsidP="00DF7ED3">
      <w:pPr>
        <w:jc w:val="center"/>
        <w:rPr>
          <w:b/>
        </w:rPr>
      </w:pPr>
    </w:p>
    <w:p w14:paraId="6C5D85DC" w14:textId="77777777" w:rsidR="00DF7ED3" w:rsidRPr="005B2A7C" w:rsidRDefault="00DF7ED3" w:rsidP="00DF7ED3">
      <w:pPr>
        <w:jc w:val="both"/>
        <w:rPr>
          <w:rFonts w:ascii="Times New Roman" w:hAnsi="Times New Roman" w:cs="Times New Roman"/>
          <w:b/>
          <w:sz w:val="28"/>
          <w:szCs w:val="28"/>
        </w:rPr>
      </w:pPr>
      <w:proofErr w:type="spellStart"/>
      <w:r w:rsidRPr="005B2A7C">
        <w:rPr>
          <w:rFonts w:ascii="Times New Roman" w:hAnsi="Times New Roman" w:cs="Times New Roman"/>
          <w:b/>
          <w:sz w:val="28"/>
          <w:szCs w:val="28"/>
        </w:rPr>
        <w:t>Exmº</w:t>
      </w:r>
      <w:proofErr w:type="spellEnd"/>
      <w:r w:rsidRPr="005B2A7C">
        <w:rPr>
          <w:rFonts w:ascii="Times New Roman" w:hAnsi="Times New Roman" w:cs="Times New Roman"/>
          <w:b/>
          <w:sz w:val="28"/>
          <w:szCs w:val="28"/>
        </w:rPr>
        <w:t xml:space="preserve"> Sr. Presidente da Câmara Municipal de Cruzeta</w:t>
      </w:r>
    </w:p>
    <w:p w14:paraId="5AE54108" w14:textId="77777777" w:rsidR="00DF7ED3" w:rsidRDefault="00DF7ED3" w:rsidP="00DF7ED3">
      <w:pPr>
        <w:ind w:firstLine="1701"/>
        <w:jc w:val="both"/>
        <w:rPr>
          <w:rFonts w:ascii="Times New Roman" w:hAnsi="Times New Roman" w:cs="Times New Roman"/>
          <w:sz w:val="24"/>
          <w:szCs w:val="24"/>
        </w:rPr>
      </w:pPr>
    </w:p>
    <w:p w14:paraId="27FCB057" w14:textId="77777777" w:rsidR="00DF7ED3" w:rsidRPr="005B2A7C" w:rsidRDefault="00DF7ED3" w:rsidP="00DF7ED3">
      <w:pPr>
        <w:ind w:firstLine="1701"/>
        <w:jc w:val="both"/>
        <w:rPr>
          <w:rFonts w:ascii="Times New Roman" w:hAnsi="Times New Roman" w:cs="Times New Roman"/>
          <w:sz w:val="24"/>
          <w:szCs w:val="24"/>
        </w:rPr>
      </w:pPr>
      <w:r w:rsidRPr="005B2A7C">
        <w:rPr>
          <w:rFonts w:ascii="Times New Roman" w:hAnsi="Times New Roman" w:cs="Times New Roman"/>
          <w:sz w:val="24"/>
          <w:szCs w:val="24"/>
        </w:rPr>
        <w:t>Requeiro a Mesa ouvido o Plenário, com fundamento no artigo 95, § 3º inciso VII do Regimento Interno (Resolução nº 38/90), para que o</w:t>
      </w:r>
      <w:r>
        <w:rPr>
          <w:rFonts w:ascii="Times New Roman" w:hAnsi="Times New Roman" w:cs="Times New Roman"/>
          <w:sz w:val="24"/>
          <w:szCs w:val="24"/>
        </w:rPr>
        <w:t>s</w:t>
      </w:r>
      <w:r w:rsidRPr="005B2A7C">
        <w:rPr>
          <w:rFonts w:ascii="Times New Roman" w:hAnsi="Times New Roman" w:cs="Times New Roman"/>
          <w:sz w:val="24"/>
          <w:szCs w:val="24"/>
        </w:rPr>
        <w:t xml:space="preserve"> Projeto de Lei</w:t>
      </w:r>
      <w:r>
        <w:rPr>
          <w:rFonts w:ascii="Times New Roman" w:hAnsi="Times New Roman" w:cs="Times New Roman"/>
          <w:sz w:val="24"/>
          <w:szCs w:val="24"/>
        </w:rPr>
        <w:t>s</w:t>
      </w:r>
      <w:r w:rsidRPr="005B2A7C">
        <w:rPr>
          <w:rFonts w:ascii="Times New Roman" w:hAnsi="Times New Roman" w:cs="Times New Roman"/>
          <w:sz w:val="24"/>
          <w:szCs w:val="24"/>
        </w:rPr>
        <w:t xml:space="preserve"> Complementar</w:t>
      </w:r>
      <w:r>
        <w:rPr>
          <w:rFonts w:ascii="Times New Roman" w:hAnsi="Times New Roman" w:cs="Times New Roman"/>
          <w:sz w:val="24"/>
          <w:szCs w:val="24"/>
        </w:rPr>
        <w:t xml:space="preserve">es </w:t>
      </w:r>
      <w:r w:rsidRPr="005B2A7C">
        <w:rPr>
          <w:rFonts w:ascii="Times New Roman" w:hAnsi="Times New Roman" w:cs="Times New Roman"/>
          <w:sz w:val="24"/>
          <w:szCs w:val="24"/>
        </w:rPr>
        <w:t>nº 0</w:t>
      </w:r>
      <w:r>
        <w:rPr>
          <w:rFonts w:ascii="Times New Roman" w:hAnsi="Times New Roman" w:cs="Times New Roman"/>
          <w:sz w:val="24"/>
          <w:szCs w:val="24"/>
        </w:rPr>
        <w:t>1 e 02</w:t>
      </w:r>
      <w:r w:rsidRPr="005B2A7C">
        <w:rPr>
          <w:rFonts w:ascii="Times New Roman" w:hAnsi="Times New Roman" w:cs="Times New Roman"/>
          <w:sz w:val="24"/>
          <w:szCs w:val="24"/>
        </w:rPr>
        <w:t>/20</w:t>
      </w:r>
      <w:r>
        <w:rPr>
          <w:rFonts w:ascii="Times New Roman" w:hAnsi="Times New Roman" w:cs="Times New Roman"/>
          <w:sz w:val="24"/>
          <w:szCs w:val="24"/>
        </w:rPr>
        <w:t>23</w:t>
      </w:r>
      <w:r w:rsidRPr="005B2A7C">
        <w:rPr>
          <w:rFonts w:ascii="Times New Roman" w:hAnsi="Times New Roman" w:cs="Times New Roman"/>
          <w:sz w:val="24"/>
          <w:szCs w:val="24"/>
        </w:rPr>
        <w:t xml:space="preserve"> e o</w:t>
      </w:r>
      <w:r>
        <w:rPr>
          <w:rFonts w:ascii="Times New Roman" w:hAnsi="Times New Roman" w:cs="Times New Roman"/>
          <w:sz w:val="24"/>
          <w:szCs w:val="24"/>
        </w:rPr>
        <w:t>s</w:t>
      </w:r>
      <w:r w:rsidRPr="005B2A7C">
        <w:rPr>
          <w:rFonts w:ascii="Times New Roman" w:hAnsi="Times New Roman" w:cs="Times New Roman"/>
          <w:sz w:val="24"/>
          <w:szCs w:val="24"/>
        </w:rPr>
        <w:t xml:space="preserve"> Projeto</w:t>
      </w:r>
      <w:r>
        <w:rPr>
          <w:rFonts w:ascii="Times New Roman" w:hAnsi="Times New Roman" w:cs="Times New Roman"/>
          <w:sz w:val="24"/>
          <w:szCs w:val="24"/>
        </w:rPr>
        <w:t>s</w:t>
      </w:r>
      <w:r w:rsidRPr="005B2A7C">
        <w:rPr>
          <w:rFonts w:ascii="Times New Roman" w:hAnsi="Times New Roman" w:cs="Times New Roman"/>
          <w:sz w:val="24"/>
          <w:szCs w:val="24"/>
        </w:rPr>
        <w:t xml:space="preserve"> de Lei</w:t>
      </w:r>
      <w:r>
        <w:rPr>
          <w:rFonts w:ascii="Times New Roman" w:hAnsi="Times New Roman" w:cs="Times New Roman"/>
          <w:sz w:val="24"/>
          <w:szCs w:val="24"/>
        </w:rPr>
        <w:t>s 01 e 02</w:t>
      </w:r>
      <w:r w:rsidRPr="005B2A7C">
        <w:rPr>
          <w:rFonts w:ascii="Times New Roman" w:hAnsi="Times New Roman" w:cs="Times New Roman"/>
          <w:sz w:val="24"/>
          <w:szCs w:val="24"/>
        </w:rPr>
        <w:t>/20</w:t>
      </w:r>
      <w:r>
        <w:rPr>
          <w:rFonts w:ascii="Times New Roman" w:hAnsi="Times New Roman" w:cs="Times New Roman"/>
          <w:sz w:val="24"/>
          <w:szCs w:val="24"/>
        </w:rPr>
        <w:t>23</w:t>
      </w:r>
      <w:r w:rsidRPr="005B2A7C">
        <w:rPr>
          <w:rFonts w:ascii="Times New Roman" w:hAnsi="Times New Roman" w:cs="Times New Roman"/>
          <w:sz w:val="24"/>
          <w:szCs w:val="24"/>
        </w:rPr>
        <w:t>, do Poder Executivo, tenham tramitação em Regime de Urgência, de acordo com os dispostos nos artigos 59, 107 e 108 do citado Regimento Interno.</w:t>
      </w:r>
    </w:p>
    <w:p w14:paraId="2405CAAE" w14:textId="77777777" w:rsidR="00DF7ED3" w:rsidRPr="005B2A7C" w:rsidRDefault="00DF7ED3" w:rsidP="00DF7ED3">
      <w:pPr>
        <w:ind w:firstLine="1701"/>
        <w:jc w:val="both"/>
        <w:rPr>
          <w:rFonts w:ascii="Times New Roman" w:hAnsi="Times New Roman" w:cs="Times New Roman"/>
          <w:sz w:val="24"/>
          <w:szCs w:val="24"/>
        </w:rPr>
      </w:pPr>
      <w:r w:rsidRPr="005B2A7C">
        <w:rPr>
          <w:rFonts w:ascii="Times New Roman" w:hAnsi="Times New Roman" w:cs="Times New Roman"/>
          <w:sz w:val="24"/>
          <w:szCs w:val="24"/>
        </w:rPr>
        <w:t>Requeiro, outros sim, com base no citado artigo 59, que o presente Requerimento seja dispensado de parecer de comissão.</w:t>
      </w:r>
    </w:p>
    <w:p w14:paraId="0D3D3D38" w14:textId="77777777" w:rsidR="00DF7ED3" w:rsidRDefault="00DF7ED3" w:rsidP="00DF7ED3">
      <w:pPr>
        <w:ind w:firstLine="1701"/>
        <w:jc w:val="both"/>
        <w:rPr>
          <w:rFonts w:ascii="Times New Roman" w:hAnsi="Times New Roman" w:cs="Times New Roman"/>
          <w:sz w:val="24"/>
          <w:szCs w:val="24"/>
        </w:rPr>
      </w:pPr>
    </w:p>
    <w:p w14:paraId="0162562E" w14:textId="77777777" w:rsidR="00DF7ED3" w:rsidRPr="005B2A7C" w:rsidRDefault="00DF7ED3" w:rsidP="00DF7ED3">
      <w:pPr>
        <w:ind w:firstLine="1701"/>
        <w:jc w:val="both"/>
        <w:rPr>
          <w:rFonts w:ascii="Times New Roman" w:hAnsi="Times New Roman" w:cs="Times New Roman"/>
          <w:sz w:val="24"/>
          <w:szCs w:val="24"/>
        </w:rPr>
      </w:pPr>
      <w:r w:rsidRPr="005B2A7C">
        <w:rPr>
          <w:rFonts w:ascii="Times New Roman" w:hAnsi="Times New Roman" w:cs="Times New Roman"/>
          <w:sz w:val="24"/>
          <w:szCs w:val="24"/>
        </w:rPr>
        <w:t xml:space="preserve">Sala Pedro Vital da Câmara Municipal de Cruzeta-RN, em </w:t>
      </w:r>
      <w:r>
        <w:rPr>
          <w:rFonts w:ascii="Times New Roman" w:hAnsi="Times New Roman" w:cs="Times New Roman"/>
          <w:sz w:val="24"/>
          <w:szCs w:val="24"/>
        </w:rPr>
        <w:t>15</w:t>
      </w:r>
      <w:r w:rsidRPr="005B2A7C">
        <w:rPr>
          <w:rFonts w:ascii="Times New Roman" w:hAnsi="Times New Roman" w:cs="Times New Roman"/>
          <w:sz w:val="24"/>
          <w:szCs w:val="24"/>
        </w:rPr>
        <w:t xml:space="preserve"> de </w:t>
      </w:r>
      <w:r>
        <w:rPr>
          <w:rFonts w:ascii="Times New Roman" w:hAnsi="Times New Roman" w:cs="Times New Roman"/>
          <w:sz w:val="24"/>
          <w:szCs w:val="24"/>
        </w:rPr>
        <w:t>feverei</w:t>
      </w:r>
      <w:r w:rsidRPr="005B2A7C">
        <w:rPr>
          <w:rFonts w:ascii="Times New Roman" w:hAnsi="Times New Roman" w:cs="Times New Roman"/>
          <w:sz w:val="24"/>
          <w:szCs w:val="24"/>
        </w:rPr>
        <w:t>ro de 20</w:t>
      </w:r>
      <w:r>
        <w:rPr>
          <w:rFonts w:ascii="Times New Roman" w:hAnsi="Times New Roman" w:cs="Times New Roman"/>
          <w:sz w:val="24"/>
          <w:szCs w:val="24"/>
        </w:rPr>
        <w:t>23</w:t>
      </w:r>
      <w:r w:rsidRPr="005B2A7C">
        <w:rPr>
          <w:rFonts w:ascii="Times New Roman" w:hAnsi="Times New Roman" w:cs="Times New Roman"/>
          <w:sz w:val="24"/>
          <w:szCs w:val="24"/>
        </w:rPr>
        <w:t>.</w:t>
      </w:r>
    </w:p>
    <w:p w14:paraId="3490C51B" w14:textId="77777777" w:rsidR="00DF7ED3" w:rsidRPr="005B2A7C" w:rsidRDefault="00DF7ED3" w:rsidP="00DF7ED3">
      <w:pPr>
        <w:ind w:firstLine="1701"/>
        <w:jc w:val="both"/>
        <w:rPr>
          <w:rFonts w:ascii="Times New Roman" w:hAnsi="Times New Roman" w:cs="Times New Roman"/>
          <w:sz w:val="24"/>
          <w:szCs w:val="24"/>
        </w:rPr>
      </w:pPr>
    </w:p>
    <w:p w14:paraId="30E65E99" w14:textId="77777777" w:rsidR="00DF7ED3" w:rsidRPr="00DF7ED3" w:rsidRDefault="00DF7ED3" w:rsidP="00DF7ED3">
      <w:pPr>
        <w:spacing w:line="240" w:lineRule="auto"/>
        <w:ind w:left="708" w:firstLine="708"/>
        <w:jc w:val="center"/>
        <w:rPr>
          <w:rFonts w:ascii="Times New Roman" w:hAnsi="Times New Roman" w:cs="Times New Roman"/>
          <w:b/>
          <w:sz w:val="24"/>
          <w:szCs w:val="24"/>
        </w:rPr>
      </w:pPr>
      <w:r w:rsidRPr="00DF7ED3">
        <w:rPr>
          <w:rFonts w:ascii="Times New Roman" w:hAnsi="Times New Roman" w:cs="Times New Roman"/>
          <w:b/>
          <w:sz w:val="24"/>
          <w:szCs w:val="24"/>
        </w:rPr>
        <w:t>Ver. Arilúzia Sasnara de Araújo Medeiros – PSB</w:t>
      </w:r>
    </w:p>
    <w:p w14:paraId="10C7E4FF" w14:textId="77777777" w:rsidR="00DF7ED3" w:rsidRPr="005B2A7C" w:rsidRDefault="00DF7ED3" w:rsidP="00DF7ED3">
      <w:pPr>
        <w:ind w:firstLine="1701"/>
        <w:jc w:val="center"/>
        <w:rPr>
          <w:rFonts w:ascii="Times New Roman" w:hAnsi="Times New Roman" w:cs="Times New Roman"/>
          <w:sz w:val="24"/>
          <w:szCs w:val="24"/>
        </w:rPr>
      </w:pPr>
    </w:p>
    <w:p w14:paraId="5FA8B874" w14:textId="77777777" w:rsidR="00DF7ED3" w:rsidRPr="005B2A7C" w:rsidRDefault="00DF7ED3" w:rsidP="00DF7ED3">
      <w:pPr>
        <w:pStyle w:val="Ttulo1"/>
        <w:jc w:val="center"/>
        <w:rPr>
          <w:szCs w:val="24"/>
        </w:rPr>
      </w:pPr>
      <w:r w:rsidRPr="005B2A7C">
        <w:rPr>
          <w:szCs w:val="24"/>
        </w:rPr>
        <w:t>JUSTIFICATIVA</w:t>
      </w:r>
    </w:p>
    <w:p w14:paraId="66B929F8" w14:textId="77777777" w:rsidR="00DF7ED3" w:rsidRPr="005B2A7C" w:rsidRDefault="00DF7ED3" w:rsidP="00DF7ED3">
      <w:pPr>
        <w:ind w:firstLine="1701"/>
        <w:jc w:val="center"/>
        <w:rPr>
          <w:rFonts w:ascii="Times New Roman" w:hAnsi="Times New Roman" w:cs="Times New Roman"/>
          <w:b/>
          <w:sz w:val="24"/>
          <w:szCs w:val="24"/>
        </w:rPr>
      </w:pPr>
    </w:p>
    <w:p w14:paraId="688BFFEF" w14:textId="77777777" w:rsidR="00DF7ED3" w:rsidRPr="005B2A7C" w:rsidRDefault="00DF7ED3" w:rsidP="00DF7ED3">
      <w:pPr>
        <w:ind w:firstLine="1701"/>
        <w:jc w:val="both"/>
        <w:rPr>
          <w:rFonts w:ascii="Times New Roman" w:hAnsi="Times New Roman" w:cs="Times New Roman"/>
          <w:sz w:val="24"/>
          <w:szCs w:val="24"/>
        </w:rPr>
      </w:pPr>
      <w:r w:rsidRPr="005B2A7C">
        <w:rPr>
          <w:rFonts w:ascii="Times New Roman" w:hAnsi="Times New Roman" w:cs="Times New Roman"/>
          <w:sz w:val="24"/>
          <w:szCs w:val="24"/>
        </w:rPr>
        <w:t>Objetiva-se a presente proposição, para que o</w:t>
      </w:r>
      <w:r>
        <w:rPr>
          <w:rFonts w:ascii="Times New Roman" w:hAnsi="Times New Roman" w:cs="Times New Roman"/>
          <w:sz w:val="24"/>
          <w:szCs w:val="24"/>
        </w:rPr>
        <w:t>s</w:t>
      </w:r>
      <w:r w:rsidRPr="005B2A7C">
        <w:rPr>
          <w:rFonts w:ascii="Times New Roman" w:hAnsi="Times New Roman" w:cs="Times New Roman"/>
          <w:sz w:val="24"/>
          <w:szCs w:val="24"/>
        </w:rPr>
        <w:t xml:space="preserve"> Projeto de Lei</w:t>
      </w:r>
      <w:r>
        <w:rPr>
          <w:rFonts w:ascii="Times New Roman" w:hAnsi="Times New Roman" w:cs="Times New Roman"/>
          <w:sz w:val="24"/>
          <w:szCs w:val="24"/>
        </w:rPr>
        <w:t>s</w:t>
      </w:r>
      <w:r w:rsidRPr="005B2A7C">
        <w:rPr>
          <w:rFonts w:ascii="Times New Roman" w:hAnsi="Times New Roman" w:cs="Times New Roman"/>
          <w:sz w:val="24"/>
          <w:szCs w:val="24"/>
        </w:rPr>
        <w:t xml:space="preserve"> Complementar</w:t>
      </w:r>
      <w:r>
        <w:rPr>
          <w:rFonts w:ascii="Times New Roman" w:hAnsi="Times New Roman" w:cs="Times New Roman"/>
          <w:sz w:val="24"/>
          <w:szCs w:val="24"/>
        </w:rPr>
        <w:t xml:space="preserve">es </w:t>
      </w:r>
      <w:r w:rsidRPr="005B2A7C">
        <w:rPr>
          <w:rFonts w:ascii="Times New Roman" w:hAnsi="Times New Roman" w:cs="Times New Roman"/>
          <w:sz w:val="24"/>
          <w:szCs w:val="24"/>
        </w:rPr>
        <w:t>nº 0</w:t>
      </w:r>
      <w:r>
        <w:rPr>
          <w:rFonts w:ascii="Times New Roman" w:hAnsi="Times New Roman" w:cs="Times New Roman"/>
          <w:sz w:val="24"/>
          <w:szCs w:val="24"/>
        </w:rPr>
        <w:t>1 e 02</w:t>
      </w:r>
      <w:r w:rsidRPr="005B2A7C">
        <w:rPr>
          <w:rFonts w:ascii="Times New Roman" w:hAnsi="Times New Roman" w:cs="Times New Roman"/>
          <w:sz w:val="24"/>
          <w:szCs w:val="24"/>
        </w:rPr>
        <w:t>/20</w:t>
      </w:r>
      <w:r>
        <w:rPr>
          <w:rFonts w:ascii="Times New Roman" w:hAnsi="Times New Roman" w:cs="Times New Roman"/>
          <w:sz w:val="24"/>
          <w:szCs w:val="24"/>
        </w:rPr>
        <w:t>23</w:t>
      </w:r>
      <w:r w:rsidRPr="005B2A7C">
        <w:rPr>
          <w:rFonts w:ascii="Times New Roman" w:hAnsi="Times New Roman" w:cs="Times New Roman"/>
          <w:sz w:val="24"/>
          <w:szCs w:val="24"/>
        </w:rPr>
        <w:t xml:space="preserve"> e o</w:t>
      </w:r>
      <w:r>
        <w:rPr>
          <w:rFonts w:ascii="Times New Roman" w:hAnsi="Times New Roman" w:cs="Times New Roman"/>
          <w:sz w:val="24"/>
          <w:szCs w:val="24"/>
        </w:rPr>
        <w:t>s</w:t>
      </w:r>
      <w:r w:rsidRPr="005B2A7C">
        <w:rPr>
          <w:rFonts w:ascii="Times New Roman" w:hAnsi="Times New Roman" w:cs="Times New Roman"/>
          <w:sz w:val="24"/>
          <w:szCs w:val="24"/>
        </w:rPr>
        <w:t xml:space="preserve"> Projeto</w:t>
      </w:r>
      <w:r>
        <w:rPr>
          <w:rFonts w:ascii="Times New Roman" w:hAnsi="Times New Roman" w:cs="Times New Roman"/>
          <w:sz w:val="24"/>
          <w:szCs w:val="24"/>
        </w:rPr>
        <w:t>s</w:t>
      </w:r>
      <w:r w:rsidRPr="005B2A7C">
        <w:rPr>
          <w:rFonts w:ascii="Times New Roman" w:hAnsi="Times New Roman" w:cs="Times New Roman"/>
          <w:sz w:val="24"/>
          <w:szCs w:val="24"/>
        </w:rPr>
        <w:t xml:space="preserve"> de Lei</w:t>
      </w:r>
      <w:r>
        <w:rPr>
          <w:rFonts w:ascii="Times New Roman" w:hAnsi="Times New Roman" w:cs="Times New Roman"/>
          <w:sz w:val="24"/>
          <w:szCs w:val="24"/>
        </w:rPr>
        <w:t>s 01 e 02</w:t>
      </w:r>
      <w:r w:rsidRPr="005B2A7C">
        <w:rPr>
          <w:rFonts w:ascii="Times New Roman" w:hAnsi="Times New Roman" w:cs="Times New Roman"/>
          <w:sz w:val="24"/>
          <w:szCs w:val="24"/>
        </w:rPr>
        <w:t>/20</w:t>
      </w:r>
      <w:r>
        <w:rPr>
          <w:rFonts w:ascii="Times New Roman" w:hAnsi="Times New Roman" w:cs="Times New Roman"/>
          <w:sz w:val="24"/>
          <w:szCs w:val="24"/>
        </w:rPr>
        <w:t>23</w:t>
      </w:r>
      <w:r w:rsidRPr="005B2A7C">
        <w:rPr>
          <w:rFonts w:ascii="Times New Roman" w:hAnsi="Times New Roman" w:cs="Times New Roman"/>
          <w:sz w:val="24"/>
          <w:szCs w:val="24"/>
        </w:rPr>
        <w:t>, do Poder Executivo, sejam apreciados e votados em regime de urgência, a fim de ensejar sua tramitação com dispensa de determinadas formalidades regimentais, dentre as quais os pareceres das Comissões Permanentes.</w:t>
      </w:r>
    </w:p>
    <w:p w14:paraId="5DE662CB" w14:textId="77777777" w:rsidR="00DF7ED3" w:rsidRPr="005B2A7C" w:rsidRDefault="00DF7ED3" w:rsidP="00DF7ED3">
      <w:pPr>
        <w:ind w:firstLine="1701"/>
        <w:jc w:val="both"/>
        <w:rPr>
          <w:rFonts w:ascii="Times New Roman" w:hAnsi="Times New Roman" w:cs="Times New Roman"/>
          <w:sz w:val="24"/>
          <w:szCs w:val="24"/>
        </w:rPr>
      </w:pPr>
      <w:r w:rsidRPr="005B2A7C">
        <w:rPr>
          <w:rFonts w:ascii="Times New Roman" w:hAnsi="Times New Roman" w:cs="Times New Roman"/>
          <w:sz w:val="24"/>
          <w:szCs w:val="24"/>
        </w:rPr>
        <w:t>A urgência ora propostas se justificam, pelo fato de tratar-se de proposições de interesse público.</w:t>
      </w:r>
    </w:p>
    <w:p w14:paraId="6A68DFF5" w14:textId="77777777" w:rsidR="00DF7ED3" w:rsidRPr="00DF7ED3" w:rsidRDefault="00DF7ED3" w:rsidP="00DF7ED3">
      <w:pPr>
        <w:ind w:firstLine="1701"/>
        <w:jc w:val="both"/>
        <w:rPr>
          <w:rFonts w:ascii="Times New Roman" w:hAnsi="Times New Roman" w:cs="Times New Roman"/>
          <w:sz w:val="24"/>
          <w:szCs w:val="24"/>
        </w:rPr>
      </w:pPr>
    </w:p>
    <w:p w14:paraId="5464AE84" w14:textId="33F10F74" w:rsidR="00DF7ED3" w:rsidRDefault="00DF7ED3" w:rsidP="00DF7ED3">
      <w:pPr>
        <w:spacing w:line="240" w:lineRule="auto"/>
        <w:ind w:left="708" w:firstLine="708"/>
        <w:jc w:val="center"/>
        <w:rPr>
          <w:rFonts w:ascii="Times New Roman" w:hAnsi="Times New Roman" w:cs="Times New Roman"/>
          <w:b/>
          <w:sz w:val="24"/>
          <w:szCs w:val="24"/>
        </w:rPr>
      </w:pPr>
      <w:r w:rsidRPr="00DF7ED3">
        <w:rPr>
          <w:rFonts w:ascii="Times New Roman" w:hAnsi="Times New Roman" w:cs="Times New Roman"/>
          <w:b/>
          <w:sz w:val="24"/>
          <w:szCs w:val="24"/>
        </w:rPr>
        <w:t>Ver. Arilúzia Sasnara de Araújo Medeiros – PSB</w:t>
      </w:r>
      <w:bookmarkEnd w:id="2"/>
    </w:p>
    <w:p w14:paraId="41EAADC8" w14:textId="1003E3E7" w:rsidR="00A320E9" w:rsidRDefault="00A320E9" w:rsidP="00DF7ED3">
      <w:pPr>
        <w:spacing w:line="240" w:lineRule="auto"/>
        <w:ind w:left="708" w:firstLine="708"/>
        <w:jc w:val="center"/>
        <w:rPr>
          <w:rFonts w:ascii="Times New Roman" w:hAnsi="Times New Roman" w:cs="Times New Roman"/>
          <w:b/>
          <w:sz w:val="40"/>
          <w:szCs w:val="40"/>
        </w:rPr>
      </w:pPr>
    </w:p>
    <w:p w14:paraId="004ADDC1" w14:textId="77777777" w:rsidR="00B81378" w:rsidRPr="00B81378" w:rsidRDefault="00B81378" w:rsidP="00DF7ED3">
      <w:pPr>
        <w:spacing w:line="240" w:lineRule="auto"/>
        <w:ind w:left="708" w:firstLine="708"/>
        <w:jc w:val="center"/>
        <w:rPr>
          <w:rFonts w:ascii="Times New Roman" w:hAnsi="Times New Roman" w:cs="Times New Roman"/>
          <w:b/>
          <w:sz w:val="40"/>
          <w:szCs w:val="40"/>
        </w:rPr>
      </w:pPr>
    </w:p>
    <w:p w14:paraId="4313ACE8" w14:textId="77777777" w:rsidR="00A320E9" w:rsidRPr="00B81378" w:rsidRDefault="00A320E9" w:rsidP="00A320E9">
      <w:pPr>
        <w:spacing w:after="0" w:line="240" w:lineRule="auto"/>
        <w:jc w:val="center"/>
        <w:rPr>
          <w:rFonts w:ascii="Times New Roman" w:hAnsi="Times New Roman" w:cs="Times New Roman"/>
          <w:b/>
          <w:i/>
          <w:iCs/>
          <w:sz w:val="40"/>
          <w:szCs w:val="40"/>
        </w:rPr>
      </w:pPr>
      <w:r w:rsidRPr="00B81378">
        <w:rPr>
          <w:rFonts w:ascii="Times New Roman" w:hAnsi="Times New Roman" w:cs="Times New Roman"/>
          <w:b/>
          <w:i/>
          <w:iCs/>
          <w:sz w:val="40"/>
          <w:szCs w:val="40"/>
        </w:rPr>
        <w:t>CÂMARA MUNICIPAL DE CRUZÊTA</w:t>
      </w:r>
    </w:p>
    <w:p w14:paraId="64DD1AF1" w14:textId="77777777" w:rsidR="00A320E9" w:rsidRPr="00B81378" w:rsidRDefault="00A320E9" w:rsidP="00A320E9">
      <w:pPr>
        <w:spacing w:after="0" w:line="240" w:lineRule="auto"/>
        <w:jc w:val="center"/>
        <w:rPr>
          <w:rFonts w:ascii="Times New Roman" w:hAnsi="Times New Roman" w:cs="Times New Roman"/>
          <w:b/>
          <w:i/>
          <w:iCs/>
          <w:sz w:val="40"/>
          <w:szCs w:val="40"/>
        </w:rPr>
      </w:pPr>
      <w:r w:rsidRPr="00B81378">
        <w:rPr>
          <w:rFonts w:ascii="Times New Roman" w:hAnsi="Times New Roman" w:cs="Times New Roman"/>
          <w:b/>
          <w:i/>
          <w:iCs/>
          <w:sz w:val="40"/>
          <w:szCs w:val="40"/>
        </w:rPr>
        <w:t>ITAN LOBO DE MEDEIROS</w:t>
      </w:r>
    </w:p>
    <w:p w14:paraId="115F8784" w14:textId="77777777" w:rsidR="00A320E9" w:rsidRPr="00B81378" w:rsidRDefault="00A320E9" w:rsidP="00A320E9">
      <w:pPr>
        <w:spacing w:after="0" w:line="240" w:lineRule="auto"/>
        <w:jc w:val="center"/>
        <w:rPr>
          <w:rFonts w:ascii="Times New Roman" w:hAnsi="Times New Roman" w:cs="Times New Roman"/>
          <w:b/>
          <w:i/>
          <w:iCs/>
          <w:sz w:val="40"/>
          <w:szCs w:val="40"/>
        </w:rPr>
      </w:pPr>
      <w:r w:rsidRPr="00B81378">
        <w:rPr>
          <w:rFonts w:ascii="Times New Roman" w:hAnsi="Times New Roman" w:cs="Times New Roman"/>
          <w:b/>
          <w:i/>
          <w:iCs/>
          <w:sz w:val="40"/>
          <w:szCs w:val="40"/>
        </w:rPr>
        <w:t>VEREADOR – PSDB</w:t>
      </w:r>
    </w:p>
    <w:p w14:paraId="18DE7F04" w14:textId="659A4E51" w:rsidR="00A320E9" w:rsidRPr="00507D85" w:rsidRDefault="00A320E9" w:rsidP="00A320E9">
      <w:pPr>
        <w:spacing w:line="240" w:lineRule="auto"/>
        <w:jc w:val="right"/>
        <w:rPr>
          <w:rFonts w:ascii="Times New Roman" w:hAnsi="Times New Roman" w:cs="Times New Roman"/>
          <w:b/>
          <w:sz w:val="24"/>
          <w:szCs w:val="24"/>
        </w:rPr>
      </w:pPr>
      <w:r w:rsidRPr="00507D85">
        <w:rPr>
          <w:rFonts w:ascii="Times New Roman" w:hAnsi="Times New Roman" w:cs="Times New Roman"/>
          <w:b/>
          <w:sz w:val="24"/>
          <w:szCs w:val="24"/>
        </w:rPr>
        <w:lastRenderedPageBreak/>
        <w:t xml:space="preserve">Processo nº </w:t>
      </w:r>
      <w:r w:rsidR="008B0940">
        <w:rPr>
          <w:rFonts w:ascii="Times New Roman" w:hAnsi="Times New Roman" w:cs="Times New Roman"/>
          <w:b/>
          <w:sz w:val="24"/>
          <w:szCs w:val="24"/>
        </w:rPr>
        <w:t>43</w:t>
      </w:r>
      <w:r>
        <w:rPr>
          <w:rFonts w:ascii="Times New Roman" w:hAnsi="Times New Roman" w:cs="Times New Roman"/>
          <w:b/>
          <w:sz w:val="24"/>
          <w:szCs w:val="24"/>
        </w:rPr>
        <w:t>/2023</w:t>
      </w:r>
    </w:p>
    <w:p w14:paraId="2ABB6870" w14:textId="77777777" w:rsidR="00A320E9" w:rsidRPr="00A320E9" w:rsidRDefault="00A320E9" w:rsidP="00A320E9">
      <w:pPr>
        <w:pStyle w:val="Ttulo2"/>
        <w:jc w:val="center"/>
        <w:rPr>
          <w:rFonts w:ascii="Times New Roman" w:hAnsi="Times New Roman" w:cs="Times New Roman"/>
          <w:b/>
          <w:bCs/>
          <w:color w:val="auto"/>
          <w:sz w:val="36"/>
          <w:szCs w:val="36"/>
        </w:rPr>
      </w:pPr>
      <w:r w:rsidRPr="00A320E9">
        <w:rPr>
          <w:rFonts w:ascii="Times New Roman" w:hAnsi="Times New Roman" w:cs="Times New Roman"/>
          <w:b/>
          <w:bCs/>
          <w:color w:val="auto"/>
          <w:sz w:val="36"/>
          <w:szCs w:val="36"/>
        </w:rPr>
        <w:t>REQUERIMENTO Nº 02/2023</w:t>
      </w:r>
    </w:p>
    <w:p w14:paraId="72A25C10" w14:textId="77777777" w:rsidR="00A320E9" w:rsidRDefault="00A320E9" w:rsidP="00A320E9">
      <w:pPr>
        <w:jc w:val="center"/>
        <w:rPr>
          <w:b/>
        </w:rPr>
      </w:pPr>
    </w:p>
    <w:p w14:paraId="59B2C7AC" w14:textId="77777777" w:rsidR="00A320E9" w:rsidRPr="005B2A7C" w:rsidRDefault="00A320E9" w:rsidP="00A320E9">
      <w:pPr>
        <w:jc w:val="both"/>
        <w:rPr>
          <w:rFonts w:ascii="Times New Roman" w:hAnsi="Times New Roman" w:cs="Times New Roman"/>
          <w:b/>
          <w:sz w:val="28"/>
          <w:szCs w:val="28"/>
        </w:rPr>
      </w:pPr>
      <w:proofErr w:type="spellStart"/>
      <w:r w:rsidRPr="005B2A7C">
        <w:rPr>
          <w:rFonts w:ascii="Times New Roman" w:hAnsi="Times New Roman" w:cs="Times New Roman"/>
          <w:b/>
          <w:sz w:val="28"/>
          <w:szCs w:val="28"/>
        </w:rPr>
        <w:t>Exmº</w:t>
      </w:r>
      <w:proofErr w:type="spellEnd"/>
      <w:r w:rsidRPr="005B2A7C">
        <w:rPr>
          <w:rFonts w:ascii="Times New Roman" w:hAnsi="Times New Roman" w:cs="Times New Roman"/>
          <w:b/>
          <w:sz w:val="28"/>
          <w:szCs w:val="28"/>
        </w:rPr>
        <w:t xml:space="preserve"> Sr. Presidente da Câmara Municipal de Cruzeta</w:t>
      </w:r>
    </w:p>
    <w:p w14:paraId="3AA3070C" w14:textId="77777777" w:rsidR="00A320E9" w:rsidRDefault="00A320E9" w:rsidP="00A320E9">
      <w:pPr>
        <w:ind w:firstLine="1701"/>
        <w:jc w:val="both"/>
        <w:rPr>
          <w:rFonts w:ascii="Times New Roman" w:hAnsi="Times New Roman" w:cs="Times New Roman"/>
          <w:sz w:val="24"/>
          <w:szCs w:val="24"/>
        </w:rPr>
      </w:pPr>
    </w:p>
    <w:p w14:paraId="1B5230FA" w14:textId="48D9DE62" w:rsidR="00A320E9" w:rsidRPr="005B2A7C" w:rsidRDefault="00A320E9" w:rsidP="00A320E9">
      <w:pPr>
        <w:ind w:firstLine="1701"/>
        <w:jc w:val="both"/>
        <w:rPr>
          <w:rFonts w:ascii="Times New Roman" w:hAnsi="Times New Roman" w:cs="Times New Roman"/>
          <w:sz w:val="24"/>
          <w:szCs w:val="24"/>
        </w:rPr>
      </w:pPr>
      <w:r w:rsidRPr="005B2A7C">
        <w:rPr>
          <w:rFonts w:ascii="Times New Roman" w:hAnsi="Times New Roman" w:cs="Times New Roman"/>
          <w:sz w:val="24"/>
          <w:szCs w:val="24"/>
        </w:rPr>
        <w:t>Requeiro a Mesa ouvido o Plenário, com fundamento no artigo 95, § 3º inciso VII do Regimento Interno (Resolução nº 38/90), para que o</w:t>
      </w:r>
      <w:r>
        <w:rPr>
          <w:rFonts w:ascii="Times New Roman" w:hAnsi="Times New Roman" w:cs="Times New Roman"/>
          <w:sz w:val="24"/>
          <w:szCs w:val="24"/>
        </w:rPr>
        <w:t>s</w:t>
      </w:r>
      <w:r w:rsidRPr="005B2A7C">
        <w:rPr>
          <w:rFonts w:ascii="Times New Roman" w:hAnsi="Times New Roman" w:cs="Times New Roman"/>
          <w:sz w:val="24"/>
          <w:szCs w:val="24"/>
        </w:rPr>
        <w:t xml:space="preserve"> Projeto</w:t>
      </w:r>
      <w:r>
        <w:rPr>
          <w:rFonts w:ascii="Times New Roman" w:hAnsi="Times New Roman" w:cs="Times New Roman"/>
          <w:sz w:val="24"/>
          <w:szCs w:val="24"/>
        </w:rPr>
        <w:t>s</w:t>
      </w:r>
      <w:r w:rsidRPr="005B2A7C">
        <w:rPr>
          <w:rFonts w:ascii="Times New Roman" w:hAnsi="Times New Roman" w:cs="Times New Roman"/>
          <w:sz w:val="24"/>
          <w:szCs w:val="24"/>
        </w:rPr>
        <w:t xml:space="preserve"> de Lei</w:t>
      </w:r>
      <w:r>
        <w:rPr>
          <w:rFonts w:ascii="Times New Roman" w:hAnsi="Times New Roman" w:cs="Times New Roman"/>
          <w:sz w:val="24"/>
          <w:szCs w:val="24"/>
        </w:rPr>
        <w:t xml:space="preserve">s </w:t>
      </w:r>
      <w:r w:rsidRPr="005B2A7C">
        <w:rPr>
          <w:rFonts w:ascii="Times New Roman" w:hAnsi="Times New Roman" w:cs="Times New Roman"/>
          <w:sz w:val="24"/>
          <w:szCs w:val="24"/>
        </w:rPr>
        <w:t>nº 0</w:t>
      </w:r>
      <w:r>
        <w:rPr>
          <w:rFonts w:ascii="Times New Roman" w:hAnsi="Times New Roman" w:cs="Times New Roman"/>
          <w:sz w:val="24"/>
          <w:szCs w:val="24"/>
        </w:rPr>
        <w:t>3</w:t>
      </w:r>
      <w:r w:rsidR="008B0940">
        <w:rPr>
          <w:rFonts w:ascii="Times New Roman" w:hAnsi="Times New Roman" w:cs="Times New Roman"/>
          <w:sz w:val="24"/>
          <w:szCs w:val="24"/>
        </w:rPr>
        <w:t xml:space="preserve"> e </w:t>
      </w:r>
      <w:r>
        <w:rPr>
          <w:rFonts w:ascii="Times New Roman" w:hAnsi="Times New Roman" w:cs="Times New Roman"/>
          <w:sz w:val="24"/>
          <w:szCs w:val="24"/>
        </w:rPr>
        <w:t>04/</w:t>
      </w:r>
      <w:r w:rsidRPr="005B2A7C">
        <w:rPr>
          <w:rFonts w:ascii="Times New Roman" w:hAnsi="Times New Roman" w:cs="Times New Roman"/>
          <w:sz w:val="24"/>
          <w:szCs w:val="24"/>
        </w:rPr>
        <w:t>20</w:t>
      </w:r>
      <w:r>
        <w:rPr>
          <w:rFonts w:ascii="Times New Roman" w:hAnsi="Times New Roman" w:cs="Times New Roman"/>
          <w:sz w:val="24"/>
          <w:szCs w:val="24"/>
        </w:rPr>
        <w:t>23</w:t>
      </w:r>
      <w:r w:rsidRPr="005B2A7C">
        <w:rPr>
          <w:rFonts w:ascii="Times New Roman" w:hAnsi="Times New Roman" w:cs="Times New Roman"/>
          <w:sz w:val="24"/>
          <w:szCs w:val="24"/>
        </w:rPr>
        <w:t xml:space="preserve">, </w:t>
      </w:r>
      <w:r>
        <w:rPr>
          <w:rFonts w:ascii="Times New Roman" w:hAnsi="Times New Roman" w:cs="Times New Roman"/>
          <w:sz w:val="24"/>
          <w:szCs w:val="24"/>
        </w:rPr>
        <w:t>do</w:t>
      </w:r>
      <w:r w:rsidRPr="005B2A7C">
        <w:rPr>
          <w:rFonts w:ascii="Times New Roman" w:hAnsi="Times New Roman" w:cs="Times New Roman"/>
          <w:sz w:val="24"/>
          <w:szCs w:val="24"/>
        </w:rPr>
        <w:t xml:space="preserve"> Poder </w:t>
      </w:r>
      <w:r>
        <w:rPr>
          <w:rFonts w:ascii="Times New Roman" w:hAnsi="Times New Roman" w:cs="Times New Roman"/>
          <w:sz w:val="24"/>
          <w:szCs w:val="24"/>
        </w:rPr>
        <w:t>Legislativo</w:t>
      </w:r>
      <w:r w:rsidRPr="005B2A7C">
        <w:rPr>
          <w:rFonts w:ascii="Times New Roman" w:hAnsi="Times New Roman" w:cs="Times New Roman"/>
          <w:sz w:val="24"/>
          <w:szCs w:val="24"/>
        </w:rPr>
        <w:t>, tenham tramitação em Regime de Urgência, de acordo com os dispostos nos artigos 59, 107 e 108 do citado Regimento Interno.</w:t>
      </w:r>
    </w:p>
    <w:p w14:paraId="3B2DA396" w14:textId="77777777" w:rsidR="00A320E9" w:rsidRPr="005B2A7C" w:rsidRDefault="00A320E9" w:rsidP="00A320E9">
      <w:pPr>
        <w:ind w:firstLine="1701"/>
        <w:jc w:val="both"/>
        <w:rPr>
          <w:rFonts w:ascii="Times New Roman" w:hAnsi="Times New Roman" w:cs="Times New Roman"/>
          <w:sz w:val="24"/>
          <w:szCs w:val="24"/>
        </w:rPr>
      </w:pPr>
      <w:r w:rsidRPr="005B2A7C">
        <w:rPr>
          <w:rFonts w:ascii="Times New Roman" w:hAnsi="Times New Roman" w:cs="Times New Roman"/>
          <w:sz w:val="24"/>
          <w:szCs w:val="24"/>
        </w:rPr>
        <w:t>Requeiro, outros sim, com base no citado artigo 59, que o presente Requerimento seja dispensado de parecer de comissão.</w:t>
      </w:r>
    </w:p>
    <w:p w14:paraId="60E9973E" w14:textId="77777777" w:rsidR="00A320E9" w:rsidRDefault="00A320E9" w:rsidP="00A320E9">
      <w:pPr>
        <w:ind w:firstLine="1701"/>
        <w:jc w:val="both"/>
        <w:rPr>
          <w:rFonts w:ascii="Times New Roman" w:hAnsi="Times New Roman" w:cs="Times New Roman"/>
          <w:sz w:val="24"/>
          <w:szCs w:val="24"/>
        </w:rPr>
      </w:pPr>
    </w:p>
    <w:p w14:paraId="7C5C18FC" w14:textId="77777777" w:rsidR="00A320E9" w:rsidRPr="005B2A7C" w:rsidRDefault="00A320E9" w:rsidP="00A320E9">
      <w:pPr>
        <w:ind w:firstLine="1701"/>
        <w:jc w:val="both"/>
        <w:rPr>
          <w:rFonts w:ascii="Times New Roman" w:hAnsi="Times New Roman" w:cs="Times New Roman"/>
          <w:sz w:val="24"/>
          <w:szCs w:val="24"/>
        </w:rPr>
      </w:pPr>
      <w:r w:rsidRPr="005B2A7C">
        <w:rPr>
          <w:rFonts w:ascii="Times New Roman" w:hAnsi="Times New Roman" w:cs="Times New Roman"/>
          <w:sz w:val="24"/>
          <w:szCs w:val="24"/>
        </w:rPr>
        <w:t xml:space="preserve">Sala Pedro Vital da Câmara Municipal de Cruzeta-RN, em </w:t>
      </w:r>
      <w:r>
        <w:rPr>
          <w:rFonts w:ascii="Times New Roman" w:hAnsi="Times New Roman" w:cs="Times New Roman"/>
          <w:sz w:val="24"/>
          <w:szCs w:val="24"/>
        </w:rPr>
        <w:t>15</w:t>
      </w:r>
      <w:r w:rsidRPr="005B2A7C">
        <w:rPr>
          <w:rFonts w:ascii="Times New Roman" w:hAnsi="Times New Roman" w:cs="Times New Roman"/>
          <w:sz w:val="24"/>
          <w:szCs w:val="24"/>
        </w:rPr>
        <w:t xml:space="preserve"> de </w:t>
      </w:r>
      <w:r>
        <w:rPr>
          <w:rFonts w:ascii="Times New Roman" w:hAnsi="Times New Roman" w:cs="Times New Roman"/>
          <w:sz w:val="24"/>
          <w:szCs w:val="24"/>
        </w:rPr>
        <w:t>feverei</w:t>
      </w:r>
      <w:r w:rsidRPr="005B2A7C">
        <w:rPr>
          <w:rFonts w:ascii="Times New Roman" w:hAnsi="Times New Roman" w:cs="Times New Roman"/>
          <w:sz w:val="24"/>
          <w:szCs w:val="24"/>
        </w:rPr>
        <w:t>ro de 20</w:t>
      </w:r>
      <w:r>
        <w:rPr>
          <w:rFonts w:ascii="Times New Roman" w:hAnsi="Times New Roman" w:cs="Times New Roman"/>
          <w:sz w:val="24"/>
          <w:szCs w:val="24"/>
        </w:rPr>
        <w:t>23</w:t>
      </w:r>
      <w:r w:rsidRPr="005B2A7C">
        <w:rPr>
          <w:rFonts w:ascii="Times New Roman" w:hAnsi="Times New Roman" w:cs="Times New Roman"/>
          <w:sz w:val="24"/>
          <w:szCs w:val="24"/>
        </w:rPr>
        <w:t>.</w:t>
      </w:r>
    </w:p>
    <w:p w14:paraId="7437783A" w14:textId="77777777" w:rsidR="00A320E9" w:rsidRPr="005B2A7C" w:rsidRDefault="00A320E9" w:rsidP="00A320E9">
      <w:pPr>
        <w:ind w:firstLine="1701"/>
        <w:jc w:val="both"/>
        <w:rPr>
          <w:rFonts w:ascii="Times New Roman" w:hAnsi="Times New Roman" w:cs="Times New Roman"/>
          <w:sz w:val="24"/>
          <w:szCs w:val="24"/>
        </w:rPr>
      </w:pPr>
    </w:p>
    <w:p w14:paraId="0F0C2C81" w14:textId="77777777" w:rsidR="00A320E9" w:rsidRPr="005B2A7C" w:rsidRDefault="00A320E9" w:rsidP="00A320E9">
      <w:pPr>
        <w:spacing w:line="240" w:lineRule="auto"/>
        <w:ind w:left="708" w:firstLine="708"/>
        <w:jc w:val="center"/>
        <w:rPr>
          <w:rFonts w:ascii="Times New Roman" w:hAnsi="Times New Roman" w:cs="Times New Roman"/>
          <w:b/>
          <w:sz w:val="24"/>
          <w:szCs w:val="24"/>
        </w:rPr>
      </w:pPr>
      <w:r w:rsidRPr="005B2A7C">
        <w:rPr>
          <w:rFonts w:ascii="Times New Roman" w:hAnsi="Times New Roman" w:cs="Times New Roman"/>
          <w:b/>
          <w:sz w:val="24"/>
          <w:szCs w:val="24"/>
        </w:rPr>
        <w:t>Ver</w:t>
      </w:r>
      <w:r>
        <w:rPr>
          <w:rFonts w:ascii="Times New Roman" w:hAnsi="Times New Roman" w:cs="Times New Roman"/>
          <w:b/>
          <w:sz w:val="24"/>
          <w:szCs w:val="24"/>
        </w:rPr>
        <w:t>.</w:t>
      </w:r>
      <w:r w:rsidRPr="005B2A7C">
        <w:rPr>
          <w:rFonts w:ascii="Times New Roman" w:hAnsi="Times New Roman" w:cs="Times New Roman"/>
          <w:b/>
          <w:sz w:val="24"/>
          <w:szCs w:val="24"/>
        </w:rPr>
        <w:t xml:space="preserve"> </w:t>
      </w:r>
      <w:r>
        <w:rPr>
          <w:rFonts w:ascii="Times New Roman" w:hAnsi="Times New Roman" w:cs="Times New Roman"/>
          <w:b/>
          <w:sz w:val="24"/>
          <w:szCs w:val="24"/>
        </w:rPr>
        <w:t>Itan Lobo de Medeiros</w:t>
      </w:r>
      <w:r w:rsidRPr="005B2A7C">
        <w:rPr>
          <w:rFonts w:ascii="Times New Roman" w:hAnsi="Times New Roman" w:cs="Times New Roman"/>
          <w:b/>
          <w:sz w:val="24"/>
          <w:szCs w:val="24"/>
        </w:rPr>
        <w:t xml:space="preserve"> – PS</w:t>
      </w:r>
      <w:r>
        <w:rPr>
          <w:rFonts w:ascii="Times New Roman" w:hAnsi="Times New Roman" w:cs="Times New Roman"/>
          <w:b/>
          <w:sz w:val="24"/>
          <w:szCs w:val="24"/>
        </w:rPr>
        <w:t>D</w:t>
      </w:r>
      <w:r w:rsidRPr="005B2A7C">
        <w:rPr>
          <w:rFonts w:ascii="Times New Roman" w:hAnsi="Times New Roman" w:cs="Times New Roman"/>
          <w:b/>
          <w:sz w:val="24"/>
          <w:szCs w:val="24"/>
        </w:rPr>
        <w:t>B</w:t>
      </w:r>
    </w:p>
    <w:p w14:paraId="611405D6" w14:textId="77777777" w:rsidR="00A320E9" w:rsidRPr="005B2A7C" w:rsidRDefault="00A320E9" w:rsidP="00A320E9">
      <w:pPr>
        <w:ind w:firstLine="1701"/>
        <w:jc w:val="center"/>
        <w:rPr>
          <w:rFonts w:ascii="Times New Roman" w:hAnsi="Times New Roman" w:cs="Times New Roman"/>
          <w:sz w:val="24"/>
          <w:szCs w:val="24"/>
        </w:rPr>
      </w:pPr>
    </w:p>
    <w:p w14:paraId="5830CCB1" w14:textId="77777777" w:rsidR="00A320E9" w:rsidRPr="005B2A7C" w:rsidRDefault="00A320E9" w:rsidP="00A320E9">
      <w:pPr>
        <w:pStyle w:val="Ttulo1"/>
        <w:jc w:val="center"/>
        <w:rPr>
          <w:szCs w:val="24"/>
        </w:rPr>
      </w:pPr>
      <w:r w:rsidRPr="005B2A7C">
        <w:rPr>
          <w:szCs w:val="24"/>
        </w:rPr>
        <w:t>JUSTIFICATIVA</w:t>
      </w:r>
    </w:p>
    <w:p w14:paraId="632975FE" w14:textId="77777777" w:rsidR="00A320E9" w:rsidRPr="005B2A7C" w:rsidRDefault="00A320E9" w:rsidP="00A320E9">
      <w:pPr>
        <w:ind w:firstLine="1701"/>
        <w:jc w:val="center"/>
        <w:rPr>
          <w:rFonts w:ascii="Times New Roman" w:hAnsi="Times New Roman" w:cs="Times New Roman"/>
          <w:b/>
          <w:sz w:val="24"/>
          <w:szCs w:val="24"/>
        </w:rPr>
      </w:pPr>
    </w:p>
    <w:p w14:paraId="48A08D5B" w14:textId="3B349F3A" w:rsidR="00A320E9" w:rsidRPr="005B2A7C" w:rsidRDefault="00A320E9" w:rsidP="00A320E9">
      <w:pPr>
        <w:ind w:firstLine="1701"/>
        <w:jc w:val="both"/>
        <w:rPr>
          <w:rFonts w:ascii="Times New Roman" w:hAnsi="Times New Roman" w:cs="Times New Roman"/>
          <w:sz w:val="24"/>
          <w:szCs w:val="24"/>
        </w:rPr>
      </w:pPr>
      <w:r w:rsidRPr="005B2A7C">
        <w:rPr>
          <w:rFonts w:ascii="Times New Roman" w:hAnsi="Times New Roman" w:cs="Times New Roman"/>
          <w:sz w:val="24"/>
          <w:szCs w:val="24"/>
        </w:rPr>
        <w:t>Objetiva-se a presente proposição, para que que o</w:t>
      </w:r>
      <w:r>
        <w:rPr>
          <w:rFonts w:ascii="Times New Roman" w:hAnsi="Times New Roman" w:cs="Times New Roman"/>
          <w:sz w:val="24"/>
          <w:szCs w:val="24"/>
        </w:rPr>
        <w:t>s</w:t>
      </w:r>
      <w:r w:rsidRPr="005B2A7C">
        <w:rPr>
          <w:rFonts w:ascii="Times New Roman" w:hAnsi="Times New Roman" w:cs="Times New Roman"/>
          <w:sz w:val="24"/>
          <w:szCs w:val="24"/>
        </w:rPr>
        <w:t xml:space="preserve"> Projeto</w:t>
      </w:r>
      <w:r>
        <w:rPr>
          <w:rFonts w:ascii="Times New Roman" w:hAnsi="Times New Roman" w:cs="Times New Roman"/>
          <w:sz w:val="24"/>
          <w:szCs w:val="24"/>
        </w:rPr>
        <w:t>s</w:t>
      </w:r>
      <w:r w:rsidRPr="005B2A7C">
        <w:rPr>
          <w:rFonts w:ascii="Times New Roman" w:hAnsi="Times New Roman" w:cs="Times New Roman"/>
          <w:sz w:val="24"/>
          <w:szCs w:val="24"/>
        </w:rPr>
        <w:t xml:space="preserve"> de Lei</w:t>
      </w:r>
      <w:r>
        <w:rPr>
          <w:rFonts w:ascii="Times New Roman" w:hAnsi="Times New Roman" w:cs="Times New Roman"/>
          <w:sz w:val="24"/>
          <w:szCs w:val="24"/>
        </w:rPr>
        <w:t xml:space="preserve">s </w:t>
      </w:r>
      <w:r w:rsidRPr="005B2A7C">
        <w:rPr>
          <w:rFonts w:ascii="Times New Roman" w:hAnsi="Times New Roman" w:cs="Times New Roman"/>
          <w:sz w:val="24"/>
          <w:szCs w:val="24"/>
        </w:rPr>
        <w:t xml:space="preserve">nº </w:t>
      </w:r>
      <w:r w:rsidR="008B0940">
        <w:rPr>
          <w:rFonts w:ascii="Times New Roman" w:hAnsi="Times New Roman" w:cs="Times New Roman"/>
          <w:sz w:val="24"/>
          <w:szCs w:val="24"/>
        </w:rPr>
        <w:t>03 e</w:t>
      </w:r>
      <w:r>
        <w:rPr>
          <w:rFonts w:ascii="Times New Roman" w:hAnsi="Times New Roman" w:cs="Times New Roman"/>
          <w:sz w:val="24"/>
          <w:szCs w:val="24"/>
        </w:rPr>
        <w:t xml:space="preserve"> 0</w:t>
      </w:r>
      <w:r w:rsidR="008B0940">
        <w:rPr>
          <w:rFonts w:ascii="Times New Roman" w:hAnsi="Times New Roman" w:cs="Times New Roman"/>
          <w:sz w:val="24"/>
          <w:szCs w:val="24"/>
        </w:rPr>
        <w:t>4/</w:t>
      </w:r>
      <w:r w:rsidRPr="005B2A7C">
        <w:rPr>
          <w:rFonts w:ascii="Times New Roman" w:hAnsi="Times New Roman" w:cs="Times New Roman"/>
          <w:sz w:val="24"/>
          <w:szCs w:val="24"/>
        </w:rPr>
        <w:t>20</w:t>
      </w:r>
      <w:r>
        <w:rPr>
          <w:rFonts w:ascii="Times New Roman" w:hAnsi="Times New Roman" w:cs="Times New Roman"/>
          <w:sz w:val="24"/>
          <w:szCs w:val="24"/>
        </w:rPr>
        <w:t>23</w:t>
      </w:r>
      <w:r w:rsidRPr="005B2A7C">
        <w:rPr>
          <w:rFonts w:ascii="Times New Roman" w:hAnsi="Times New Roman" w:cs="Times New Roman"/>
          <w:sz w:val="24"/>
          <w:szCs w:val="24"/>
        </w:rPr>
        <w:t>, do Poder Executivo, sejam apreciados e votados em regime de urgência, a fim de ensejar sua tramitação com dispensa de determinadas formalidades regimentais, dentre as quais os pareceres das Comissões Permanentes.</w:t>
      </w:r>
    </w:p>
    <w:p w14:paraId="525BAE1B" w14:textId="77777777" w:rsidR="00A320E9" w:rsidRPr="005B2A7C" w:rsidRDefault="00A320E9" w:rsidP="00A320E9">
      <w:pPr>
        <w:ind w:firstLine="1701"/>
        <w:jc w:val="both"/>
        <w:rPr>
          <w:rFonts w:ascii="Times New Roman" w:hAnsi="Times New Roman" w:cs="Times New Roman"/>
          <w:sz w:val="24"/>
          <w:szCs w:val="24"/>
        </w:rPr>
      </w:pPr>
      <w:r w:rsidRPr="005B2A7C">
        <w:rPr>
          <w:rFonts w:ascii="Times New Roman" w:hAnsi="Times New Roman" w:cs="Times New Roman"/>
          <w:sz w:val="24"/>
          <w:szCs w:val="24"/>
        </w:rPr>
        <w:t>A urgência ora propostas se justificam, pelo fato de tratar-se de proposições de interesse público.</w:t>
      </w:r>
    </w:p>
    <w:p w14:paraId="223317AE" w14:textId="77777777" w:rsidR="00A320E9" w:rsidRPr="005B2A7C" w:rsidRDefault="00A320E9" w:rsidP="00A320E9">
      <w:pPr>
        <w:ind w:firstLine="1701"/>
        <w:jc w:val="both"/>
        <w:rPr>
          <w:rFonts w:ascii="Times New Roman" w:hAnsi="Times New Roman" w:cs="Times New Roman"/>
          <w:sz w:val="24"/>
          <w:szCs w:val="24"/>
        </w:rPr>
      </w:pPr>
    </w:p>
    <w:p w14:paraId="1D2027D5" w14:textId="77777777" w:rsidR="00A320E9" w:rsidRPr="005B2A7C" w:rsidRDefault="00A320E9" w:rsidP="00A320E9">
      <w:pPr>
        <w:spacing w:line="240" w:lineRule="auto"/>
        <w:ind w:left="708" w:firstLine="708"/>
        <w:jc w:val="center"/>
        <w:rPr>
          <w:rFonts w:ascii="Times New Roman" w:hAnsi="Times New Roman" w:cs="Times New Roman"/>
          <w:b/>
          <w:sz w:val="24"/>
          <w:szCs w:val="24"/>
        </w:rPr>
      </w:pPr>
      <w:r w:rsidRPr="005B2A7C">
        <w:rPr>
          <w:rFonts w:ascii="Times New Roman" w:hAnsi="Times New Roman" w:cs="Times New Roman"/>
          <w:b/>
          <w:sz w:val="24"/>
          <w:szCs w:val="24"/>
        </w:rPr>
        <w:t>Ver</w:t>
      </w:r>
      <w:r>
        <w:rPr>
          <w:rFonts w:ascii="Times New Roman" w:hAnsi="Times New Roman" w:cs="Times New Roman"/>
          <w:b/>
          <w:sz w:val="24"/>
          <w:szCs w:val="24"/>
        </w:rPr>
        <w:t>.</w:t>
      </w:r>
      <w:r w:rsidRPr="005B2A7C">
        <w:rPr>
          <w:rFonts w:ascii="Times New Roman" w:hAnsi="Times New Roman" w:cs="Times New Roman"/>
          <w:b/>
          <w:sz w:val="24"/>
          <w:szCs w:val="24"/>
        </w:rPr>
        <w:t xml:space="preserve"> </w:t>
      </w:r>
      <w:r>
        <w:rPr>
          <w:rFonts w:ascii="Times New Roman" w:hAnsi="Times New Roman" w:cs="Times New Roman"/>
          <w:b/>
          <w:sz w:val="24"/>
          <w:szCs w:val="24"/>
        </w:rPr>
        <w:t>Itan Lobo de Medeiros</w:t>
      </w:r>
      <w:r w:rsidRPr="005B2A7C">
        <w:rPr>
          <w:rFonts w:ascii="Times New Roman" w:hAnsi="Times New Roman" w:cs="Times New Roman"/>
          <w:b/>
          <w:sz w:val="24"/>
          <w:szCs w:val="24"/>
        </w:rPr>
        <w:t xml:space="preserve"> – PS</w:t>
      </w:r>
      <w:r>
        <w:rPr>
          <w:rFonts w:ascii="Times New Roman" w:hAnsi="Times New Roman" w:cs="Times New Roman"/>
          <w:b/>
          <w:sz w:val="24"/>
          <w:szCs w:val="24"/>
        </w:rPr>
        <w:t>D</w:t>
      </w:r>
      <w:r w:rsidRPr="005B2A7C">
        <w:rPr>
          <w:rFonts w:ascii="Times New Roman" w:hAnsi="Times New Roman" w:cs="Times New Roman"/>
          <w:b/>
          <w:sz w:val="24"/>
          <w:szCs w:val="24"/>
        </w:rPr>
        <w:t>B</w:t>
      </w:r>
    </w:p>
    <w:p w14:paraId="75A4E400" w14:textId="77777777" w:rsidR="00A320E9" w:rsidRPr="00FA2E84" w:rsidRDefault="00A320E9" w:rsidP="00A320E9"/>
    <w:p w14:paraId="33579C4B" w14:textId="77777777" w:rsidR="00A320E9" w:rsidRPr="00DF7ED3" w:rsidRDefault="00A320E9" w:rsidP="00DF7ED3">
      <w:pPr>
        <w:spacing w:line="240" w:lineRule="auto"/>
        <w:ind w:left="708" w:firstLine="708"/>
        <w:jc w:val="center"/>
        <w:rPr>
          <w:rFonts w:ascii="Times New Roman" w:hAnsi="Times New Roman" w:cs="Times New Roman"/>
          <w:b/>
          <w:sz w:val="24"/>
          <w:szCs w:val="24"/>
        </w:rPr>
      </w:pPr>
    </w:p>
    <w:p w14:paraId="6F3569D4" w14:textId="3700FD4C" w:rsidR="009D0B85" w:rsidRDefault="009D0B85" w:rsidP="00E27CC9">
      <w:pPr>
        <w:jc w:val="both"/>
        <w:rPr>
          <w:rFonts w:ascii="Times New Roman" w:hAnsi="Times New Roman" w:cs="Times New Roman"/>
          <w:color w:val="000000" w:themeColor="text1"/>
          <w:sz w:val="24"/>
          <w:szCs w:val="24"/>
          <w:shd w:val="clear" w:color="auto" w:fill="FFFFFF"/>
        </w:rPr>
      </w:pPr>
    </w:p>
    <w:p w14:paraId="3C0223C0" w14:textId="77777777" w:rsidR="00DF7ED3" w:rsidRPr="00DF7ED3" w:rsidRDefault="00DF7ED3" w:rsidP="00E27CC9">
      <w:pPr>
        <w:jc w:val="both"/>
        <w:rPr>
          <w:rFonts w:ascii="Times New Roman" w:hAnsi="Times New Roman" w:cs="Times New Roman"/>
          <w:color w:val="000000" w:themeColor="text1"/>
          <w:sz w:val="24"/>
          <w:szCs w:val="24"/>
          <w:shd w:val="clear" w:color="auto" w:fill="FFFFFF"/>
        </w:rPr>
      </w:pPr>
    </w:p>
    <w:p w14:paraId="546BE362" w14:textId="3E7C02DF" w:rsidR="00E27CC9" w:rsidRDefault="009D0B85" w:rsidP="00E27CC9">
      <w:pPr>
        <w:jc w:val="both"/>
        <w:rPr>
          <w:rFonts w:ascii="Times New Roman" w:hAnsi="Times New Roman" w:cs="Times New Roman"/>
          <w:b/>
          <w:bCs/>
          <w:color w:val="000000" w:themeColor="text1"/>
          <w:sz w:val="60"/>
          <w:szCs w:val="60"/>
          <w:shd w:val="clear" w:color="auto" w:fill="FFFFFF"/>
        </w:rPr>
      </w:pPr>
      <w:r w:rsidRPr="009D0B85">
        <w:rPr>
          <w:rFonts w:ascii="Times New Roman" w:hAnsi="Times New Roman" w:cs="Times New Roman"/>
          <w:b/>
          <w:bCs/>
          <w:color w:val="000000" w:themeColor="text1"/>
          <w:sz w:val="60"/>
          <w:szCs w:val="60"/>
          <w:shd w:val="clear" w:color="auto" w:fill="FFFFFF"/>
        </w:rPr>
        <w:t xml:space="preserve">ORDEM DO DIA </w:t>
      </w:r>
    </w:p>
    <w:p w14:paraId="3686EF91" w14:textId="19DD563E" w:rsidR="006E4286" w:rsidRPr="006E4286" w:rsidRDefault="006E4286" w:rsidP="00E27CC9">
      <w:pPr>
        <w:jc w:val="both"/>
        <w:rPr>
          <w:rFonts w:ascii="Times New Roman" w:hAnsi="Times New Roman" w:cs="Times New Roman"/>
          <w:b/>
          <w:bCs/>
          <w:color w:val="000000" w:themeColor="text1"/>
          <w:sz w:val="36"/>
          <w:szCs w:val="36"/>
          <w:shd w:val="clear" w:color="auto" w:fill="FFFFFF"/>
        </w:rPr>
      </w:pPr>
      <w:r w:rsidRPr="006E4286">
        <w:rPr>
          <w:rFonts w:ascii="Times New Roman" w:hAnsi="Times New Roman" w:cs="Times New Roman"/>
          <w:b/>
          <w:bCs/>
          <w:color w:val="000000" w:themeColor="text1"/>
          <w:sz w:val="36"/>
          <w:szCs w:val="36"/>
          <w:shd w:val="clear" w:color="auto" w:fill="FFFFFF"/>
        </w:rPr>
        <w:t>EM FASE DE ÚNICA DISCUSSÃO E VOTAÇÃO:</w:t>
      </w:r>
    </w:p>
    <w:p w14:paraId="5B4239FA" w14:textId="77777777" w:rsidR="006E4286" w:rsidRPr="006E4286" w:rsidRDefault="006E4286" w:rsidP="00E27CC9">
      <w:pPr>
        <w:jc w:val="both"/>
        <w:rPr>
          <w:rFonts w:ascii="Times New Roman" w:hAnsi="Times New Roman" w:cs="Times New Roman"/>
          <w:b/>
          <w:bCs/>
          <w:color w:val="000000" w:themeColor="text1"/>
          <w:sz w:val="32"/>
          <w:szCs w:val="32"/>
          <w:shd w:val="clear" w:color="auto" w:fill="FFFFFF"/>
        </w:rPr>
      </w:pPr>
    </w:p>
    <w:p w14:paraId="75101C05" w14:textId="77777777" w:rsidR="006E4286" w:rsidRPr="00DF7ED3" w:rsidRDefault="006E4286" w:rsidP="006E4286">
      <w:pPr>
        <w:spacing w:after="0" w:line="240" w:lineRule="auto"/>
        <w:jc w:val="center"/>
        <w:rPr>
          <w:rFonts w:ascii="Times New Roman" w:hAnsi="Times New Roman" w:cs="Times New Roman"/>
          <w:b/>
          <w:i/>
          <w:iCs/>
          <w:sz w:val="36"/>
          <w:szCs w:val="36"/>
        </w:rPr>
      </w:pPr>
      <w:r w:rsidRPr="00DF7ED3">
        <w:rPr>
          <w:rFonts w:ascii="Times New Roman" w:hAnsi="Times New Roman" w:cs="Times New Roman"/>
          <w:b/>
          <w:i/>
          <w:iCs/>
          <w:sz w:val="36"/>
          <w:szCs w:val="36"/>
        </w:rPr>
        <w:t>CÂMARA MUNICIPAL DE CRUZÊTA</w:t>
      </w:r>
    </w:p>
    <w:p w14:paraId="060FE893" w14:textId="77777777" w:rsidR="006E4286" w:rsidRPr="00DF7ED3" w:rsidRDefault="006E4286" w:rsidP="006E4286">
      <w:pPr>
        <w:spacing w:after="0" w:line="240" w:lineRule="auto"/>
        <w:jc w:val="center"/>
        <w:rPr>
          <w:rFonts w:ascii="Times New Roman" w:hAnsi="Times New Roman" w:cs="Times New Roman"/>
          <w:b/>
          <w:i/>
          <w:iCs/>
          <w:sz w:val="44"/>
          <w:szCs w:val="44"/>
        </w:rPr>
      </w:pPr>
      <w:r w:rsidRPr="00DF7ED3">
        <w:rPr>
          <w:rFonts w:ascii="Times New Roman" w:hAnsi="Times New Roman" w:cs="Times New Roman"/>
          <w:b/>
          <w:i/>
          <w:iCs/>
          <w:sz w:val="44"/>
          <w:szCs w:val="44"/>
        </w:rPr>
        <w:t>ARILÚZIA SASNARA DE ARAÚJO MEDEIROS</w:t>
      </w:r>
    </w:p>
    <w:p w14:paraId="2B5A1384" w14:textId="77777777" w:rsidR="006E4286" w:rsidRPr="00DF7ED3" w:rsidRDefault="006E4286" w:rsidP="006E4286">
      <w:pPr>
        <w:spacing w:after="0" w:line="240" w:lineRule="auto"/>
        <w:jc w:val="center"/>
        <w:rPr>
          <w:rFonts w:ascii="Times New Roman" w:hAnsi="Times New Roman" w:cs="Times New Roman"/>
          <w:b/>
          <w:i/>
          <w:iCs/>
          <w:sz w:val="36"/>
          <w:szCs w:val="36"/>
        </w:rPr>
      </w:pPr>
      <w:r w:rsidRPr="00DF7ED3">
        <w:rPr>
          <w:rFonts w:ascii="Times New Roman" w:hAnsi="Times New Roman" w:cs="Times New Roman"/>
          <w:b/>
          <w:i/>
          <w:iCs/>
          <w:sz w:val="36"/>
          <w:szCs w:val="36"/>
        </w:rPr>
        <w:t>VEREADORA – PSB</w:t>
      </w:r>
    </w:p>
    <w:p w14:paraId="39AB66B3" w14:textId="77777777" w:rsidR="006E4286" w:rsidRPr="00507D85" w:rsidRDefault="006E4286" w:rsidP="006E4286">
      <w:pPr>
        <w:spacing w:line="240" w:lineRule="auto"/>
        <w:jc w:val="right"/>
        <w:rPr>
          <w:rFonts w:ascii="Times New Roman" w:hAnsi="Times New Roman" w:cs="Times New Roman"/>
          <w:b/>
          <w:sz w:val="24"/>
          <w:szCs w:val="24"/>
        </w:rPr>
      </w:pPr>
      <w:r w:rsidRPr="00507D85">
        <w:rPr>
          <w:rFonts w:ascii="Times New Roman" w:hAnsi="Times New Roman" w:cs="Times New Roman"/>
          <w:b/>
          <w:sz w:val="24"/>
          <w:szCs w:val="24"/>
        </w:rPr>
        <w:t xml:space="preserve">Processo </w:t>
      </w:r>
      <w:proofErr w:type="gramStart"/>
      <w:r w:rsidRPr="00507D85">
        <w:rPr>
          <w:rFonts w:ascii="Times New Roman" w:hAnsi="Times New Roman" w:cs="Times New Roman"/>
          <w:b/>
          <w:sz w:val="24"/>
          <w:szCs w:val="24"/>
        </w:rPr>
        <w:t xml:space="preserve">nº </w:t>
      </w:r>
      <w:r>
        <w:rPr>
          <w:rFonts w:ascii="Times New Roman" w:hAnsi="Times New Roman" w:cs="Times New Roman"/>
          <w:b/>
          <w:sz w:val="24"/>
          <w:szCs w:val="24"/>
        </w:rPr>
        <w:t xml:space="preserve"> /</w:t>
      </w:r>
      <w:proofErr w:type="gramEnd"/>
      <w:r>
        <w:rPr>
          <w:rFonts w:ascii="Times New Roman" w:hAnsi="Times New Roman" w:cs="Times New Roman"/>
          <w:b/>
          <w:sz w:val="24"/>
          <w:szCs w:val="24"/>
        </w:rPr>
        <w:t>2023</w:t>
      </w:r>
    </w:p>
    <w:p w14:paraId="7F8FC042" w14:textId="77777777" w:rsidR="006E4286" w:rsidRPr="00DF7ED3" w:rsidRDefault="006E4286" w:rsidP="006E4286">
      <w:pPr>
        <w:pStyle w:val="Ttulo2"/>
        <w:jc w:val="center"/>
        <w:rPr>
          <w:rFonts w:ascii="Times New Roman" w:hAnsi="Times New Roman" w:cs="Times New Roman"/>
          <w:b/>
          <w:bCs/>
          <w:color w:val="auto"/>
          <w:sz w:val="32"/>
          <w:szCs w:val="32"/>
        </w:rPr>
      </w:pPr>
      <w:r w:rsidRPr="00DF7ED3">
        <w:rPr>
          <w:rFonts w:ascii="Times New Roman" w:hAnsi="Times New Roman" w:cs="Times New Roman"/>
          <w:b/>
          <w:bCs/>
          <w:color w:val="auto"/>
          <w:sz w:val="40"/>
          <w:szCs w:val="40"/>
        </w:rPr>
        <w:t>REQUERIMENTO Nº 01/2023</w:t>
      </w:r>
    </w:p>
    <w:p w14:paraId="48CF9F02" w14:textId="77777777" w:rsidR="006E4286" w:rsidRDefault="006E4286" w:rsidP="006E4286">
      <w:pPr>
        <w:jc w:val="center"/>
        <w:rPr>
          <w:b/>
        </w:rPr>
      </w:pPr>
    </w:p>
    <w:p w14:paraId="6013F374" w14:textId="77777777" w:rsidR="006E4286" w:rsidRPr="005B2A7C" w:rsidRDefault="006E4286" w:rsidP="006E4286">
      <w:pPr>
        <w:jc w:val="both"/>
        <w:rPr>
          <w:rFonts w:ascii="Times New Roman" w:hAnsi="Times New Roman" w:cs="Times New Roman"/>
          <w:b/>
          <w:sz w:val="28"/>
          <w:szCs w:val="28"/>
        </w:rPr>
      </w:pPr>
      <w:proofErr w:type="spellStart"/>
      <w:r w:rsidRPr="005B2A7C">
        <w:rPr>
          <w:rFonts w:ascii="Times New Roman" w:hAnsi="Times New Roman" w:cs="Times New Roman"/>
          <w:b/>
          <w:sz w:val="28"/>
          <w:szCs w:val="28"/>
        </w:rPr>
        <w:t>Exmº</w:t>
      </w:r>
      <w:proofErr w:type="spellEnd"/>
      <w:r w:rsidRPr="005B2A7C">
        <w:rPr>
          <w:rFonts w:ascii="Times New Roman" w:hAnsi="Times New Roman" w:cs="Times New Roman"/>
          <w:b/>
          <w:sz w:val="28"/>
          <w:szCs w:val="28"/>
        </w:rPr>
        <w:t xml:space="preserve"> Sr. Presidente da Câmara Municipal de Cruzeta</w:t>
      </w:r>
    </w:p>
    <w:p w14:paraId="786FA046" w14:textId="77777777" w:rsidR="006E4286" w:rsidRDefault="006E4286" w:rsidP="006E4286">
      <w:pPr>
        <w:ind w:firstLine="1701"/>
        <w:jc w:val="both"/>
        <w:rPr>
          <w:rFonts w:ascii="Times New Roman" w:hAnsi="Times New Roman" w:cs="Times New Roman"/>
          <w:sz w:val="24"/>
          <w:szCs w:val="24"/>
        </w:rPr>
      </w:pPr>
    </w:p>
    <w:p w14:paraId="6D649649" w14:textId="77777777" w:rsidR="006E4286" w:rsidRPr="005B2A7C" w:rsidRDefault="006E4286" w:rsidP="006E4286">
      <w:pPr>
        <w:ind w:firstLine="1701"/>
        <w:jc w:val="both"/>
        <w:rPr>
          <w:rFonts w:ascii="Times New Roman" w:hAnsi="Times New Roman" w:cs="Times New Roman"/>
          <w:sz w:val="24"/>
          <w:szCs w:val="24"/>
        </w:rPr>
      </w:pPr>
      <w:r w:rsidRPr="005B2A7C">
        <w:rPr>
          <w:rFonts w:ascii="Times New Roman" w:hAnsi="Times New Roman" w:cs="Times New Roman"/>
          <w:sz w:val="24"/>
          <w:szCs w:val="24"/>
        </w:rPr>
        <w:t>Requeiro a Mesa ouvido o Plenário, com fundamento no artigo 95, § 3º inciso VII do Regimento Interno (Resolução nº 38/90), para que o</w:t>
      </w:r>
      <w:r>
        <w:rPr>
          <w:rFonts w:ascii="Times New Roman" w:hAnsi="Times New Roman" w:cs="Times New Roman"/>
          <w:sz w:val="24"/>
          <w:szCs w:val="24"/>
        </w:rPr>
        <w:t>s</w:t>
      </w:r>
      <w:r w:rsidRPr="005B2A7C">
        <w:rPr>
          <w:rFonts w:ascii="Times New Roman" w:hAnsi="Times New Roman" w:cs="Times New Roman"/>
          <w:sz w:val="24"/>
          <w:szCs w:val="24"/>
        </w:rPr>
        <w:t xml:space="preserve"> Projeto de Lei</w:t>
      </w:r>
      <w:r>
        <w:rPr>
          <w:rFonts w:ascii="Times New Roman" w:hAnsi="Times New Roman" w:cs="Times New Roman"/>
          <w:sz w:val="24"/>
          <w:szCs w:val="24"/>
        </w:rPr>
        <w:t>s</w:t>
      </w:r>
      <w:r w:rsidRPr="005B2A7C">
        <w:rPr>
          <w:rFonts w:ascii="Times New Roman" w:hAnsi="Times New Roman" w:cs="Times New Roman"/>
          <w:sz w:val="24"/>
          <w:szCs w:val="24"/>
        </w:rPr>
        <w:t xml:space="preserve"> Complementar</w:t>
      </w:r>
      <w:r>
        <w:rPr>
          <w:rFonts w:ascii="Times New Roman" w:hAnsi="Times New Roman" w:cs="Times New Roman"/>
          <w:sz w:val="24"/>
          <w:szCs w:val="24"/>
        </w:rPr>
        <w:t xml:space="preserve">es </w:t>
      </w:r>
      <w:r w:rsidRPr="005B2A7C">
        <w:rPr>
          <w:rFonts w:ascii="Times New Roman" w:hAnsi="Times New Roman" w:cs="Times New Roman"/>
          <w:sz w:val="24"/>
          <w:szCs w:val="24"/>
        </w:rPr>
        <w:t>nº 0</w:t>
      </w:r>
      <w:r>
        <w:rPr>
          <w:rFonts w:ascii="Times New Roman" w:hAnsi="Times New Roman" w:cs="Times New Roman"/>
          <w:sz w:val="24"/>
          <w:szCs w:val="24"/>
        </w:rPr>
        <w:t>1 e 02</w:t>
      </w:r>
      <w:r w:rsidRPr="005B2A7C">
        <w:rPr>
          <w:rFonts w:ascii="Times New Roman" w:hAnsi="Times New Roman" w:cs="Times New Roman"/>
          <w:sz w:val="24"/>
          <w:szCs w:val="24"/>
        </w:rPr>
        <w:t>/20</w:t>
      </w:r>
      <w:r>
        <w:rPr>
          <w:rFonts w:ascii="Times New Roman" w:hAnsi="Times New Roman" w:cs="Times New Roman"/>
          <w:sz w:val="24"/>
          <w:szCs w:val="24"/>
        </w:rPr>
        <w:t>23</w:t>
      </w:r>
      <w:r w:rsidRPr="005B2A7C">
        <w:rPr>
          <w:rFonts w:ascii="Times New Roman" w:hAnsi="Times New Roman" w:cs="Times New Roman"/>
          <w:sz w:val="24"/>
          <w:szCs w:val="24"/>
        </w:rPr>
        <w:t xml:space="preserve"> e o</w:t>
      </w:r>
      <w:r>
        <w:rPr>
          <w:rFonts w:ascii="Times New Roman" w:hAnsi="Times New Roman" w:cs="Times New Roman"/>
          <w:sz w:val="24"/>
          <w:szCs w:val="24"/>
        </w:rPr>
        <w:t>s</w:t>
      </w:r>
      <w:r w:rsidRPr="005B2A7C">
        <w:rPr>
          <w:rFonts w:ascii="Times New Roman" w:hAnsi="Times New Roman" w:cs="Times New Roman"/>
          <w:sz w:val="24"/>
          <w:szCs w:val="24"/>
        </w:rPr>
        <w:t xml:space="preserve"> Projeto</w:t>
      </w:r>
      <w:r>
        <w:rPr>
          <w:rFonts w:ascii="Times New Roman" w:hAnsi="Times New Roman" w:cs="Times New Roman"/>
          <w:sz w:val="24"/>
          <w:szCs w:val="24"/>
        </w:rPr>
        <w:t>s</w:t>
      </w:r>
      <w:r w:rsidRPr="005B2A7C">
        <w:rPr>
          <w:rFonts w:ascii="Times New Roman" w:hAnsi="Times New Roman" w:cs="Times New Roman"/>
          <w:sz w:val="24"/>
          <w:szCs w:val="24"/>
        </w:rPr>
        <w:t xml:space="preserve"> de Lei</w:t>
      </w:r>
      <w:r>
        <w:rPr>
          <w:rFonts w:ascii="Times New Roman" w:hAnsi="Times New Roman" w:cs="Times New Roman"/>
          <w:sz w:val="24"/>
          <w:szCs w:val="24"/>
        </w:rPr>
        <w:t>s 01 e 02</w:t>
      </w:r>
      <w:r w:rsidRPr="005B2A7C">
        <w:rPr>
          <w:rFonts w:ascii="Times New Roman" w:hAnsi="Times New Roman" w:cs="Times New Roman"/>
          <w:sz w:val="24"/>
          <w:szCs w:val="24"/>
        </w:rPr>
        <w:t>/20</w:t>
      </w:r>
      <w:r>
        <w:rPr>
          <w:rFonts w:ascii="Times New Roman" w:hAnsi="Times New Roman" w:cs="Times New Roman"/>
          <w:sz w:val="24"/>
          <w:szCs w:val="24"/>
        </w:rPr>
        <w:t>23</w:t>
      </w:r>
      <w:r w:rsidRPr="005B2A7C">
        <w:rPr>
          <w:rFonts w:ascii="Times New Roman" w:hAnsi="Times New Roman" w:cs="Times New Roman"/>
          <w:sz w:val="24"/>
          <w:szCs w:val="24"/>
        </w:rPr>
        <w:t>, do Poder Executivo, tenham tramitação em Regime de Urgência, de acordo com os dispostos nos artigos 59, 107 e 108 do citado Regimento Interno.</w:t>
      </w:r>
    </w:p>
    <w:p w14:paraId="46E66E46" w14:textId="77777777" w:rsidR="006E4286" w:rsidRPr="005B2A7C" w:rsidRDefault="006E4286" w:rsidP="006E4286">
      <w:pPr>
        <w:ind w:firstLine="1701"/>
        <w:jc w:val="both"/>
        <w:rPr>
          <w:rFonts w:ascii="Times New Roman" w:hAnsi="Times New Roman" w:cs="Times New Roman"/>
          <w:sz w:val="24"/>
          <w:szCs w:val="24"/>
        </w:rPr>
      </w:pPr>
      <w:r w:rsidRPr="005B2A7C">
        <w:rPr>
          <w:rFonts w:ascii="Times New Roman" w:hAnsi="Times New Roman" w:cs="Times New Roman"/>
          <w:sz w:val="24"/>
          <w:szCs w:val="24"/>
        </w:rPr>
        <w:t>Requeiro, outros sim, com base no citado artigo 59, que o presente Requerimento seja dispensado de parecer de comissão.</w:t>
      </w:r>
    </w:p>
    <w:p w14:paraId="112141BC" w14:textId="77777777" w:rsidR="006E4286" w:rsidRDefault="006E4286" w:rsidP="006E4286">
      <w:pPr>
        <w:ind w:firstLine="1701"/>
        <w:jc w:val="both"/>
        <w:rPr>
          <w:rFonts w:ascii="Times New Roman" w:hAnsi="Times New Roman" w:cs="Times New Roman"/>
          <w:sz w:val="24"/>
          <w:szCs w:val="24"/>
        </w:rPr>
      </w:pPr>
    </w:p>
    <w:p w14:paraId="43E375A8" w14:textId="77777777" w:rsidR="006E4286" w:rsidRPr="005B2A7C" w:rsidRDefault="006E4286" w:rsidP="006E4286">
      <w:pPr>
        <w:ind w:firstLine="1701"/>
        <w:jc w:val="both"/>
        <w:rPr>
          <w:rFonts w:ascii="Times New Roman" w:hAnsi="Times New Roman" w:cs="Times New Roman"/>
          <w:sz w:val="24"/>
          <w:szCs w:val="24"/>
        </w:rPr>
      </w:pPr>
      <w:r w:rsidRPr="005B2A7C">
        <w:rPr>
          <w:rFonts w:ascii="Times New Roman" w:hAnsi="Times New Roman" w:cs="Times New Roman"/>
          <w:sz w:val="24"/>
          <w:szCs w:val="24"/>
        </w:rPr>
        <w:t xml:space="preserve">Sala Pedro Vital da Câmara Municipal de Cruzeta-RN, em </w:t>
      </w:r>
      <w:r>
        <w:rPr>
          <w:rFonts w:ascii="Times New Roman" w:hAnsi="Times New Roman" w:cs="Times New Roman"/>
          <w:sz w:val="24"/>
          <w:szCs w:val="24"/>
        </w:rPr>
        <w:t>15</w:t>
      </w:r>
      <w:r w:rsidRPr="005B2A7C">
        <w:rPr>
          <w:rFonts w:ascii="Times New Roman" w:hAnsi="Times New Roman" w:cs="Times New Roman"/>
          <w:sz w:val="24"/>
          <w:szCs w:val="24"/>
        </w:rPr>
        <w:t xml:space="preserve"> de </w:t>
      </w:r>
      <w:r>
        <w:rPr>
          <w:rFonts w:ascii="Times New Roman" w:hAnsi="Times New Roman" w:cs="Times New Roman"/>
          <w:sz w:val="24"/>
          <w:szCs w:val="24"/>
        </w:rPr>
        <w:t>feverei</w:t>
      </w:r>
      <w:r w:rsidRPr="005B2A7C">
        <w:rPr>
          <w:rFonts w:ascii="Times New Roman" w:hAnsi="Times New Roman" w:cs="Times New Roman"/>
          <w:sz w:val="24"/>
          <w:szCs w:val="24"/>
        </w:rPr>
        <w:t>ro de 20</w:t>
      </w:r>
      <w:r>
        <w:rPr>
          <w:rFonts w:ascii="Times New Roman" w:hAnsi="Times New Roman" w:cs="Times New Roman"/>
          <w:sz w:val="24"/>
          <w:szCs w:val="24"/>
        </w:rPr>
        <w:t>23</w:t>
      </w:r>
      <w:r w:rsidRPr="005B2A7C">
        <w:rPr>
          <w:rFonts w:ascii="Times New Roman" w:hAnsi="Times New Roman" w:cs="Times New Roman"/>
          <w:sz w:val="24"/>
          <w:szCs w:val="24"/>
        </w:rPr>
        <w:t>.</w:t>
      </w:r>
    </w:p>
    <w:p w14:paraId="082575E4" w14:textId="77777777" w:rsidR="006E4286" w:rsidRPr="005B2A7C" w:rsidRDefault="006E4286" w:rsidP="006E4286">
      <w:pPr>
        <w:ind w:firstLine="1701"/>
        <w:jc w:val="both"/>
        <w:rPr>
          <w:rFonts w:ascii="Times New Roman" w:hAnsi="Times New Roman" w:cs="Times New Roman"/>
          <w:sz w:val="24"/>
          <w:szCs w:val="24"/>
        </w:rPr>
      </w:pPr>
    </w:p>
    <w:p w14:paraId="202866B9" w14:textId="77777777" w:rsidR="006E4286" w:rsidRPr="00DF7ED3" w:rsidRDefault="006E4286" w:rsidP="006E4286">
      <w:pPr>
        <w:spacing w:line="240" w:lineRule="auto"/>
        <w:ind w:left="708" w:firstLine="708"/>
        <w:jc w:val="center"/>
        <w:rPr>
          <w:rFonts w:ascii="Times New Roman" w:hAnsi="Times New Roman" w:cs="Times New Roman"/>
          <w:b/>
          <w:sz w:val="24"/>
          <w:szCs w:val="24"/>
        </w:rPr>
      </w:pPr>
      <w:r w:rsidRPr="00DF7ED3">
        <w:rPr>
          <w:rFonts w:ascii="Times New Roman" w:hAnsi="Times New Roman" w:cs="Times New Roman"/>
          <w:b/>
          <w:sz w:val="24"/>
          <w:szCs w:val="24"/>
        </w:rPr>
        <w:t>Ver. Arilúzia Sasnara de Araújo Medeiros – PSB</w:t>
      </w:r>
    </w:p>
    <w:p w14:paraId="48F99834" w14:textId="77777777" w:rsidR="006E4286" w:rsidRPr="005B2A7C" w:rsidRDefault="006E4286" w:rsidP="006E4286">
      <w:pPr>
        <w:ind w:firstLine="1701"/>
        <w:jc w:val="center"/>
        <w:rPr>
          <w:rFonts w:ascii="Times New Roman" w:hAnsi="Times New Roman" w:cs="Times New Roman"/>
          <w:sz w:val="24"/>
          <w:szCs w:val="24"/>
        </w:rPr>
      </w:pPr>
    </w:p>
    <w:p w14:paraId="2A50EA4B" w14:textId="77777777" w:rsidR="006E4286" w:rsidRPr="005B2A7C" w:rsidRDefault="006E4286" w:rsidP="006E4286">
      <w:pPr>
        <w:pStyle w:val="Ttulo1"/>
        <w:jc w:val="center"/>
        <w:rPr>
          <w:szCs w:val="24"/>
        </w:rPr>
      </w:pPr>
      <w:r w:rsidRPr="005B2A7C">
        <w:rPr>
          <w:szCs w:val="24"/>
        </w:rPr>
        <w:t>JUSTIFICATIVA</w:t>
      </w:r>
    </w:p>
    <w:p w14:paraId="7D390C32" w14:textId="77777777" w:rsidR="006E4286" w:rsidRPr="005B2A7C" w:rsidRDefault="006E4286" w:rsidP="006E4286">
      <w:pPr>
        <w:ind w:firstLine="1701"/>
        <w:jc w:val="center"/>
        <w:rPr>
          <w:rFonts w:ascii="Times New Roman" w:hAnsi="Times New Roman" w:cs="Times New Roman"/>
          <w:b/>
          <w:sz w:val="24"/>
          <w:szCs w:val="24"/>
        </w:rPr>
      </w:pPr>
    </w:p>
    <w:p w14:paraId="1095C8E9" w14:textId="77777777" w:rsidR="006E4286" w:rsidRPr="005B2A7C" w:rsidRDefault="006E4286" w:rsidP="006E4286">
      <w:pPr>
        <w:ind w:firstLine="1701"/>
        <w:jc w:val="both"/>
        <w:rPr>
          <w:rFonts w:ascii="Times New Roman" w:hAnsi="Times New Roman" w:cs="Times New Roman"/>
          <w:sz w:val="24"/>
          <w:szCs w:val="24"/>
        </w:rPr>
      </w:pPr>
      <w:r w:rsidRPr="005B2A7C">
        <w:rPr>
          <w:rFonts w:ascii="Times New Roman" w:hAnsi="Times New Roman" w:cs="Times New Roman"/>
          <w:sz w:val="24"/>
          <w:szCs w:val="24"/>
        </w:rPr>
        <w:t>Objetiva-se a presente proposição, para que o</w:t>
      </w:r>
      <w:r>
        <w:rPr>
          <w:rFonts w:ascii="Times New Roman" w:hAnsi="Times New Roman" w:cs="Times New Roman"/>
          <w:sz w:val="24"/>
          <w:szCs w:val="24"/>
        </w:rPr>
        <w:t>s</w:t>
      </w:r>
      <w:r w:rsidRPr="005B2A7C">
        <w:rPr>
          <w:rFonts w:ascii="Times New Roman" w:hAnsi="Times New Roman" w:cs="Times New Roman"/>
          <w:sz w:val="24"/>
          <w:szCs w:val="24"/>
        </w:rPr>
        <w:t xml:space="preserve"> Projeto de Lei</w:t>
      </w:r>
      <w:r>
        <w:rPr>
          <w:rFonts w:ascii="Times New Roman" w:hAnsi="Times New Roman" w:cs="Times New Roman"/>
          <w:sz w:val="24"/>
          <w:szCs w:val="24"/>
        </w:rPr>
        <w:t>s</w:t>
      </w:r>
      <w:r w:rsidRPr="005B2A7C">
        <w:rPr>
          <w:rFonts w:ascii="Times New Roman" w:hAnsi="Times New Roman" w:cs="Times New Roman"/>
          <w:sz w:val="24"/>
          <w:szCs w:val="24"/>
        </w:rPr>
        <w:t xml:space="preserve"> Complementar</w:t>
      </w:r>
      <w:r>
        <w:rPr>
          <w:rFonts w:ascii="Times New Roman" w:hAnsi="Times New Roman" w:cs="Times New Roman"/>
          <w:sz w:val="24"/>
          <w:szCs w:val="24"/>
        </w:rPr>
        <w:t xml:space="preserve">es </w:t>
      </w:r>
      <w:r w:rsidRPr="005B2A7C">
        <w:rPr>
          <w:rFonts w:ascii="Times New Roman" w:hAnsi="Times New Roman" w:cs="Times New Roman"/>
          <w:sz w:val="24"/>
          <w:szCs w:val="24"/>
        </w:rPr>
        <w:t>nº 0</w:t>
      </w:r>
      <w:r>
        <w:rPr>
          <w:rFonts w:ascii="Times New Roman" w:hAnsi="Times New Roman" w:cs="Times New Roman"/>
          <w:sz w:val="24"/>
          <w:szCs w:val="24"/>
        </w:rPr>
        <w:t>1 e 02</w:t>
      </w:r>
      <w:r w:rsidRPr="005B2A7C">
        <w:rPr>
          <w:rFonts w:ascii="Times New Roman" w:hAnsi="Times New Roman" w:cs="Times New Roman"/>
          <w:sz w:val="24"/>
          <w:szCs w:val="24"/>
        </w:rPr>
        <w:t>/20</w:t>
      </w:r>
      <w:r>
        <w:rPr>
          <w:rFonts w:ascii="Times New Roman" w:hAnsi="Times New Roman" w:cs="Times New Roman"/>
          <w:sz w:val="24"/>
          <w:szCs w:val="24"/>
        </w:rPr>
        <w:t>23</w:t>
      </w:r>
      <w:r w:rsidRPr="005B2A7C">
        <w:rPr>
          <w:rFonts w:ascii="Times New Roman" w:hAnsi="Times New Roman" w:cs="Times New Roman"/>
          <w:sz w:val="24"/>
          <w:szCs w:val="24"/>
        </w:rPr>
        <w:t xml:space="preserve"> e o</w:t>
      </w:r>
      <w:r>
        <w:rPr>
          <w:rFonts w:ascii="Times New Roman" w:hAnsi="Times New Roman" w:cs="Times New Roman"/>
          <w:sz w:val="24"/>
          <w:szCs w:val="24"/>
        </w:rPr>
        <w:t>s</w:t>
      </w:r>
      <w:r w:rsidRPr="005B2A7C">
        <w:rPr>
          <w:rFonts w:ascii="Times New Roman" w:hAnsi="Times New Roman" w:cs="Times New Roman"/>
          <w:sz w:val="24"/>
          <w:szCs w:val="24"/>
        </w:rPr>
        <w:t xml:space="preserve"> Projeto</w:t>
      </w:r>
      <w:r>
        <w:rPr>
          <w:rFonts w:ascii="Times New Roman" w:hAnsi="Times New Roman" w:cs="Times New Roman"/>
          <w:sz w:val="24"/>
          <w:szCs w:val="24"/>
        </w:rPr>
        <w:t>s</w:t>
      </w:r>
      <w:r w:rsidRPr="005B2A7C">
        <w:rPr>
          <w:rFonts w:ascii="Times New Roman" w:hAnsi="Times New Roman" w:cs="Times New Roman"/>
          <w:sz w:val="24"/>
          <w:szCs w:val="24"/>
        </w:rPr>
        <w:t xml:space="preserve"> de Lei</w:t>
      </w:r>
      <w:r>
        <w:rPr>
          <w:rFonts w:ascii="Times New Roman" w:hAnsi="Times New Roman" w:cs="Times New Roman"/>
          <w:sz w:val="24"/>
          <w:szCs w:val="24"/>
        </w:rPr>
        <w:t>s 01 e 02</w:t>
      </w:r>
      <w:r w:rsidRPr="005B2A7C">
        <w:rPr>
          <w:rFonts w:ascii="Times New Roman" w:hAnsi="Times New Roman" w:cs="Times New Roman"/>
          <w:sz w:val="24"/>
          <w:szCs w:val="24"/>
        </w:rPr>
        <w:t>/20</w:t>
      </w:r>
      <w:r>
        <w:rPr>
          <w:rFonts w:ascii="Times New Roman" w:hAnsi="Times New Roman" w:cs="Times New Roman"/>
          <w:sz w:val="24"/>
          <w:szCs w:val="24"/>
        </w:rPr>
        <w:t>23</w:t>
      </w:r>
      <w:r w:rsidRPr="005B2A7C">
        <w:rPr>
          <w:rFonts w:ascii="Times New Roman" w:hAnsi="Times New Roman" w:cs="Times New Roman"/>
          <w:sz w:val="24"/>
          <w:szCs w:val="24"/>
        </w:rPr>
        <w:t>, do Poder Executivo, sejam apreciados e votados em regime de urgência, a fim de ensejar sua tramitação com dispensa de determinadas formalidades regimentais, dentre as quais os pareceres das Comissões Permanentes.</w:t>
      </w:r>
    </w:p>
    <w:p w14:paraId="5D49581A" w14:textId="77777777" w:rsidR="006E4286" w:rsidRPr="005B2A7C" w:rsidRDefault="006E4286" w:rsidP="006E4286">
      <w:pPr>
        <w:ind w:firstLine="1701"/>
        <w:jc w:val="both"/>
        <w:rPr>
          <w:rFonts w:ascii="Times New Roman" w:hAnsi="Times New Roman" w:cs="Times New Roman"/>
          <w:sz w:val="24"/>
          <w:szCs w:val="24"/>
        </w:rPr>
      </w:pPr>
      <w:r w:rsidRPr="005B2A7C">
        <w:rPr>
          <w:rFonts w:ascii="Times New Roman" w:hAnsi="Times New Roman" w:cs="Times New Roman"/>
          <w:sz w:val="24"/>
          <w:szCs w:val="24"/>
        </w:rPr>
        <w:t>A urgência ora propostas se justificam, pelo fato de tratar-se de proposições de interesse público.</w:t>
      </w:r>
    </w:p>
    <w:p w14:paraId="61C5C5E5" w14:textId="77777777" w:rsidR="006E4286" w:rsidRPr="00DF7ED3" w:rsidRDefault="006E4286" w:rsidP="006E4286">
      <w:pPr>
        <w:ind w:firstLine="1701"/>
        <w:jc w:val="both"/>
        <w:rPr>
          <w:rFonts w:ascii="Times New Roman" w:hAnsi="Times New Roman" w:cs="Times New Roman"/>
          <w:sz w:val="24"/>
          <w:szCs w:val="24"/>
        </w:rPr>
      </w:pPr>
    </w:p>
    <w:p w14:paraId="7B45C3F8" w14:textId="77777777" w:rsidR="006E4286" w:rsidRPr="00DF7ED3" w:rsidRDefault="006E4286" w:rsidP="006E4286">
      <w:pPr>
        <w:spacing w:line="240" w:lineRule="auto"/>
        <w:ind w:left="708" w:firstLine="708"/>
        <w:jc w:val="center"/>
        <w:rPr>
          <w:rFonts w:ascii="Times New Roman" w:hAnsi="Times New Roman" w:cs="Times New Roman"/>
          <w:b/>
          <w:sz w:val="24"/>
          <w:szCs w:val="24"/>
        </w:rPr>
      </w:pPr>
      <w:r w:rsidRPr="00DF7ED3">
        <w:rPr>
          <w:rFonts w:ascii="Times New Roman" w:hAnsi="Times New Roman" w:cs="Times New Roman"/>
          <w:b/>
          <w:sz w:val="24"/>
          <w:szCs w:val="24"/>
        </w:rPr>
        <w:t>Ver. Arilúzia Sasnara de Araújo Medeiros – PSB</w:t>
      </w:r>
    </w:p>
    <w:p w14:paraId="08446AF5" w14:textId="77777777" w:rsidR="00124C0F" w:rsidRDefault="00124C0F" w:rsidP="00E27CC9">
      <w:pPr>
        <w:jc w:val="both"/>
        <w:rPr>
          <w:rFonts w:ascii="Times New Roman" w:hAnsi="Times New Roman" w:cs="Times New Roman"/>
          <w:b/>
          <w:bCs/>
          <w:color w:val="000000" w:themeColor="text1"/>
          <w:sz w:val="60"/>
          <w:szCs w:val="60"/>
          <w:shd w:val="clear" w:color="auto" w:fill="FFFFFF"/>
        </w:rPr>
      </w:pPr>
    </w:p>
    <w:tbl>
      <w:tblPr>
        <w:tblW w:w="9639" w:type="dxa"/>
        <w:tblInd w:w="108" w:type="dxa"/>
        <w:tblLayout w:type="fixed"/>
        <w:tblLook w:val="0000" w:firstRow="0" w:lastRow="0" w:firstColumn="0" w:lastColumn="0" w:noHBand="0" w:noVBand="0"/>
      </w:tblPr>
      <w:tblGrid>
        <w:gridCol w:w="2694"/>
        <w:gridCol w:w="6945"/>
      </w:tblGrid>
      <w:tr w:rsidR="009D0B85" w14:paraId="7D3C0A59" w14:textId="77777777" w:rsidTr="00B341C4">
        <w:trPr>
          <w:trHeight w:val="1276"/>
        </w:trPr>
        <w:tc>
          <w:tcPr>
            <w:tcW w:w="2694" w:type="dxa"/>
          </w:tcPr>
          <w:p w14:paraId="1AC67EE0" w14:textId="77777777" w:rsidR="009D0B85" w:rsidRDefault="009D0B85" w:rsidP="00B341C4">
            <w:pPr>
              <w:tabs>
                <w:tab w:val="center" w:pos="1097"/>
              </w:tabs>
            </w:pPr>
            <w:r>
              <w:rPr>
                <w:noProof/>
                <w:sz w:val="28"/>
              </w:rPr>
              <w:lastRenderedPageBreak/>
              <w:drawing>
                <wp:anchor distT="0" distB="0" distL="114300" distR="114300" simplePos="0" relativeHeight="251659264" behindDoc="0" locked="0" layoutInCell="1" allowOverlap="1" wp14:anchorId="036600C8" wp14:editId="7B38A34A">
                  <wp:simplePos x="0" y="0"/>
                  <wp:positionH relativeFrom="column">
                    <wp:posOffset>-77263</wp:posOffset>
                  </wp:positionH>
                  <wp:positionV relativeFrom="paragraph">
                    <wp:posOffset>6986</wp:posOffset>
                  </wp:positionV>
                  <wp:extent cx="1335974" cy="782418"/>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RCA SEM FUNDO PNG .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45189" cy="787815"/>
                          </a:xfrm>
                          <a:prstGeom prst="rect">
                            <a:avLst/>
                          </a:prstGeom>
                        </pic:spPr>
                      </pic:pic>
                    </a:graphicData>
                  </a:graphic>
                  <wp14:sizeRelH relativeFrom="page">
                    <wp14:pctWidth>0</wp14:pctWidth>
                  </wp14:sizeRelH>
                  <wp14:sizeRelV relativeFrom="page">
                    <wp14:pctHeight>0</wp14:pctHeight>
                  </wp14:sizeRelV>
                </wp:anchor>
              </w:drawing>
            </w:r>
            <w:r>
              <w:rPr>
                <w:sz w:val="28"/>
              </w:rPr>
              <w:br w:type="page"/>
            </w:r>
            <w:r>
              <w:rPr>
                <w:sz w:val="28"/>
              </w:rPr>
              <w:br w:type="page"/>
            </w:r>
            <w:r>
              <w:rPr>
                <w:sz w:val="28"/>
              </w:rPr>
              <w:br w:type="page"/>
            </w:r>
            <w:r>
              <w:rPr>
                <w:sz w:val="28"/>
              </w:rPr>
              <w:br w:type="page"/>
            </w:r>
            <w:r>
              <w:rPr>
                <w:sz w:val="28"/>
              </w:rPr>
              <w:br w:type="page"/>
            </w:r>
          </w:p>
        </w:tc>
        <w:tc>
          <w:tcPr>
            <w:tcW w:w="6945" w:type="dxa"/>
          </w:tcPr>
          <w:p w14:paraId="4BFE1052" w14:textId="77777777" w:rsidR="009D0B85" w:rsidRDefault="009D0B85" w:rsidP="00B341C4">
            <w:pPr>
              <w:spacing w:after="0"/>
              <w:jc w:val="center"/>
              <w:rPr>
                <w:b/>
              </w:rPr>
            </w:pPr>
            <w:r>
              <w:rPr>
                <w:b/>
                <w:sz w:val="30"/>
              </w:rPr>
              <w:t>E</w:t>
            </w:r>
            <w:r>
              <w:rPr>
                <w:b/>
              </w:rPr>
              <w:t xml:space="preserve">STADO DO </w:t>
            </w:r>
            <w:r>
              <w:rPr>
                <w:b/>
                <w:sz w:val="30"/>
              </w:rPr>
              <w:t>R</w:t>
            </w:r>
            <w:r>
              <w:rPr>
                <w:b/>
              </w:rPr>
              <w:t xml:space="preserve">IO </w:t>
            </w:r>
            <w:r>
              <w:rPr>
                <w:b/>
                <w:sz w:val="30"/>
              </w:rPr>
              <w:t>G</w:t>
            </w:r>
            <w:r>
              <w:rPr>
                <w:b/>
              </w:rPr>
              <w:t xml:space="preserve">RANDE DO </w:t>
            </w:r>
            <w:r>
              <w:rPr>
                <w:b/>
                <w:sz w:val="30"/>
              </w:rPr>
              <w:t>N</w:t>
            </w:r>
            <w:r>
              <w:rPr>
                <w:b/>
              </w:rPr>
              <w:t>ORTE</w:t>
            </w:r>
          </w:p>
          <w:p w14:paraId="6CC4F56D" w14:textId="77777777" w:rsidR="009D0B85" w:rsidRDefault="009D0B85" w:rsidP="00B341C4">
            <w:pPr>
              <w:spacing w:after="0"/>
              <w:jc w:val="center"/>
              <w:rPr>
                <w:b/>
                <w:sz w:val="32"/>
              </w:rPr>
            </w:pPr>
            <w:r>
              <w:rPr>
                <w:b/>
                <w:sz w:val="34"/>
              </w:rPr>
              <w:t>MUNICÍPIO DE CRUZETA</w:t>
            </w:r>
          </w:p>
          <w:p w14:paraId="5B08360E" w14:textId="77777777" w:rsidR="009D0B85" w:rsidRDefault="009D0B85" w:rsidP="00B341C4">
            <w:pPr>
              <w:spacing w:after="0"/>
              <w:jc w:val="center"/>
            </w:pPr>
            <w:r>
              <w:t>Praça Celso Azevedo, 86 – CEP 59375-000 Fone: (84) 3473 2210</w:t>
            </w:r>
          </w:p>
          <w:p w14:paraId="650EA0CF" w14:textId="77777777" w:rsidR="009D0B85" w:rsidRDefault="009D0B85" w:rsidP="00B341C4">
            <w:pPr>
              <w:spacing w:after="0"/>
              <w:jc w:val="center"/>
              <w:rPr>
                <w:b/>
                <w:bCs/>
                <w:i/>
                <w:iCs/>
                <w:u w:val="single"/>
              </w:rPr>
            </w:pPr>
            <w:r>
              <w:t>CNPJ 08.106.510/0001-50</w:t>
            </w:r>
          </w:p>
        </w:tc>
      </w:tr>
    </w:tbl>
    <w:p w14:paraId="35420125" w14:textId="08F6E0DB" w:rsidR="009D0B85" w:rsidRDefault="009D0B85" w:rsidP="00E27CC9">
      <w:pPr>
        <w:jc w:val="both"/>
        <w:rPr>
          <w:rFonts w:ascii="Times New Roman" w:hAnsi="Times New Roman" w:cs="Times New Roman"/>
          <w:b/>
          <w:bCs/>
          <w:color w:val="000000" w:themeColor="text1"/>
          <w:sz w:val="60"/>
          <w:szCs w:val="60"/>
          <w:shd w:val="clear" w:color="auto" w:fill="FFFFFF"/>
        </w:rPr>
      </w:pPr>
    </w:p>
    <w:p w14:paraId="2B968468" w14:textId="77777777" w:rsidR="00124C0F" w:rsidRPr="0054257A" w:rsidRDefault="00124C0F" w:rsidP="00124C0F">
      <w:pPr>
        <w:ind w:right="142"/>
        <w:rPr>
          <w:rFonts w:ascii="Times New Roman" w:hAnsi="Times New Roman" w:cs="Times New Roman"/>
          <w:b/>
          <w:sz w:val="24"/>
          <w:szCs w:val="24"/>
          <w:u w:val="single"/>
        </w:rPr>
      </w:pPr>
      <w:r w:rsidRPr="0054257A">
        <w:rPr>
          <w:rFonts w:ascii="Times New Roman" w:hAnsi="Times New Roman" w:cs="Times New Roman"/>
          <w:b/>
          <w:sz w:val="24"/>
          <w:szCs w:val="24"/>
          <w:u w:val="single"/>
        </w:rPr>
        <w:t>PROJETO DE LEI COMPLEMENTAR Nº 01/2023</w:t>
      </w:r>
    </w:p>
    <w:p w14:paraId="48624E0B" w14:textId="77777777" w:rsidR="00124C0F" w:rsidRPr="0054257A" w:rsidRDefault="00124C0F" w:rsidP="00124C0F">
      <w:pPr>
        <w:ind w:right="142"/>
        <w:rPr>
          <w:rFonts w:ascii="Times New Roman" w:hAnsi="Times New Roman" w:cs="Times New Roman"/>
          <w:b/>
          <w:sz w:val="24"/>
          <w:szCs w:val="24"/>
        </w:rPr>
      </w:pPr>
    </w:p>
    <w:p w14:paraId="7E58D8AE" w14:textId="77777777" w:rsidR="00124C0F" w:rsidRPr="0054257A" w:rsidRDefault="00124C0F" w:rsidP="00124C0F">
      <w:pPr>
        <w:ind w:right="142"/>
        <w:rPr>
          <w:rFonts w:ascii="Times New Roman" w:hAnsi="Times New Roman" w:cs="Times New Roman"/>
          <w:b/>
          <w:sz w:val="24"/>
          <w:szCs w:val="24"/>
        </w:rPr>
      </w:pPr>
    </w:p>
    <w:p w14:paraId="317D7F80" w14:textId="77777777" w:rsidR="00124C0F" w:rsidRPr="0054257A" w:rsidRDefault="00124C0F" w:rsidP="00124C0F">
      <w:pPr>
        <w:ind w:left="3540" w:right="142"/>
        <w:jc w:val="both"/>
        <w:rPr>
          <w:rFonts w:ascii="Times New Roman" w:hAnsi="Times New Roman" w:cs="Times New Roman"/>
          <w:bCs/>
          <w:sz w:val="24"/>
          <w:szCs w:val="24"/>
        </w:rPr>
      </w:pPr>
      <w:r w:rsidRPr="0054257A">
        <w:rPr>
          <w:rFonts w:ascii="Times New Roman" w:hAnsi="Times New Roman" w:cs="Times New Roman"/>
          <w:bCs/>
          <w:sz w:val="24"/>
          <w:szCs w:val="24"/>
        </w:rPr>
        <w:t>Atualiza o valor salarial dos professores da rede municipal de educação de acordo com a Lei Federal nº 11.738, de 16 de julho de 2008.</w:t>
      </w:r>
    </w:p>
    <w:p w14:paraId="369127BE" w14:textId="77777777" w:rsidR="00124C0F" w:rsidRPr="0054257A" w:rsidRDefault="00124C0F" w:rsidP="00124C0F">
      <w:pPr>
        <w:ind w:right="142"/>
        <w:jc w:val="both"/>
        <w:rPr>
          <w:rFonts w:ascii="Times New Roman" w:hAnsi="Times New Roman" w:cs="Times New Roman"/>
          <w:bCs/>
          <w:sz w:val="24"/>
          <w:szCs w:val="24"/>
        </w:rPr>
      </w:pPr>
    </w:p>
    <w:p w14:paraId="79AE807B" w14:textId="77777777" w:rsidR="00124C0F" w:rsidRPr="0054257A" w:rsidRDefault="00124C0F" w:rsidP="00124C0F">
      <w:pPr>
        <w:ind w:right="142"/>
        <w:jc w:val="both"/>
        <w:rPr>
          <w:rFonts w:ascii="Times New Roman" w:hAnsi="Times New Roman" w:cs="Times New Roman"/>
          <w:bCs/>
          <w:sz w:val="24"/>
          <w:szCs w:val="24"/>
        </w:rPr>
      </w:pPr>
      <w:r w:rsidRPr="0054257A">
        <w:rPr>
          <w:rFonts w:ascii="Times New Roman" w:hAnsi="Times New Roman" w:cs="Times New Roman"/>
          <w:b/>
          <w:sz w:val="24"/>
          <w:szCs w:val="24"/>
        </w:rPr>
        <w:t>O PREFEITO MUNICIPAL DE CRUZETA</w:t>
      </w:r>
      <w:r w:rsidRPr="0054257A">
        <w:rPr>
          <w:rFonts w:ascii="Times New Roman" w:hAnsi="Times New Roman" w:cs="Times New Roman"/>
          <w:bCs/>
          <w:sz w:val="24"/>
          <w:szCs w:val="24"/>
        </w:rPr>
        <w:t>, neste Estado, no uso de suas atribuições legais, FAZ SABER que a Câmara Municipal aprovou e Ele sanciona a seguinte lei:</w:t>
      </w:r>
    </w:p>
    <w:p w14:paraId="3683F46E" w14:textId="77777777" w:rsidR="00124C0F" w:rsidRPr="0054257A" w:rsidRDefault="00124C0F" w:rsidP="00124C0F">
      <w:pPr>
        <w:ind w:right="142"/>
        <w:jc w:val="both"/>
        <w:rPr>
          <w:rFonts w:ascii="Times New Roman" w:hAnsi="Times New Roman" w:cs="Times New Roman"/>
          <w:bCs/>
          <w:sz w:val="24"/>
          <w:szCs w:val="24"/>
        </w:rPr>
      </w:pPr>
      <w:r w:rsidRPr="0054257A">
        <w:rPr>
          <w:rFonts w:ascii="Times New Roman" w:hAnsi="Times New Roman" w:cs="Times New Roman"/>
          <w:bCs/>
          <w:sz w:val="24"/>
          <w:szCs w:val="24"/>
        </w:rPr>
        <w:t xml:space="preserve">  </w:t>
      </w:r>
    </w:p>
    <w:p w14:paraId="7F4502A3" w14:textId="77777777" w:rsidR="00124C0F" w:rsidRPr="0054257A" w:rsidRDefault="00124C0F" w:rsidP="00124C0F">
      <w:pPr>
        <w:ind w:right="142"/>
        <w:jc w:val="both"/>
        <w:rPr>
          <w:rFonts w:ascii="Times New Roman" w:hAnsi="Times New Roman" w:cs="Times New Roman"/>
          <w:sz w:val="24"/>
          <w:szCs w:val="24"/>
        </w:rPr>
      </w:pPr>
      <w:r w:rsidRPr="0054257A">
        <w:rPr>
          <w:rFonts w:ascii="Times New Roman" w:hAnsi="Times New Roman" w:cs="Times New Roman"/>
          <w:b/>
          <w:sz w:val="24"/>
          <w:szCs w:val="24"/>
        </w:rPr>
        <w:t>Art. 1º.</w:t>
      </w:r>
      <w:r w:rsidRPr="0054257A">
        <w:rPr>
          <w:rFonts w:ascii="Times New Roman" w:hAnsi="Times New Roman" w:cs="Times New Roman"/>
          <w:sz w:val="24"/>
          <w:szCs w:val="24"/>
        </w:rPr>
        <w:t xml:space="preserve"> Fica o Poder Executivo Municipal autorizado a reajustar em 5,79% (cinco vírgula setenta e nove por cento), </w:t>
      </w:r>
      <w:r w:rsidRPr="0054257A">
        <w:rPr>
          <w:rFonts w:ascii="Times New Roman" w:hAnsi="Times New Roman" w:cs="Times New Roman"/>
          <w:color w:val="000000"/>
          <w:sz w:val="24"/>
          <w:szCs w:val="24"/>
        </w:rPr>
        <w:t>valores constantes no </w:t>
      </w:r>
      <w:r w:rsidRPr="0054257A">
        <w:rPr>
          <w:rFonts w:ascii="Times New Roman" w:hAnsi="Times New Roman" w:cs="Times New Roman"/>
          <w:b/>
          <w:bCs/>
          <w:color w:val="000000"/>
          <w:sz w:val="24"/>
          <w:szCs w:val="24"/>
        </w:rPr>
        <w:t>Anexo I</w:t>
      </w:r>
      <w:r w:rsidRPr="0054257A">
        <w:rPr>
          <w:rFonts w:ascii="Times New Roman" w:hAnsi="Times New Roman" w:cs="Times New Roman"/>
          <w:color w:val="000000"/>
          <w:sz w:val="24"/>
          <w:szCs w:val="24"/>
        </w:rPr>
        <w:t> desta Lei, retroativo a 1º de janeiro de 2023,</w:t>
      </w:r>
      <w:r w:rsidRPr="0054257A">
        <w:rPr>
          <w:rFonts w:ascii="Times New Roman" w:hAnsi="Times New Roman" w:cs="Times New Roman"/>
          <w:sz w:val="24"/>
          <w:szCs w:val="24"/>
        </w:rPr>
        <w:t xml:space="preserve"> na competência de maio/2023 mais um ajuste de 4,58% (quatro vírgula  cinquenta e oito por cento), e mais 4,58% (quatro vírgula  cinquenta e oito por cento) na competência de agosto de 2023, o salário do Magistério Público da Educação Básica, incluídos os aposentados e pensionistas da categoria</w:t>
      </w:r>
      <w:r>
        <w:rPr>
          <w:rFonts w:ascii="Times New Roman" w:hAnsi="Times New Roman" w:cs="Times New Roman"/>
          <w:sz w:val="24"/>
          <w:szCs w:val="24"/>
        </w:rPr>
        <w:t xml:space="preserve">, que tenham paridade, junto </w:t>
      </w:r>
      <w:r w:rsidRPr="0054257A">
        <w:rPr>
          <w:rFonts w:ascii="Times New Roman" w:hAnsi="Times New Roman" w:cs="Times New Roman"/>
          <w:sz w:val="24"/>
          <w:szCs w:val="24"/>
        </w:rPr>
        <w:t>ao Instituto de Previdência do Município de Cruzeta (CRUZETA-PREV), conforme previsão contida no artigo 5°, da Lei Federal nº 11.738, de 16 de julho de 2008.</w:t>
      </w:r>
    </w:p>
    <w:p w14:paraId="15832FE3" w14:textId="77777777" w:rsidR="00124C0F" w:rsidRPr="0054257A" w:rsidRDefault="00124C0F" w:rsidP="00124C0F">
      <w:pPr>
        <w:ind w:right="142"/>
        <w:jc w:val="both"/>
        <w:rPr>
          <w:rFonts w:ascii="Times New Roman" w:hAnsi="Times New Roman" w:cs="Times New Roman"/>
          <w:sz w:val="24"/>
          <w:szCs w:val="24"/>
        </w:rPr>
      </w:pPr>
    </w:p>
    <w:p w14:paraId="64D0D6ED" w14:textId="77777777" w:rsidR="00124C0F" w:rsidRPr="0054257A" w:rsidRDefault="00124C0F" w:rsidP="00124C0F">
      <w:pPr>
        <w:ind w:right="142"/>
        <w:jc w:val="both"/>
        <w:rPr>
          <w:rFonts w:ascii="Times New Roman" w:hAnsi="Times New Roman" w:cs="Times New Roman"/>
          <w:sz w:val="24"/>
          <w:szCs w:val="24"/>
        </w:rPr>
      </w:pPr>
      <w:r w:rsidRPr="0054257A">
        <w:rPr>
          <w:rFonts w:ascii="Times New Roman" w:hAnsi="Times New Roman" w:cs="Times New Roman"/>
          <w:b/>
          <w:sz w:val="24"/>
          <w:szCs w:val="24"/>
        </w:rPr>
        <w:t>Art. 2°.</w:t>
      </w:r>
      <w:r w:rsidRPr="0054257A">
        <w:rPr>
          <w:rFonts w:ascii="Times New Roman" w:hAnsi="Times New Roman" w:cs="Times New Roman"/>
          <w:sz w:val="24"/>
          <w:szCs w:val="24"/>
        </w:rPr>
        <w:t xml:space="preserve"> Para implantação do reajuste do Magistério Público da Educação Básica em sua totalidade serão considerados os meses de maio e agosto de 2023, estando expressamente vedada a retroatividade.</w:t>
      </w:r>
    </w:p>
    <w:p w14:paraId="3AD23C88" w14:textId="77777777" w:rsidR="00124C0F" w:rsidRPr="0054257A" w:rsidRDefault="00124C0F" w:rsidP="00124C0F">
      <w:pPr>
        <w:ind w:right="142"/>
        <w:jc w:val="both"/>
        <w:rPr>
          <w:rFonts w:ascii="Times New Roman" w:hAnsi="Times New Roman" w:cs="Times New Roman"/>
          <w:b/>
          <w:bCs/>
          <w:sz w:val="24"/>
          <w:szCs w:val="24"/>
        </w:rPr>
      </w:pPr>
    </w:p>
    <w:p w14:paraId="2E68FF9B" w14:textId="77777777" w:rsidR="00124C0F" w:rsidRPr="0054257A" w:rsidRDefault="00124C0F" w:rsidP="00124C0F">
      <w:pPr>
        <w:ind w:right="142"/>
        <w:jc w:val="both"/>
        <w:rPr>
          <w:rFonts w:ascii="Times New Roman" w:hAnsi="Times New Roman" w:cs="Times New Roman"/>
          <w:sz w:val="24"/>
          <w:szCs w:val="24"/>
        </w:rPr>
      </w:pPr>
      <w:r w:rsidRPr="0054257A">
        <w:rPr>
          <w:rFonts w:ascii="Times New Roman" w:hAnsi="Times New Roman" w:cs="Times New Roman"/>
          <w:b/>
          <w:bCs/>
          <w:sz w:val="24"/>
          <w:szCs w:val="24"/>
        </w:rPr>
        <w:t xml:space="preserve">Art. 3º. </w:t>
      </w:r>
      <w:r w:rsidRPr="0054257A">
        <w:rPr>
          <w:rFonts w:ascii="Times New Roman" w:hAnsi="Times New Roman" w:cs="Times New Roman"/>
          <w:sz w:val="24"/>
          <w:szCs w:val="24"/>
        </w:rPr>
        <w:t xml:space="preserve"> Os recursos a serem utilizados para pagamento dos vencimentos do Magistério   serão oriundos do FUNDEB, ou seja, de parcela equivalente a 70% (setenta por cento) do que couber ao Município.</w:t>
      </w:r>
    </w:p>
    <w:p w14:paraId="0D229AC1" w14:textId="77777777" w:rsidR="00124C0F" w:rsidRPr="0054257A" w:rsidRDefault="00124C0F" w:rsidP="00124C0F">
      <w:pPr>
        <w:ind w:right="142"/>
        <w:jc w:val="both"/>
        <w:rPr>
          <w:rFonts w:ascii="Times New Roman" w:hAnsi="Times New Roman" w:cs="Times New Roman"/>
          <w:sz w:val="24"/>
          <w:szCs w:val="24"/>
        </w:rPr>
      </w:pPr>
    </w:p>
    <w:p w14:paraId="03978F7F" w14:textId="77777777" w:rsidR="00124C0F" w:rsidRPr="0054257A" w:rsidRDefault="00124C0F" w:rsidP="00124C0F">
      <w:pPr>
        <w:ind w:right="142"/>
        <w:jc w:val="both"/>
        <w:rPr>
          <w:rFonts w:ascii="Times New Roman" w:hAnsi="Times New Roman" w:cs="Times New Roman"/>
          <w:sz w:val="24"/>
          <w:szCs w:val="24"/>
        </w:rPr>
      </w:pPr>
      <w:r w:rsidRPr="0054257A">
        <w:rPr>
          <w:rFonts w:ascii="Times New Roman" w:hAnsi="Times New Roman" w:cs="Times New Roman"/>
          <w:b/>
          <w:bCs/>
          <w:sz w:val="24"/>
          <w:szCs w:val="24"/>
        </w:rPr>
        <w:t>Art. 4º.</w:t>
      </w:r>
      <w:r w:rsidRPr="0054257A">
        <w:rPr>
          <w:rFonts w:ascii="Times New Roman" w:hAnsi="Times New Roman" w:cs="Times New Roman"/>
          <w:sz w:val="24"/>
          <w:szCs w:val="24"/>
        </w:rPr>
        <w:t xml:space="preserve"> Caso a participação mensal destinada pelo FUNDEB ao Município não seja suficiente para cumprimento de tais dispêndios, que seja procedido um estudo e o que dele resultar seja encaminhado ao Ministério da Educação, como forma de que a diferença seja compensada pela referida Pasta de Governo, conforme art. 4º da Lei Federal nº 11.738/2008.</w:t>
      </w:r>
    </w:p>
    <w:p w14:paraId="6868A325" w14:textId="77777777" w:rsidR="00124C0F" w:rsidRPr="0054257A" w:rsidRDefault="00124C0F" w:rsidP="00124C0F">
      <w:pPr>
        <w:ind w:right="142"/>
        <w:jc w:val="both"/>
        <w:rPr>
          <w:rFonts w:ascii="Times New Roman" w:hAnsi="Times New Roman" w:cs="Times New Roman"/>
          <w:b/>
          <w:bCs/>
          <w:sz w:val="24"/>
          <w:szCs w:val="24"/>
        </w:rPr>
      </w:pPr>
    </w:p>
    <w:p w14:paraId="1147C27F" w14:textId="77777777" w:rsidR="00124C0F" w:rsidRPr="0054257A" w:rsidRDefault="00124C0F" w:rsidP="00124C0F">
      <w:pPr>
        <w:ind w:right="142"/>
        <w:jc w:val="both"/>
        <w:rPr>
          <w:rFonts w:ascii="Times New Roman" w:hAnsi="Times New Roman" w:cs="Times New Roman"/>
          <w:bCs/>
          <w:sz w:val="24"/>
          <w:szCs w:val="24"/>
        </w:rPr>
      </w:pPr>
      <w:r w:rsidRPr="0054257A">
        <w:rPr>
          <w:rFonts w:ascii="Times New Roman" w:hAnsi="Times New Roman" w:cs="Times New Roman"/>
          <w:b/>
          <w:bCs/>
          <w:sz w:val="24"/>
          <w:szCs w:val="24"/>
        </w:rPr>
        <w:lastRenderedPageBreak/>
        <w:t xml:space="preserve">Art. 5º. </w:t>
      </w:r>
      <w:r w:rsidRPr="0054257A">
        <w:rPr>
          <w:rFonts w:ascii="Times New Roman" w:hAnsi="Times New Roman" w:cs="Times New Roman"/>
          <w:color w:val="000000"/>
          <w:sz w:val="24"/>
          <w:szCs w:val="24"/>
        </w:rPr>
        <w:t>Esta Lei entra em vigor na data de sua publicação, retroagindo seus efeitos financeiros ao dia 1º de janeiro de 2023, revogadas as disposições em contrário</w:t>
      </w:r>
      <w:r w:rsidRPr="0054257A">
        <w:rPr>
          <w:rFonts w:ascii="Times New Roman" w:hAnsi="Times New Roman" w:cs="Times New Roman"/>
          <w:bCs/>
          <w:sz w:val="24"/>
          <w:szCs w:val="24"/>
        </w:rPr>
        <w:t>.</w:t>
      </w:r>
    </w:p>
    <w:p w14:paraId="08FD45E0" w14:textId="77777777" w:rsidR="00124C0F" w:rsidRPr="0054257A" w:rsidRDefault="00124C0F" w:rsidP="00124C0F">
      <w:pPr>
        <w:ind w:right="142"/>
        <w:jc w:val="both"/>
        <w:rPr>
          <w:rFonts w:ascii="Times New Roman" w:hAnsi="Times New Roman" w:cs="Times New Roman"/>
          <w:bCs/>
          <w:sz w:val="24"/>
          <w:szCs w:val="24"/>
        </w:rPr>
      </w:pPr>
    </w:p>
    <w:p w14:paraId="776E5DA4" w14:textId="77777777" w:rsidR="00124C0F" w:rsidRPr="0054257A" w:rsidRDefault="00124C0F" w:rsidP="00124C0F">
      <w:pPr>
        <w:ind w:right="142"/>
        <w:jc w:val="both"/>
        <w:rPr>
          <w:rFonts w:ascii="Times New Roman" w:hAnsi="Times New Roman" w:cs="Times New Roman"/>
          <w:bCs/>
          <w:sz w:val="24"/>
          <w:szCs w:val="24"/>
        </w:rPr>
      </w:pPr>
      <w:r w:rsidRPr="0054257A">
        <w:rPr>
          <w:rFonts w:ascii="Times New Roman" w:hAnsi="Times New Roman" w:cs="Times New Roman"/>
          <w:bCs/>
          <w:sz w:val="24"/>
          <w:szCs w:val="24"/>
        </w:rPr>
        <w:t>Gabinete do Prefeito, Cruzeta/RN, 13 de fevereiro de 2023.</w:t>
      </w:r>
    </w:p>
    <w:p w14:paraId="600B506A" w14:textId="77777777" w:rsidR="00124C0F" w:rsidRPr="0054257A" w:rsidRDefault="00124C0F" w:rsidP="00124C0F">
      <w:pPr>
        <w:ind w:right="142"/>
        <w:jc w:val="center"/>
        <w:rPr>
          <w:rFonts w:ascii="Times New Roman" w:hAnsi="Times New Roman" w:cs="Times New Roman"/>
          <w:b/>
          <w:iCs/>
          <w:sz w:val="24"/>
          <w:szCs w:val="24"/>
          <w:lang w:bidi="he-IL"/>
        </w:rPr>
      </w:pPr>
    </w:p>
    <w:p w14:paraId="2D18EBD1" w14:textId="77777777" w:rsidR="00124C0F" w:rsidRPr="0054257A" w:rsidRDefault="00124C0F" w:rsidP="00124C0F">
      <w:pPr>
        <w:ind w:right="142"/>
        <w:jc w:val="center"/>
        <w:rPr>
          <w:rFonts w:ascii="Times New Roman" w:hAnsi="Times New Roman" w:cs="Times New Roman"/>
          <w:b/>
          <w:iCs/>
          <w:sz w:val="24"/>
          <w:szCs w:val="24"/>
          <w:lang w:bidi="he-IL"/>
        </w:rPr>
      </w:pPr>
    </w:p>
    <w:p w14:paraId="301B8DB0" w14:textId="77777777" w:rsidR="00124C0F" w:rsidRPr="0054257A" w:rsidRDefault="00124C0F" w:rsidP="00124C0F">
      <w:pPr>
        <w:ind w:right="142"/>
        <w:jc w:val="center"/>
        <w:rPr>
          <w:rFonts w:ascii="Times New Roman" w:hAnsi="Times New Roman" w:cs="Times New Roman"/>
          <w:b/>
          <w:iCs/>
          <w:sz w:val="24"/>
          <w:szCs w:val="24"/>
          <w:lang w:bidi="he-IL"/>
        </w:rPr>
      </w:pPr>
    </w:p>
    <w:p w14:paraId="2C176DD5" w14:textId="77777777" w:rsidR="00124C0F" w:rsidRPr="0054257A" w:rsidRDefault="00124C0F" w:rsidP="00124C0F">
      <w:pPr>
        <w:ind w:right="142"/>
        <w:jc w:val="center"/>
        <w:rPr>
          <w:rFonts w:ascii="Times New Roman" w:hAnsi="Times New Roman" w:cs="Times New Roman"/>
          <w:b/>
          <w:sz w:val="24"/>
          <w:szCs w:val="24"/>
        </w:rPr>
      </w:pPr>
      <w:r w:rsidRPr="0054257A">
        <w:rPr>
          <w:rFonts w:ascii="Times New Roman" w:hAnsi="Times New Roman" w:cs="Times New Roman"/>
          <w:b/>
          <w:iCs/>
          <w:sz w:val="24"/>
          <w:szCs w:val="24"/>
          <w:lang w:bidi="he-IL"/>
        </w:rPr>
        <w:t>JOAQUIM JOSÉ DE MEDEIROS</w:t>
      </w:r>
    </w:p>
    <w:p w14:paraId="19DD5681" w14:textId="77777777" w:rsidR="00124C0F" w:rsidRDefault="00124C0F" w:rsidP="00124C0F">
      <w:pPr>
        <w:jc w:val="center"/>
        <w:rPr>
          <w:rFonts w:ascii="Times New Roman" w:hAnsi="Times New Roman" w:cs="Times New Roman"/>
          <w:b/>
          <w:sz w:val="24"/>
          <w:szCs w:val="24"/>
        </w:rPr>
      </w:pPr>
      <w:r w:rsidRPr="0054257A">
        <w:rPr>
          <w:rFonts w:ascii="Times New Roman" w:hAnsi="Times New Roman" w:cs="Times New Roman"/>
          <w:b/>
          <w:sz w:val="24"/>
          <w:szCs w:val="24"/>
        </w:rPr>
        <w:t>Prefeito Municipal</w:t>
      </w:r>
    </w:p>
    <w:p w14:paraId="5B4C4956" w14:textId="77777777" w:rsidR="00124C0F" w:rsidRDefault="00124C0F" w:rsidP="00124C0F">
      <w:pPr>
        <w:jc w:val="center"/>
        <w:rPr>
          <w:rFonts w:ascii="Times New Roman" w:hAnsi="Times New Roman" w:cs="Times New Roman"/>
          <w:b/>
          <w:sz w:val="24"/>
          <w:szCs w:val="24"/>
        </w:rPr>
      </w:pPr>
    </w:p>
    <w:p w14:paraId="18A6441B" w14:textId="77777777" w:rsidR="00124C0F" w:rsidRPr="00993DE1" w:rsidRDefault="00124C0F" w:rsidP="00124C0F">
      <w:pPr>
        <w:rPr>
          <w:b/>
          <w:sz w:val="24"/>
          <w:szCs w:val="24"/>
        </w:rPr>
      </w:pPr>
    </w:p>
    <w:tbl>
      <w:tblPr>
        <w:tblpPr w:leftFromText="141" w:rightFromText="141" w:vertAnchor="text" w:horzAnchor="margin" w:tblpXSpec="center" w:tblpY="251"/>
        <w:tblW w:w="11277" w:type="dxa"/>
        <w:tblCellMar>
          <w:left w:w="70" w:type="dxa"/>
          <w:right w:w="70" w:type="dxa"/>
        </w:tblCellMar>
        <w:tblLook w:val="04A0" w:firstRow="1" w:lastRow="0" w:firstColumn="1" w:lastColumn="0" w:noHBand="0" w:noVBand="1"/>
      </w:tblPr>
      <w:tblGrid>
        <w:gridCol w:w="825"/>
        <w:gridCol w:w="823"/>
        <w:gridCol w:w="962"/>
        <w:gridCol w:w="962"/>
        <w:gridCol w:w="962"/>
        <w:gridCol w:w="962"/>
        <w:gridCol w:w="962"/>
        <w:gridCol w:w="962"/>
        <w:gridCol w:w="962"/>
        <w:gridCol w:w="962"/>
        <w:gridCol w:w="962"/>
        <w:gridCol w:w="962"/>
        <w:gridCol w:w="9"/>
      </w:tblGrid>
      <w:tr w:rsidR="00124C0F" w:rsidRPr="00BB74B9" w14:paraId="0168637D" w14:textId="77777777" w:rsidTr="00205EF4">
        <w:trPr>
          <w:trHeight w:val="179"/>
        </w:trPr>
        <w:tc>
          <w:tcPr>
            <w:tcW w:w="11277" w:type="dxa"/>
            <w:gridSpan w:val="13"/>
            <w:tcBorders>
              <w:top w:val="single" w:sz="4" w:space="0" w:color="auto"/>
              <w:left w:val="single" w:sz="4" w:space="0" w:color="auto"/>
              <w:bottom w:val="single" w:sz="4" w:space="0" w:color="auto"/>
              <w:right w:val="single" w:sz="4" w:space="0" w:color="auto"/>
            </w:tcBorders>
            <w:shd w:val="clear" w:color="auto" w:fill="auto"/>
            <w:noWrap/>
            <w:vAlign w:val="bottom"/>
          </w:tcPr>
          <w:p w14:paraId="3D8F8DCF" w14:textId="77777777" w:rsidR="00124C0F" w:rsidRPr="0050662C" w:rsidRDefault="00124C0F" w:rsidP="00205EF4">
            <w:pPr>
              <w:spacing w:after="0" w:line="240" w:lineRule="auto"/>
              <w:jc w:val="center"/>
              <w:rPr>
                <w:rFonts w:ascii="Calibri" w:eastAsia="Times New Roman" w:hAnsi="Calibri" w:cs="Calibri"/>
                <w:b/>
                <w:color w:val="000000"/>
                <w:lang w:eastAsia="pt-BR"/>
              </w:rPr>
            </w:pPr>
            <w:r>
              <w:rPr>
                <w:rFonts w:ascii="Calibri" w:eastAsia="Times New Roman" w:hAnsi="Calibri" w:cs="Calibri"/>
                <w:b/>
                <w:color w:val="000000"/>
                <w:lang w:eastAsia="pt-BR"/>
              </w:rPr>
              <w:t>MÊS DE FEVEREIRO – AUMENTO DE 5,79 %</w:t>
            </w:r>
          </w:p>
          <w:p w14:paraId="47401B69"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50662C">
              <w:rPr>
                <w:rFonts w:ascii="Calibri" w:eastAsia="Times New Roman" w:hAnsi="Calibri" w:cs="Calibri"/>
                <w:b/>
                <w:color w:val="000000"/>
                <w:lang w:eastAsia="pt-BR"/>
              </w:rPr>
              <w:t>TABELA DE VENCIMENTO DOS PROFISSIONAIS DO MAGISTÉRIO MUNICIPAL</w:t>
            </w:r>
            <w:r>
              <w:rPr>
                <w:rFonts w:ascii="Calibri" w:eastAsia="Times New Roman" w:hAnsi="Calibri" w:cs="Calibri"/>
                <w:b/>
                <w:color w:val="000000"/>
                <w:lang w:eastAsia="pt-BR"/>
              </w:rPr>
              <w:t xml:space="preserve"> 2023</w:t>
            </w:r>
          </w:p>
        </w:tc>
      </w:tr>
      <w:tr w:rsidR="00124C0F" w:rsidRPr="00BB74B9" w14:paraId="01D88D34" w14:textId="77777777" w:rsidTr="00205EF4">
        <w:trPr>
          <w:trHeight w:val="179"/>
        </w:trPr>
        <w:tc>
          <w:tcPr>
            <w:tcW w:w="8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BD6BCF" w14:textId="77777777" w:rsidR="00124C0F" w:rsidRPr="00BB74B9" w:rsidRDefault="00124C0F" w:rsidP="00205EF4">
            <w:pPr>
              <w:spacing w:after="0" w:line="240" w:lineRule="auto"/>
              <w:rPr>
                <w:rFonts w:ascii="Calibri" w:eastAsia="Times New Roman" w:hAnsi="Calibri" w:cs="Calibri"/>
                <w:color w:val="000000"/>
                <w:lang w:eastAsia="pt-BR"/>
              </w:rPr>
            </w:pPr>
            <w:r w:rsidRPr="00BB74B9">
              <w:rPr>
                <w:rFonts w:ascii="Calibri" w:eastAsia="Times New Roman" w:hAnsi="Calibri" w:cs="Calibri"/>
                <w:color w:val="000000"/>
                <w:lang w:eastAsia="pt-BR"/>
              </w:rPr>
              <w:t> </w:t>
            </w:r>
          </w:p>
        </w:tc>
        <w:tc>
          <w:tcPr>
            <w:tcW w:w="823" w:type="dxa"/>
            <w:tcBorders>
              <w:top w:val="single" w:sz="4" w:space="0" w:color="auto"/>
              <w:left w:val="nil"/>
              <w:bottom w:val="single" w:sz="4" w:space="0" w:color="auto"/>
              <w:right w:val="single" w:sz="4" w:space="0" w:color="auto"/>
            </w:tcBorders>
            <w:shd w:val="clear" w:color="auto" w:fill="auto"/>
            <w:noWrap/>
            <w:vAlign w:val="bottom"/>
            <w:hideMark/>
          </w:tcPr>
          <w:p w14:paraId="29DD9CEC" w14:textId="77777777" w:rsidR="00124C0F" w:rsidRPr="00BB74B9" w:rsidRDefault="00124C0F" w:rsidP="00205EF4">
            <w:pPr>
              <w:spacing w:after="0" w:line="240" w:lineRule="auto"/>
              <w:rPr>
                <w:rFonts w:ascii="Calibri" w:eastAsia="Times New Roman" w:hAnsi="Calibri" w:cs="Calibri"/>
                <w:color w:val="000000"/>
                <w:lang w:eastAsia="pt-BR"/>
              </w:rPr>
            </w:pPr>
            <w:r w:rsidRPr="00BB74B9">
              <w:rPr>
                <w:rFonts w:ascii="Calibri" w:eastAsia="Times New Roman" w:hAnsi="Calibri" w:cs="Calibri"/>
                <w:color w:val="000000"/>
                <w:lang w:eastAsia="pt-BR"/>
              </w:rPr>
              <w:t> </w:t>
            </w:r>
          </w:p>
        </w:tc>
        <w:tc>
          <w:tcPr>
            <w:tcW w:w="9628" w:type="dxa"/>
            <w:gridSpan w:val="11"/>
            <w:tcBorders>
              <w:top w:val="single" w:sz="4" w:space="0" w:color="auto"/>
              <w:left w:val="nil"/>
              <w:bottom w:val="single" w:sz="4" w:space="0" w:color="auto"/>
              <w:right w:val="single" w:sz="4" w:space="0" w:color="auto"/>
            </w:tcBorders>
            <w:shd w:val="clear" w:color="auto" w:fill="auto"/>
            <w:noWrap/>
            <w:vAlign w:val="bottom"/>
            <w:hideMark/>
          </w:tcPr>
          <w:p w14:paraId="35D9DBF8"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REFERÊNCIAS</w:t>
            </w:r>
          </w:p>
        </w:tc>
      </w:tr>
      <w:tr w:rsidR="00124C0F" w:rsidRPr="00BB74B9" w14:paraId="17A9ACA2" w14:textId="77777777" w:rsidTr="00205EF4">
        <w:trPr>
          <w:gridAfter w:val="1"/>
          <w:wAfter w:w="9" w:type="dxa"/>
          <w:trHeight w:val="179"/>
        </w:trPr>
        <w:tc>
          <w:tcPr>
            <w:tcW w:w="825" w:type="dxa"/>
            <w:tcBorders>
              <w:top w:val="nil"/>
              <w:left w:val="single" w:sz="4" w:space="0" w:color="auto"/>
              <w:bottom w:val="single" w:sz="4" w:space="0" w:color="auto"/>
              <w:right w:val="single" w:sz="4" w:space="0" w:color="auto"/>
            </w:tcBorders>
            <w:shd w:val="clear" w:color="auto" w:fill="auto"/>
            <w:noWrap/>
            <w:vAlign w:val="bottom"/>
            <w:hideMark/>
          </w:tcPr>
          <w:p w14:paraId="6BADC66D"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CARGO</w:t>
            </w:r>
          </w:p>
        </w:tc>
        <w:tc>
          <w:tcPr>
            <w:tcW w:w="823" w:type="dxa"/>
            <w:tcBorders>
              <w:top w:val="nil"/>
              <w:left w:val="nil"/>
              <w:bottom w:val="single" w:sz="4" w:space="0" w:color="auto"/>
              <w:right w:val="single" w:sz="4" w:space="0" w:color="auto"/>
            </w:tcBorders>
            <w:shd w:val="clear" w:color="auto" w:fill="auto"/>
            <w:noWrap/>
            <w:vAlign w:val="bottom"/>
            <w:hideMark/>
          </w:tcPr>
          <w:p w14:paraId="04A228D5"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CLASSE</w:t>
            </w:r>
          </w:p>
        </w:tc>
        <w:tc>
          <w:tcPr>
            <w:tcW w:w="962" w:type="dxa"/>
            <w:tcBorders>
              <w:top w:val="nil"/>
              <w:left w:val="nil"/>
              <w:bottom w:val="single" w:sz="4" w:space="0" w:color="auto"/>
              <w:right w:val="single" w:sz="4" w:space="0" w:color="auto"/>
            </w:tcBorders>
            <w:shd w:val="clear" w:color="auto" w:fill="auto"/>
            <w:noWrap/>
            <w:vAlign w:val="bottom"/>
            <w:hideMark/>
          </w:tcPr>
          <w:p w14:paraId="5C0526B4"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A</w:t>
            </w:r>
          </w:p>
        </w:tc>
        <w:tc>
          <w:tcPr>
            <w:tcW w:w="962" w:type="dxa"/>
            <w:tcBorders>
              <w:top w:val="nil"/>
              <w:left w:val="nil"/>
              <w:bottom w:val="single" w:sz="4" w:space="0" w:color="auto"/>
              <w:right w:val="single" w:sz="4" w:space="0" w:color="auto"/>
            </w:tcBorders>
            <w:shd w:val="clear" w:color="auto" w:fill="auto"/>
            <w:noWrap/>
            <w:vAlign w:val="bottom"/>
            <w:hideMark/>
          </w:tcPr>
          <w:p w14:paraId="4CAAB17D"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B</w:t>
            </w:r>
          </w:p>
        </w:tc>
        <w:tc>
          <w:tcPr>
            <w:tcW w:w="962" w:type="dxa"/>
            <w:tcBorders>
              <w:top w:val="nil"/>
              <w:left w:val="nil"/>
              <w:bottom w:val="single" w:sz="4" w:space="0" w:color="auto"/>
              <w:right w:val="single" w:sz="4" w:space="0" w:color="auto"/>
            </w:tcBorders>
            <w:shd w:val="clear" w:color="auto" w:fill="auto"/>
            <w:noWrap/>
            <w:vAlign w:val="bottom"/>
            <w:hideMark/>
          </w:tcPr>
          <w:p w14:paraId="4B67EA0B"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C</w:t>
            </w:r>
          </w:p>
        </w:tc>
        <w:tc>
          <w:tcPr>
            <w:tcW w:w="962" w:type="dxa"/>
            <w:tcBorders>
              <w:top w:val="nil"/>
              <w:left w:val="nil"/>
              <w:bottom w:val="single" w:sz="4" w:space="0" w:color="auto"/>
              <w:right w:val="single" w:sz="4" w:space="0" w:color="auto"/>
            </w:tcBorders>
            <w:shd w:val="clear" w:color="auto" w:fill="auto"/>
            <w:noWrap/>
            <w:vAlign w:val="bottom"/>
            <w:hideMark/>
          </w:tcPr>
          <w:p w14:paraId="6C8A7578"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D</w:t>
            </w:r>
          </w:p>
        </w:tc>
        <w:tc>
          <w:tcPr>
            <w:tcW w:w="962" w:type="dxa"/>
            <w:tcBorders>
              <w:top w:val="nil"/>
              <w:left w:val="nil"/>
              <w:bottom w:val="single" w:sz="4" w:space="0" w:color="auto"/>
              <w:right w:val="single" w:sz="4" w:space="0" w:color="auto"/>
            </w:tcBorders>
            <w:shd w:val="clear" w:color="auto" w:fill="auto"/>
            <w:noWrap/>
            <w:vAlign w:val="bottom"/>
            <w:hideMark/>
          </w:tcPr>
          <w:p w14:paraId="16C975C1"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E</w:t>
            </w:r>
          </w:p>
        </w:tc>
        <w:tc>
          <w:tcPr>
            <w:tcW w:w="962" w:type="dxa"/>
            <w:tcBorders>
              <w:top w:val="nil"/>
              <w:left w:val="nil"/>
              <w:bottom w:val="single" w:sz="4" w:space="0" w:color="auto"/>
              <w:right w:val="single" w:sz="4" w:space="0" w:color="auto"/>
            </w:tcBorders>
            <w:shd w:val="clear" w:color="auto" w:fill="auto"/>
            <w:noWrap/>
            <w:vAlign w:val="bottom"/>
            <w:hideMark/>
          </w:tcPr>
          <w:p w14:paraId="49B73C03"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F</w:t>
            </w:r>
          </w:p>
        </w:tc>
        <w:tc>
          <w:tcPr>
            <w:tcW w:w="962" w:type="dxa"/>
            <w:tcBorders>
              <w:top w:val="nil"/>
              <w:left w:val="nil"/>
              <w:bottom w:val="single" w:sz="4" w:space="0" w:color="auto"/>
              <w:right w:val="single" w:sz="4" w:space="0" w:color="auto"/>
            </w:tcBorders>
            <w:shd w:val="clear" w:color="auto" w:fill="auto"/>
            <w:noWrap/>
            <w:vAlign w:val="bottom"/>
            <w:hideMark/>
          </w:tcPr>
          <w:p w14:paraId="15862332"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G</w:t>
            </w:r>
          </w:p>
        </w:tc>
        <w:tc>
          <w:tcPr>
            <w:tcW w:w="962" w:type="dxa"/>
            <w:tcBorders>
              <w:top w:val="nil"/>
              <w:left w:val="nil"/>
              <w:bottom w:val="single" w:sz="4" w:space="0" w:color="auto"/>
              <w:right w:val="single" w:sz="4" w:space="0" w:color="auto"/>
            </w:tcBorders>
            <w:shd w:val="clear" w:color="auto" w:fill="auto"/>
            <w:noWrap/>
            <w:vAlign w:val="bottom"/>
            <w:hideMark/>
          </w:tcPr>
          <w:p w14:paraId="5601026A"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H</w:t>
            </w:r>
          </w:p>
        </w:tc>
        <w:tc>
          <w:tcPr>
            <w:tcW w:w="962" w:type="dxa"/>
            <w:tcBorders>
              <w:top w:val="nil"/>
              <w:left w:val="nil"/>
              <w:bottom w:val="single" w:sz="4" w:space="0" w:color="auto"/>
              <w:right w:val="single" w:sz="4" w:space="0" w:color="auto"/>
            </w:tcBorders>
            <w:shd w:val="clear" w:color="auto" w:fill="auto"/>
            <w:noWrap/>
            <w:vAlign w:val="bottom"/>
            <w:hideMark/>
          </w:tcPr>
          <w:p w14:paraId="7FC680C2"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I</w:t>
            </w:r>
          </w:p>
        </w:tc>
        <w:tc>
          <w:tcPr>
            <w:tcW w:w="962" w:type="dxa"/>
            <w:tcBorders>
              <w:top w:val="nil"/>
              <w:left w:val="nil"/>
              <w:bottom w:val="single" w:sz="4" w:space="0" w:color="auto"/>
              <w:right w:val="single" w:sz="4" w:space="0" w:color="auto"/>
            </w:tcBorders>
            <w:shd w:val="clear" w:color="auto" w:fill="auto"/>
            <w:noWrap/>
            <w:vAlign w:val="bottom"/>
            <w:hideMark/>
          </w:tcPr>
          <w:p w14:paraId="7D469406"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J</w:t>
            </w:r>
          </w:p>
        </w:tc>
      </w:tr>
      <w:tr w:rsidR="00124C0F" w14:paraId="4225B4FA" w14:textId="77777777" w:rsidTr="00205EF4">
        <w:trPr>
          <w:gridAfter w:val="1"/>
          <w:wAfter w:w="9" w:type="dxa"/>
          <w:trHeight w:val="179"/>
        </w:trPr>
        <w:tc>
          <w:tcPr>
            <w:tcW w:w="825"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63507F77" w14:textId="77777777" w:rsidR="00124C0F" w:rsidRPr="00BB74B9" w:rsidRDefault="00124C0F" w:rsidP="00205EF4">
            <w:pPr>
              <w:spacing w:after="0" w:line="240" w:lineRule="auto"/>
              <w:jc w:val="center"/>
              <w:rPr>
                <w:rFonts w:ascii="Calibri" w:eastAsia="Times New Roman" w:hAnsi="Calibri" w:cs="Calibri"/>
                <w:b/>
                <w:bCs/>
                <w:color w:val="000000"/>
                <w:sz w:val="28"/>
                <w:szCs w:val="28"/>
                <w:lang w:eastAsia="pt-BR"/>
              </w:rPr>
            </w:pPr>
            <w:r w:rsidRPr="00BB74B9">
              <w:rPr>
                <w:rFonts w:ascii="Calibri" w:eastAsia="Times New Roman" w:hAnsi="Calibri" w:cs="Calibri"/>
                <w:b/>
                <w:bCs/>
                <w:color w:val="000000"/>
                <w:sz w:val="28"/>
                <w:szCs w:val="28"/>
                <w:lang w:eastAsia="pt-BR"/>
              </w:rPr>
              <w:t>PROFESSOR</w:t>
            </w:r>
          </w:p>
        </w:tc>
        <w:tc>
          <w:tcPr>
            <w:tcW w:w="823" w:type="dxa"/>
            <w:tcBorders>
              <w:top w:val="nil"/>
              <w:left w:val="single" w:sz="4" w:space="0" w:color="auto"/>
              <w:bottom w:val="single" w:sz="4" w:space="0" w:color="auto"/>
              <w:right w:val="single" w:sz="4" w:space="0" w:color="auto"/>
            </w:tcBorders>
            <w:shd w:val="clear" w:color="auto" w:fill="auto"/>
            <w:noWrap/>
            <w:vAlign w:val="bottom"/>
            <w:hideMark/>
          </w:tcPr>
          <w:p w14:paraId="2236F669"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P-1</w:t>
            </w:r>
          </w:p>
        </w:tc>
        <w:tc>
          <w:tcPr>
            <w:tcW w:w="962" w:type="dxa"/>
            <w:tcBorders>
              <w:top w:val="nil"/>
              <w:left w:val="nil"/>
              <w:bottom w:val="single" w:sz="4" w:space="0" w:color="auto"/>
              <w:right w:val="single" w:sz="4" w:space="0" w:color="auto"/>
            </w:tcBorders>
            <w:shd w:val="clear" w:color="auto" w:fill="auto"/>
            <w:noWrap/>
            <w:vAlign w:val="bottom"/>
          </w:tcPr>
          <w:p w14:paraId="3197EF7D" w14:textId="77777777" w:rsidR="00124C0F" w:rsidRDefault="00124C0F" w:rsidP="00205EF4">
            <w:pPr>
              <w:jc w:val="right"/>
              <w:rPr>
                <w:rFonts w:ascii="Calibri" w:hAnsi="Calibri" w:cs="Calibri"/>
                <w:color w:val="000000"/>
              </w:rPr>
            </w:pPr>
            <w:r>
              <w:rPr>
                <w:rFonts w:ascii="Calibri" w:hAnsi="Calibri" w:cs="Calibri"/>
                <w:color w:val="000000"/>
              </w:rPr>
              <w:t>R$ 3.051,12</w:t>
            </w:r>
          </w:p>
        </w:tc>
        <w:tc>
          <w:tcPr>
            <w:tcW w:w="962" w:type="dxa"/>
            <w:tcBorders>
              <w:top w:val="nil"/>
              <w:left w:val="nil"/>
              <w:bottom w:val="single" w:sz="4" w:space="0" w:color="auto"/>
              <w:right w:val="single" w:sz="4" w:space="0" w:color="auto"/>
            </w:tcBorders>
            <w:shd w:val="clear" w:color="auto" w:fill="auto"/>
            <w:noWrap/>
            <w:vAlign w:val="bottom"/>
          </w:tcPr>
          <w:p w14:paraId="2CCB63FB" w14:textId="77777777" w:rsidR="00124C0F" w:rsidRDefault="00124C0F" w:rsidP="00205EF4">
            <w:pPr>
              <w:jc w:val="right"/>
              <w:rPr>
                <w:rFonts w:ascii="Calibri" w:hAnsi="Calibri" w:cs="Calibri"/>
                <w:color w:val="000000"/>
              </w:rPr>
            </w:pPr>
            <w:r>
              <w:rPr>
                <w:rFonts w:ascii="Calibri" w:hAnsi="Calibri" w:cs="Calibri"/>
                <w:color w:val="000000"/>
              </w:rPr>
              <w:t>R$ 3.112,14</w:t>
            </w:r>
          </w:p>
        </w:tc>
        <w:tc>
          <w:tcPr>
            <w:tcW w:w="962" w:type="dxa"/>
            <w:tcBorders>
              <w:top w:val="nil"/>
              <w:left w:val="nil"/>
              <w:bottom w:val="single" w:sz="4" w:space="0" w:color="auto"/>
              <w:right w:val="single" w:sz="4" w:space="0" w:color="auto"/>
            </w:tcBorders>
            <w:shd w:val="clear" w:color="auto" w:fill="auto"/>
            <w:noWrap/>
            <w:vAlign w:val="bottom"/>
          </w:tcPr>
          <w:p w14:paraId="11C7584C" w14:textId="77777777" w:rsidR="00124C0F" w:rsidRDefault="00124C0F" w:rsidP="00205EF4">
            <w:pPr>
              <w:jc w:val="right"/>
              <w:rPr>
                <w:rFonts w:ascii="Calibri" w:hAnsi="Calibri" w:cs="Calibri"/>
                <w:color w:val="000000"/>
              </w:rPr>
            </w:pPr>
            <w:r>
              <w:rPr>
                <w:rFonts w:ascii="Calibri" w:hAnsi="Calibri" w:cs="Calibri"/>
                <w:color w:val="000000"/>
              </w:rPr>
              <w:t>R$ 3.174,39</w:t>
            </w:r>
          </w:p>
        </w:tc>
        <w:tc>
          <w:tcPr>
            <w:tcW w:w="962" w:type="dxa"/>
            <w:tcBorders>
              <w:top w:val="nil"/>
              <w:left w:val="nil"/>
              <w:bottom w:val="single" w:sz="4" w:space="0" w:color="auto"/>
              <w:right w:val="single" w:sz="4" w:space="0" w:color="auto"/>
            </w:tcBorders>
            <w:shd w:val="clear" w:color="auto" w:fill="auto"/>
            <w:noWrap/>
            <w:vAlign w:val="bottom"/>
          </w:tcPr>
          <w:p w14:paraId="2793135C" w14:textId="77777777" w:rsidR="00124C0F" w:rsidRDefault="00124C0F" w:rsidP="00205EF4">
            <w:pPr>
              <w:jc w:val="right"/>
              <w:rPr>
                <w:rFonts w:ascii="Calibri" w:hAnsi="Calibri" w:cs="Calibri"/>
                <w:color w:val="000000"/>
              </w:rPr>
            </w:pPr>
            <w:r>
              <w:rPr>
                <w:rFonts w:ascii="Calibri" w:hAnsi="Calibri" w:cs="Calibri"/>
                <w:color w:val="000000"/>
              </w:rPr>
              <w:t>R$ 3.237,87</w:t>
            </w:r>
          </w:p>
        </w:tc>
        <w:tc>
          <w:tcPr>
            <w:tcW w:w="962" w:type="dxa"/>
            <w:tcBorders>
              <w:top w:val="nil"/>
              <w:left w:val="nil"/>
              <w:bottom w:val="single" w:sz="4" w:space="0" w:color="auto"/>
              <w:right w:val="single" w:sz="4" w:space="0" w:color="auto"/>
            </w:tcBorders>
            <w:shd w:val="clear" w:color="auto" w:fill="auto"/>
            <w:noWrap/>
            <w:vAlign w:val="bottom"/>
          </w:tcPr>
          <w:p w14:paraId="505A694B" w14:textId="77777777" w:rsidR="00124C0F" w:rsidRDefault="00124C0F" w:rsidP="00205EF4">
            <w:pPr>
              <w:jc w:val="right"/>
              <w:rPr>
                <w:rFonts w:ascii="Calibri" w:hAnsi="Calibri" w:cs="Calibri"/>
                <w:color w:val="000000"/>
              </w:rPr>
            </w:pPr>
            <w:r>
              <w:rPr>
                <w:rFonts w:ascii="Calibri" w:hAnsi="Calibri" w:cs="Calibri"/>
                <w:color w:val="000000"/>
              </w:rPr>
              <w:t>R$ 3.302,63</w:t>
            </w:r>
          </w:p>
        </w:tc>
        <w:tc>
          <w:tcPr>
            <w:tcW w:w="962" w:type="dxa"/>
            <w:tcBorders>
              <w:top w:val="nil"/>
              <w:left w:val="nil"/>
              <w:bottom w:val="single" w:sz="4" w:space="0" w:color="auto"/>
              <w:right w:val="single" w:sz="4" w:space="0" w:color="auto"/>
            </w:tcBorders>
            <w:shd w:val="clear" w:color="auto" w:fill="auto"/>
            <w:noWrap/>
            <w:vAlign w:val="bottom"/>
          </w:tcPr>
          <w:p w14:paraId="378636EA" w14:textId="77777777" w:rsidR="00124C0F" w:rsidRDefault="00124C0F" w:rsidP="00205EF4">
            <w:pPr>
              <w:jc w:val="right"/>
              <w:rPr>
                <w:rFonts w:ascii="Calibri" w:hAnsi="Calibri" w:cs="Calibri"/>
                <w:color w:val="000000"/>
              </w:rPr>
            </w:pPr>
            <w:r>
              <w:rPr>
                <w:rFonts w:ascii="Calibri" w:hAnsi="Calibri" w:cs="Calibri"/>
                <w:color w:val="000000"/>
              </w:rPr>
              <w:t>R$ 3.368,68</w:t>
            </w:r>
          </w:p>
        </w:tc>
        <w:tc>
          <w:tcPr>
            <w:tcW w:w="962" w:type="dxa"/>
            <w:tcBorders>
              <w:top w:val="nil"/>
              <w:left w:val="nil"/>
              <w:bottom w:val="single" w:sz="4" w:space="0" w:color="auto"/>
              <w:right w:val="single" w:sz="4" w:space="0" w:color="auto"/>
            </w:tcBorders>
            <w:shd w:val="clear" w:color="auto" w:fill="auto"/>
            <w:noWrap/>
            <w:vAlign w:val="bottom"/>
          </w:tcPr>
          <w:p w14:paraId="32F59297" w14:textId="77777777" w:rsidR="00124C0F" w:rsidRDefault="00124C0F" w:rsidP="00205EF4">
            <w:pPr>
              <w:jc w:val="right"/>
              <w:rPr>
                <w:rFonts w:ascii="Calibri" w:hAnsi="Calibri" w:cs="Calibri"/>
                <w:color w:val="000000"/>
              </w:rPr>
            </w:pPr>
            <w:r>
              <w:rPr>
                <w:rFonts w:ascii="Calibri" w:hAnsi="Calibri" w:cs="Calibri"/>
                <w:color w:val="000000"/>
              </w:rPr>
              <w:t>R$ 3.436,06</w:t>
            </w:r>
          </w:p>
        </w:tc>
        <w:tc>
          <w:tcPr>
            <w:tcW w:w="962" w:type="dxa"/>
            <w:tcBorders>
              <w:top w:val="nil"/>
              <w:left w:val="nil"/>
              <w:bottom w:val="single" w:sz="4" w:space="0" w:color="auto"/>
              <w:right w:val="single" w:sz="4" w:space="0" w:color="auto"/>
            </w:tcBorders>
            <w:shd w:val="clear" w:color="auto" w:fill="auto"/>
            <w:noWrap/>
            <w:vAlign w:val="bottom"/>
          </w:tcPr>
          <w:p w14:paraId="12056DB2" w14:textId="77777777" w:rsidR="00124C0F" w:rsidRDefault="00124C0F" w:rsidP="00205EF4">
            <w:pPr>
              <w:jc w:val="right"/>
              <w:rPr>
                <w:rFonts w:ascii="Calibri" w:hAnsi="Calibri" w:cs="Calibri"/>
                <w:color w:val="000000"/>
              </w:rPr>
            </w:pPr>
            <w:r>
              <w:rPr>
                <w:rFonts w:ascii="Calibri" w:hAnsi="Calibri" w:cs="Calibri"/>
                <w:color w:val="000000"/>
              </w:rPr>
              <w:t>R$ 3.504,78</w:t>
            </w:r>
          </w:p>
        </w:tc>
        <w:tc>
          <w:tcPr>
            <w:tcW w:w="962" w:type="dxa"/>
            <w:tcBorders>
              <w:top w:val="nil"/>
              <w:left w:val="nil"/>
              <w:bottom w:val="single" w:sz="4" w:space="0" w:color="auto"/>
              <w:right w:val="single" w:sz="4" w:space="0" w:color="auto"/>
            </w:tcBorders>
            <w:shd w:val="clear" w:color="auto" w:fill="auto"/>
            <w:noWrap/>
            <w:vAlign w:val="bottom"/>
          </w:tcPr>
          <w:p w14:paraId="754DFA09" w14:textId="77777777" w:rsidR="00124C0F" w:rsidRDefault="00124C0F" w:rsidP="00205EF4">
            <w:pPr>
              <w:jc w:val="right"/>
              <w:rPr>
                <w:rFonts w:ascii="Calibri" w:hAnsi="Calibri" w:cs="Calibri"/>
                <w:color w:val="000000"/>
              </w:rPr>
            </w:pPr>
            <w:r>
              <w:rPr>
                <w:rFonts w:ascii="Calibri" w:hAnsi="Calibri" w:cs="Calibri"/>
                <w:color w:val="000000"/>
              </w:rPr>
              <w:t>R$ 3.574,87</w:t>
            </w:r>
          </w:p>
        </w:tc>
        <w:tc>
          <w:tcPr>
            <w:tcW w:w="962" w:type="dxa"/>
            <w:tcBorders>
              <w:top w:val="nil"/>
              <w:left w:val="nil"/>
              <w:bottom w:val="single" w:sz="4" w:space="0" w:color="auto"/>
              <w:right w:val="single" w:sz="4" w:space="0" w:color="auto"/>
            </w:tcBorders>
            <w:shd w:val="clear" w:color="auto" w:fill="auto"/>
            <w:noWrap/>
            <w:vAlign w:val="bottom"/>
          </w:tcPr>
          <w:p w14:paraId="4B7E2A33" w14:textId="77777777" w:rsidR="00124C0F" w:rsidRDefault="00124C0F" w:rsidP="00205EF4">
            <w:pPr>
              <w:jc w:val="right"/>
              <w:rPr>
                <w:rFonts w:ascii="Calibri" w:hAnsi="Calibri" w:cs="Calibri"/>
                <w:color w:val="000000"/>
              </w:rPr>
            </w:pPr>
            <w:r>
              <w:rPr>
                <w:rFonts w:ascii="Calibri" w:hAnsi="Calibri" w:cs="Calibri"/>
                <w:color w:val="000000"/>
              </w:rPr>
              <w:t>R$ 3.646,37</w:t>
            </w:r>
          </w:p>
        </w:tc>
      </w:tr>
      <w:tr w:rsidR="00124C0F" w14:paraId="08D1D8AE" w14:textId="77777777" w:rsidTr="00205EF4">
        <w:trPr>
          <w:gridAfter w:val="1"/>
          <w:wAfter w:w="9" w:type="dxa"/>
          <w:trHeight w:val="179"/>
        </w:trPr>
        <w:tc>
          <w:tcPr>
            <w:tcW w:w="825" w:type="dxa"/>
            <w:vMerge/>
            <w:tcBorders>
              <w:top w:val="nil"/>
              <w:left w:val="single" w:sz="4" w:space="0" w:color="auto"/>
              <w:bottom w:val="single" w:sz="4" w:space="0" w:color="auto"/>
              <w:right w:val="single" w:sz="4" w:space="0" w:color="auto"/>
            </w:tcBorders>
            <w:vAlign w:val="center"/>
            <w:hideMark/>
          </w:tcPr>
          <w:p w14:paraId="3B9CBB7A" w14:textId="77777777" w:rsidR="00124C0F" w:rsidRPr="00BB74B9" w:rsidRDefault="00124C0F" w:rsidP="00205EF4">
            <w:pPr>
              <w:spacing w:after="0" w:line="240" w:lineRule="auto"/>
              <w:rPr>
                <w:rFonts w:ascii="Calibri" w:eastAsia="Times New Roman" w:hAnsi="Calibri" w:cs="Calibri"/>
                <w:b/>
                <w:bCs/>
                <w:color w:val="000000"/>
                <w:sz w:val="28"/>
                <w:szCs w:val="28"/>
                <w:lang w:eastAsia="pt-BR"/>
              </w:rPr>
            </w:pPr>
          </w:p>
        </w:tc>
        <w:tc>
          <w:tcPr>
            <w:tcW w:w="823" w:type="dxa"/>
            <w:tcBorders>
              <w:top w:val="nil"/>
              <w:left w:val="single" w:sz="4" w:space="0" w:color="auto"/>
              <w:bottom w:val="single" w:sz="4" w:space="0" w:color="auto"/>
              <w:right w:val="single" w:sz="4" w:space="0" w:color="auto"/>
            </w:tcBorders>
            <w:shd w:val="clear" w:color="auto" w:fill="auto"/>
            <w:noWrap/>
            <w:vAlign w:val="bottom"/>
            <w:hideMark/>
          </w:tcPr>
          <w:p w14:paraId="06D11D4D"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P-2</w:t>
            </w:r>
          </w:p>
        </w:tc>
        <w:tc>
          <w:tcPr>
            <w:tcW w:w="962" w:type="dxa"/>
            <w:tcBorders>
              <w:top w:val="nil"/>
              <w:left w:val="nil"/>
              <w:bottom w:val="single" w:sz="4" w:space="0" w:color="auto"/>
              <w:right w:val="single" w:sz="4" w:space="0" w:color="auto"/>
            </w:tcBorders>
            <w:shd w:val="clear" w:color="auto" w:fill="auto"/>
            <w:noWrap/>
            <w:vAlign w:val="bottom"/>
          </w:tcPr>
          <w:p w14:paraId="1F5DCE9E" w14:textId="77777777" w:rsidR="00124C0F" w:rsidRDefault="00124C0F" w:rsidP="00205EF4">
            <w:pPr>
              <w:jc w:val="right"/>
              <w:rPr>
                <w:rFonts w:ascii="Calibri" w:hAnsi="Calibri" w:cs="Calibri"/>
                <w:color w:val="000000"/>
              </w:rPr>
            </w:pPr>
            <w:r>
              <w:rPr>
                <w:rFonts w:ascii="Calibri" w:hAnsi="Calibri" w:cs="Calibri"/>
                <w:color w:val="000000"/>
              </w:rPr>
              <w:t>R$ 3.661,35</w:t>
            </w:r>
          </w:p>
        </w:tc>
        <w:tc>
          <w:tcPr>
            <w:tcW w:w="962" w:type="dxa"/>
            <w:tcBorders>
              <w:top w:val="nil"/>
              <w:left w:val="nil"/>
              <w:bottom w:val="single" w:sz="4" w:space="0" w:color="auto"/>
              <w:right w:val="single" w:sz="4" w:space="0" w:color="auto"/>
            </w:tcBorders>
            <w:shd w:val="clear" w:color="auto" w:fill="auto"/>
            <w:noWrap/>
            <w:vAlign w:val="bottom"/>
          </w:tcPr>
          <w:p w14:paraId="6CCC4D5A" w14:textId="77777777" w:rsidR="00124C0F" w:rsidRDefault="00124C0F" w:rsidP="00205EF4">
            <w:pPr>
              <w:jc w:val="right"/>
              <w:rPr>
                <w:rFonts w:ascii="Calibri" w:hAnsi="Calibri" w:cs="Calibri"/>
                <w:color w:val="000000"/>
              </w:rPr>
            </w:pPr>
            <w:r>
              <w:rPr>
                <w:rFonts w:ascii="Calibri" w:hAnsi="Calibri" w:cs="Calibri"/>
                <w:color w:val="000000"/>
              </w:rPr>
              <w:t>R$ 3.734,57</w:t>
            </w:r>
          </w:p>
        </w:tc>
        <w:tc>
          <w:tcPr>
            <w:tcW w:w="962" w:type="dxa"/>
            <w:tcBorders>
              <w:top w:val="nil"/>
              <w:left w:val="nil"/>
              <w:bottom w:val="single" w:sz="4" w:space="0" w:color="auto"/>
              <w:right w:val="single" w:sz="4" w:space="0" w:color="auto"/>
            </w:tcBorders>
            <w:shd w:val="clear" w:color="auto" w:fill="auto"/>
            <w:noWrap/>
            <w:vAlign w:val="bottom"/>
          </w:tcPr>
          <w:p w14:paraId="74C05A3F" w14:textId="77777777" w:rsidR="00124C0F" w:rsidRDefault="00124C0F" w:rsidP="00205EF4">
            <w:pPr>
              <w:jc w:val="right"/>
              <w:rPr>
                <w:rFonts w:ascii="Calibri" w:hAnsi="Calibri" w:cs="Calibri"/>
                <w:color w:val="000000"/>
              </w:rPr>
            </w:pPr>
            <w:r>
              <w:rPr>
                <w:rFonts w:ascii="Calibri" w:hAnsi="Calibri" w:cs="Calibri"/>
                <w:color w:val="000000"/>
              </w:rPr>
              <w:t>R$ 3.809,26</w:t>
            </w:r>
          </w:p>
        </w:tc>
        <w:tc>
          <w:tcPr>
            <w:tcW w:w="962" w:type="dxa"/>
            <w:tcBorders>
              <w:top w:val="nil"/>
              <w:left w:val="nil"/>
              <w:bottom w:val="single" w:sz="4" w:space="0" w:color="auto"/>
              <w:right w:val="single" w:sz="4" w:space="0" w:color="auto"/>
            </w:tcBorders>
            <w:shd w:val="clear" w:color="auto" w:fill="auto"/>
            <w:noWrap/>
            <w:vAlign w:val="bottom"/>
          </w:tcPr>
          <w:p w14:paraId="12531A1A" w14:textId="77777777" w:rsidR="00124C0F" w:rsidRDefault="00124C0F" w:rsidP="00205EF4">
            <w:pPr>
              <w:jc w:val="right"/>
              <w:rPr>
                <w:rFonts w:ascii="Calibri" w:hAnsi="Calibri" w:cs="Calibri"/>
                <w:color w:val="000000"/>
              </w:rPr>
            </w:pPr>
            <w:r>
              <w:rPr>
                <w:rFonts w:ascii="Calibri" w:hAnsi="Calibri" w:cs="Calibri"/>
                <w:color w:val="000000"/>
              </w:rPr>
              <w:t>R$ 3.885,45</w:t>
            </w:r>
          </w:p>
        </w:tc>
        <w:tc>
          <w:tcPr>
            <w:tcW w:w="962" w:type="dxa"/>
            <w:tcBorders>
              <w:top w:val="nil"/>
              <w:left w:val="nil"/>
              <w:bottom w:val="single" w:sz="4" w:space="0" w:color="auto"/>
              <w:right w:val="single" w:sz="4" w:space="0" w:color="auto"/>
            </w:tcBorders>
            <w:shd w:val="clear" w:color="auto" w:fill="auto"/>
            <w:noWrap/>
            <w:vAlign w:val="bottom"/>
          </w:tcPr>
          <w:p w14:paraId="191D0AA0" w14:textId="77777777" w:rsidR="00124C0F" w:rsidRDefault="00124C0F" w:rsidP="00205EF4">
            <w:pPr>
              <w:jc w:val="right"/>
              <w:rPr>
                <w:rFonts w:ascii="Calibri" w:hAnsi="Calibri" w:cs="Calibri"/>
                <w:color w:val="000000"/>
              </w:rPr>
            </w:pPr>
            <w:r>
              <w:rPr>
                <w:rFonts w:ascii="Calibri" w:hAnsi="Calibri" w:cs="Calibri"/>
                <w:color w:val="000000"/>
              </w:rPr>
              <w:t>R$ 3.963,16</w:t>
            </w:r>
          </w:p>
        </w:tc>
        <w:tc>
          <w:tcPr>
            <w:tcW w:w="962" w:type="dxa"/>
            <w:tcBorders>
              <w:top w:val="nil"/>
              <w:left w:val="nil"/>
              <w:bottom w:val="single" w:sz="4" w:space="0" w:color="auto"/>
              <w:right w:val="single" w:sz="4" w:space="0" w:color="auto"/>
            </w:tcBorders>
            <w:shd w:val="clear" w:color="auto" w:fill="auto"/>
            <w:noWrap/>
            <w:vAlign w:val="bottom"/>
          </w:tcPr>
          <w:p w14:paraId="0A2D51ED" w14:textId="77777777" w:rsidR="00124C0F" w:rsidRDefault="00124C0F" w:rsidP="00205EF4">
            <w:pPr>
              <w:jc w:val="right"/>
              <w:rPr>
                <w:rFonts w:ascii="Calibri" w:hAnsi="Calibri" w:cs="Calibri"/>
                <w:color w:val="000000"/>
              </w:rPr>
            </w:pPr>
            <w:r>
              <w:rPr>
                <w:rFonts w:ascii="Calibri" w:hAnsi="Calibri" w:cs="Calibri"/>
                <w:color w:val="000000"/>
              </w:rPr>
              <w:t>R$ 4.042,42</w:t>
            </w:r>
          </w:p>
        </w:tc>
        <w:tc>
          <w:tcPr>
            <w:tcW w:w="962" w:type="dxa"/>
            <w:tcBorders>
              <w:top w:val="nil"/>
              <w:left w:val="nil"/>
              <w:bottom w:val="single" w:sz="4" w:space="0" w:color="auto"/>
              <w:right w:val="single" w:sz="4" w:space="0" w:color="auto"/>
            </w:tcBorders>
            <w:shd w:val="clear" w:color="auto" w:fill="auto"/>
            <w:noWrap/>
            <w:vAlign w:val="bottom"/>
          </w:tcPr>
          <w:p w14:paraId="07ACB49D" w14:textId="77777777" w:rsidR="00124C0F" w:rsidRDefault="00124C0F" w:rsidP="00205EF4">
            <w:pPr>
              <w:jc w:val="right"/>
              <w:rPr>
                <w:rFonts w:ascii="Calibri" w:hAnsi="Calibri" w:cs="Calibri"/>
                <w:color w:val="000000"/>
              </w:rPr>
            </w:pPr>
            <w:r>
              <w:rPr>
                <w:rFonts w:ascii="Calibri" w:hAnsi="Calibri" w:cs="Calibri"/>
                <w:color w:val="000000"/>
              </w:rPr>
              <w:t>R$ 4.123,27</w:t>
            </w:r>
          </w:p>
        </w:tc>
        <w:tc>
          <w:tcPr>
            <w:tcW w:w="962" w:type="dxa"/>
            <w:tcBorders>
              <w:top w:val="nil"/>
              <w:left w:val="nil"/>
              <w:bottom w:val="single" w:sz="4" w:space="0" w:color="auto"/>
              <w:right w:val="single" w:sz="4" w:space="0" w:color="auto"/>
            </w:tcBorders>
            <w:shd w:val="clear" w:color="auto" w:fill="auto"/>
            <w:noWrap/>
            <w:vAlign w:val="bottom"/>
          </w:tcPr>
          <w:p w14:paraId="07999167" w14:textId="77777777" w:rsidR="00124C0F" w:rsidRDefault="00124C0F" w:rsidP="00205EF4">
            <w:pPr>
              <w:jc w:val="right"/>
              <w:rPr>
                <w:rFonts w:ascii="Calibri" w:hAnsi="Calibri" w:cs="Calibri"/>
                <w:color w:val="000000"/>
              </w:rPr>
            </w:pPr>
            <w:r>
              <w:rPr>
                <w:rFonts w:ascii="Calibri" w:hAnsi="Calibri" w:cs="Calibri"/>
                <w:color w:val="000000"/>
              </w:rPr>
              <w:t>R$ 4.205,73</w:t>
            </w:r>
          </w:p>
        </w:tc>
        <w:tc>
          <w:tcPr>
            <w:tcW w:w="962" w:type="dxa"/>
            <w:tcBorders>
              <w:top w:val="nil"/>
              <w:left w:val="nil"/>
              <w:bottom w:val="single" w:sz="4" w:space="0" w:color="auto"/>
              <w:right w:val="single" w:sz="4" w:space="0" w:color="auto"/>
            </w:tcBorders>
            <w:shd w:val="clear" w:color="auto" w:fill="auto"/>
            <w:noWrap/>
            <w:vAlign w:val="bottom"/>
          </w:tcPr>
          <w:p w14:paraId="296BCFE5" w14:textId="77777777" w:rsidR="00124C0F" w:rsidRDefault="00124C0F" w:rsidP="00205EF4">
            <w:pPr>
              <w:jc w:val="right"/>
              <w:rPr>
                <w:rFonts w:ascii="Calibri" w:hAnsi="Calibri" w:cs="Calibri"/>
                <w:color w:val="000000"/>
              </w:rPr>
            </w:pPr>
            <w:r>
              <w:rPr>
                <w:rFonts w:ascii="Calibri" w:hAnsi="Calibri" w:cs="Calibri"/>
                <w:color w:val="000000"/>
              </w:rPr>
              <w:t>R$ 4.289,85</w:t>
            </w:r>
          </w:p>
        </w:tc>
        <w:tc>
          <w:tcPr>
            <w:tcW w:w="962" w:type="dxa"/>
            <w:tcBorders>
              <w:top w:val="nil"/>
              <w:left w:val="nil"/>
              <w:bottom w:val="single" w:sz="4" w:space="0" w:color="auto"/>
              <w:right w:val="single" w:sz="4" w:space="0" w:color="auto"/>
            </w:tcBorders>
            <w:shd w:val="clear" w:color="auto" w:fill="auto"/>
            <w:noWrap/>
            <w:vAlign w:val="bottom"/>
          </w:tcPr>
          <w:p w14:paraId="281355DD" w14:textId="77777777" w:rsidR="00124C0F" w:rsidRDefault="00124C0F" w:rsidP="00205EF4">
            <w:pPr>
              <w:jc w:val="right"/>
              <w:rPr>
                <w:rFonts w:ascii="Calibri" w:hAnsi="Calibri" w:cs="Calibri"/>
                <w:color w:val="000000"/>
              </w:rPr>
            </w:pPr>
            <w:r>
              <w:rPr>
                <w:rFonts w:ascii="Calibri" w:hAnsi="Calibri" w:cs="Calibri"/>
                <w:color w:val="000000"/>
              </w:rPr>
              <w:t>R$ 4.375,65</w:t>
            </w:r>
          </w:p>
        </w:tc>
      </w:tr>
      <w:tr w:rsidR="00124C0F" w14:paraId="32854A14" w14:textId="77777777" w:rsidTr="00205EF4">
        <w:trPr>
          <w:gridAfter w:val="1"/>
          <w:wAfter w:w="9" w:type="dxa"/>
          <w:trHeight w:val="179"/>
        </w:trPr>
        <w:tc>
          <w:tcPr>
            <w:tcW w:w="825" w:type="dxa"/>
            <w:vMerge/>
            <w:tcBorders>
              <w:top w:val="nil"/>
              <w:left w:val="single" w:sz="4" w:space="0" w:color="auto"/>
              <w:bottom w:val="single" w:sz="4" w:space="0" w:color="auto"/>
              <w:right w:val="single" w:sz="4" w:space="0" w:color="auto"/>
            </w:tcBorders>
            <w:vAlign w:val="center"/>
            <w:hideMark/>
          </w:tcPr>
          <w:p w14:paraId="75723312" w14:textId="77777777" w:rsidR="00124C0F" w:rsidRPr="00BB74B9" w:rsidRDefault="00124C0F" w:rsidP="00205EF4">
            <w:pPr>
              <w:spacing w:after="0" w:line="240" w:lineRule="auto"/>
              <w:rPr>
                <w:rFonts w:ascii="Calibri" w:eastAsia="Times New Roman" w:hAnsi="Calibri" w:cs="Calibri"/>
                <w:b/>
                <w:bCs/>
                <w:color w:val="000000"/>
                <w:sz w:val="28"/>
                <w:szCs w:val="28"/>
                <w:lang w:eastAsia="pt-BR"/>
              </w:rPr>
            </w:pPr>
          </w:p>
        </w:tc>
        <w:tc>
          <w:tcPr>
            <w:tcW w:w="823" w:type="dxa"/>
            <w:tcBorders>
              <w:top w:val="nil"/>
              <w:left w:val="single" w:sz="4" w:space="0" w:color="auto"/>
              <w:bottom w:val="single" w:sz="4" w:space="0" w:color="auto"/>
              <w:right w:val="single" w:sz="4" w:space="0" w:color="auto"/>
            </w:tcBorders>
            <w:shd w:val="clear" w:color="auto" w:fill="auto"/>
            <w:noWrap/>
            <w:vAlign w:val="bottom"/>
            <w:hideMark/>
          </w:tcPr>
          <w:p w14:paraId="391E2BA8"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P-3</w:t>
            </w:r>
          </w:p>
        </w:tc>
        <w:tc>
          <w:tcPr>
            <w:tcW w:w="962" w:type="dxa"/>
            <w:tcBorders>
              <w:top w:val="nil"/>
              <w:left w:val="nil"/>
              <w:bottom w:val="single" w:sz="4" w:space="0" w:color="auto"/>
              <w:right w:val="single" w:sz="4" w:space="0" w:color="auto"/>
            </w:tcBorders>
            <w:shd w:val="clear" w:color="auto" w:fill="auto"/>
            <w:noWrap/>
            <w:vAlign w:val="bottom"/>
          </w:tcPr>
          <w:p w14:paraId="557D9815" w14:textId="77777777" w:rsidR="00124C0F" w:rsidRDefault="00124C0F" w:rsidP="00205EF4">
            <w:pPr>
              <w:jc w:val="right"/>
              <w:rPr>
                <w:rFonts w:ascii="Calibri" w:hAnsi="Calibri" w:cs="Calibri"/>
                <w:color w:val="000000"/>
              </w:rPr>
            </w:pPr>
            <w:r>
              <w:rPr>
                <w:rFonts w:ascii="Calibri" w:hAnsi="Calibri" w:cs="Calibri"/>
                <w:color w:val="000000"/>
              </w:rPr>
              <w:t>R$ 4.393,61</w:t>
            </w:r>
          </w:p>
        </w:tc>
        <w:tc>
          <w:tcPr>
            <w:tcW w:w="962" w:type="dxa"/>
            <w:tcBorders>
              <w:top w:val="nil"/>
              <w:left w:val="nil"/>
              <w:bottom w:val="single" w:sz="4" w:space="0" w:color="auto"/>
              <w:right w:val="single" w:sz="4" w:space="0" w:color="auto"/>
            </w:tcBorders>
            <w:shd w:val="clear" w:color="auto" w:fill="auto"/>
            <w:noWrap/>
            <w:vAlign w:val="bottom"/>
          </w:tcPr>
          <w:p w14:paraId="4E40457B" w14:textId="77777777" w:rsidR="00124C0F" w:rsidRDefault="00124C0F" w:rsidP="00205EF4">
            <w:pPr>
              <w:jc w:val="right"/>
              <w:rPr>
                <w:rFonts w:ascii="Calibri" w:hAnsi="Calibri" w:cs="Calibri"/>
                <w:color w:val="000000"/>
              </w:rPr>
            </w:pPr>
            <w:r>
              <w:rPr>
                <w:rFonts w:ascii="Calibri" w:hAnsi="Calibri" w:cs="Calibri"/>
                <w:color w:val="000000"/>
              </w:rPr>
              <w:t>R$ 4.481,49</w:t>
            </w:r>
          </w:p>
        </w:tc>
        <w:tc>
          <w:tcPr>
            <w:tcW w:w="962" w:type="dxa"/>
            <w:tcBorders>
              <w:top w:val="nil"/>
              <w:left w:val="nil"/>
              <w:bottom w:val="single" w:sz="4" w:space="0" w:color="auto"/>
              <w:right w:val="single" w:sz="4" w:space="0" w:color="auto"/>
            </w:tcBorders>
            <w:shd w:val="clear" w:color="auto" w:fill="auto"/>
            <w:noWrap/>
            <w:vAlign w:val="bottom"/>
          </w:tcPr>
          <w:p w14:paraId="12B65016" w14:textId="77777777" w:rsidR="00124C0F" w:rsidRDefault="00124C0F" w:rsidP="00205EF4">
            <w:pPr>
              <w:jc w:val="right"/>
              <w:rPr>
                <w:rFonts w:ascii="Calibri" w:hAnsi="Calibri" w:cs="Calibri"/>
                <w:color w:val="000000"/>
              </w:rPr>
            </w:pPr>
            <w:r>
              <w:rPr>
                <w:rFonts w:ascii="Calibri" w:hAnsi="Calibri" w:cs="Calibri"/>
                <w:color w:val="000000"/>
              </w:rPr>
              <w:t>R$ 4.571,12</w:t>
            </w:r>
          </w:p>
        </w:tc>
        <w:tc>
          <w:tcPr>
            <w:tcW w:w="962" w:type="dxa"/>
            <w:tcBorders>
              <w:top w:val="nil"/>
              <w:left w:val="nil"/>
              <w:bottom w:val="single" w:sz="4" w:space="0" w:color="auto"/>
              <w:right w:val="single" w:sz="4" w:space="0" w:color="auto"/>
            </w:tcBorders>
            <w:shd w:val="clear" w:color="auto" w:fill="auto"/>
            <w:noWrap/>
            <w:vAlign w:val="bottom"/>
          </w:tcPr>
          <w:p w14:paraId="772B0BA5" w14:textId="77777777" w:rsidR="00124C0F" w:rsidRDefault="00124C0F" w:rsidP="00205EF4">
            <w:pPr>
              <w:jc w:val="right"/>
              <w:rPr>
                <w:rFonts w:ascii="Calibri" w:hAnsi="Calibri" w:cs="Calibri"/>
                <w:color w:val="000000"/>
              </w:rPr>
            </w:pPr>
            <w:r>
              <w:rPr>
                <w:rFonts w:ascii="Calibri" w:hAnsi="Calibri" w:cs="Calibri"/>
                <w:color w:val="000000"/>
              </w:rPr>
              <w:t>R$ 4.662,54</w:t>
            </w:r>
          </w:p>
        </w:tc>
        <w:tc>
          <w:tcPr>
            <w:tcW w:w="962" w:type="dxa"/>
            <w:tcBorders>
              <w:top w:val="nil"/>
              <w:left w:val="nil"/>
              <w:bottom w:val="single" w:sz="4" w:space="0" w:color="auto"/>
              <w:right w:val="single" w:sz="4" w:space="0" w:color="auto"/>
            </w:tcBorders>
            <w:shd w:val="clear" w:color="auto" w:fill="auto"/>
            <w:noWrap/>
            <w:vAlign w:val="bottom"/>
          </w:tcPr>
          <w:p w14:paraId="496AA6DC" w14:textId="77777777" w:rsidR="00124C0F" w:rsidRDefault="00124C0F" w:rsidP="00205EF4">
            <w:pPr>
              <w:jc w:val="right"/>
              <w:rPr>
                <w:rFonts w:ascii="Calibri" w:hAnsi="Calibri" w:cs="Calibri"/>
                <w:color w:val="000000"/>
              </w:rPr>
            </w:pPr>
            <w:r>
              <w:rPr>
                <w:rFonts w:ascii="Calibri" w:hAnsi="Calibri" w:cs="Calibri"/>
                <w:color w:val="000000"/>
              </w:rPr>
              <w:t>R$ 4.755,79</w:t>
            </w:r>
          </w:p>
        </w:tc>
        <w:tc>
          <w:tcPr>
            <w:tcW w:w="962" w:type="dxa"/>
            <w:tcBorders>
              <w:top w:val="nil"/>
              <w:left w:val="nil"/>
              <w:bottom w:val="single" w:sz="4" w:space="0" w:color="auto"/>
              <w:right w:val="single" w:sz="4" w:space="0" w:color="auto"/>
            </w:tcBorders>
            <w:shd w:val="clear" w:color="auto" w:fill="auto"/>
            <w:noWrap/>
            <w:vAlign w:val="bottom"/>
          </w:tcPr>
          <w:p w14:paraId="1B9031BF" w14:textId="77777777" w:rsidR="00124C0F" w:rsidRDefault="00124C0F" w:rsidP="00205EF4">
            <w:pPr>
              <w:jc w:val="right"/>
              <w:rPr>
                <w:rFonts w:ascii="Calibri" w:hAnsi="Calibri" w:cs="Calibri"/>
                <w:color w:val="000000"/>
              </w:rPr>
            </w:pPr>
            <w:r>
              <w:rPr>
                <w:rFonts w:ascii="Calibri" w:hAnsi="Calibri" w:cs="Calibri"/>
                <w:color w:val="000000"/>
              </w:rPr>
              <w:t>R$ 4.850,91</w:t>
            </w:r>
          </w:p>
        </w:tc>
        <w:tc>
          <w:tcPr>
            <w:tcW w:w="962" w:type="dxa"/>
            <w:tcBorders>
              <w:top w:val="nil"/>
              <w:left w:val="nil"/>
              <w:bottom w:val="single" w:sz="4" w:space="0" w:color="auto"/>
              <w:right w:val="single" w:sz="4" w:space="0" w:color="auto"/>
            </w:tcBorders>
            <w:shd w:val="clear" w:color="auto" w:fill="auto"/>
            <w:noWrap/>
            <w:vAlign w:val="bottom"/>
          </w:tcPr>
          <w:p w14:paraId="05D12E7A" w14:textId="77777777" w:rsidR="00124C0F" w:rsidRDefault="00124C0F" w:rsidP="00205EF4">
            <w:pPr>
              <w:jc w:val="right"/>
              <w:rPr>
                <w:rFonts w:ascii="Calibri" w:hAnsi="Calibri" w:cs="Calibri"/>
                <w:color w:val="000000"/>
              </w:rPr>
            </w:pPr>
            <w:r>
              <w:rPr>
                <w:rFonts w:ascii="Calibri" w:hAnsi="Calibri" w:cs="Calibri"/>
                <w:color w:val="000000"/>
              </w:rPr>
              <w:t>R$ 4.947,92</w:t>
            </w:r>
          </w:p>
        </w:tc>
        <w:tc>
          <w:tcPr>
            <w:tcW w:w="962" w:type="dxa"/>
            <w:tcBorders>
              <w:top w:val="nil"/>
              <w:left w:val="nil"/>
              <w:bottom w:val="single" w:sz="4" w:space="0" w:color="auto"/>
              <w:right w:val="single" w:sz="4" w:space="0" w:color="auto"/>
            </w:tcBorders>
            <w:shd w:val="clear" w:color="auto" w:fill="auto"/>
            <w:noWrap/>
            <w:vAlign w:val="bottom"/>
          </w:tcPr>
          <w:p w14:paraId="44F0B9BD" w14:textId="77777777" w:rsidR="00124C0F" w:rsidRDefault="00124C0F" w:rsidP="00205EF4">
            <w:pPr>
              <w:jc w:val="right"/>
              <w:rPr>
                <w:rFonts w:ascii="Calibri" w:hAnsi="Calibri" w:cs="Calibri"/>
                <w:color w:val="000000"/>
              </w:rPr>
            </w:pPr>
            <w:r>
              <w:rPr>
                <w:rFonts w:ascii="Calibri" w:hAnsi="Calibri" w:cs="Calibri"/>
                <w:color w:val="000000"/>
              </w:rPr>
              <w:t>R$ 5.046,88</w:t>
            </w:r>
          </w:p>
        </w:tc>
        <w:tc>
          <w:tcPr>
            <w:tcW w:w="962" w:type="dxa"/>
            <w:tcBorders>
              <w:top w:val="nil"/>
              <w:left w:val="nil"/>
              <w:bottom w:val="single" w:sz="4" w:space="0" w:color="auto"/>
              <w:right w:val="single" w:sz="4" w:space="0" w:color="auto"/>
            </w:tcBorders>
            <w:shd w:val="clear" w:color="auto" w:fill="auto"/>
            <w:noWrap/>
            <w:vAlign w:val="bottom"/>
          </w:tcPr>
          <w:p w14:paraId="62126312" w14:textId="77777777" w:rsidR="00124C0F" w:rsidRDefault="00124C0F" w:rsidP="00205EF4">
            <w:pPr>
              <w:jc w:val="right"/>
              <w:rPr>
                <w:rFonts w:ascii="Calibri" w:hAnsi="Calibri" w:cs="Calibri"/>
                <w:color w:val="000000"/>
              </w:rPr>
            </w:pPr>
            <w:r>
              <w:rPr>
                <w:rFonts w:ascii="Calibri" w:hAnsi="Calibri" w:cs="Calibri"/>
                <w:color w:val="000000"/>
              </w:rPr>
              <w:t>R$ 5.147,82</w:t>
            </w:r>
          </w:p>
        </w:tc>
        <w:tc>
          <w:tcPr>
            <w:tcW w:w="962" w:type="dxa"/>
            <w:tcBorders>
              <w:top w:val="nil"/>
              <w:left w:val="nil"/>
              <w:bottom w:val="single" w:sz="4" w:space="0" w:color="auto"/>
              <w:right w:val="single" w:sz="4" w:space="0" w:color="auto"/>
            </w:tcBorders>
            <w:shd w:val="clear" w:color="auto" w:fill="auto"/>
            <w:noWrap/>
            <w:vAlign w:val="bottom"/>
          </w:tcPr>
          <w:p w14:paraId="766F9A74" w14:textId="77777777" w:rsidR="00124C0F" w:rsidRDefault="00124C0F" w:rsidP="00205EF4">
            <w:pPr>
              <w:jc w:val="right"/>
              <w:rPr>
                <w:rFonts w:ascii="Calibri" w:hAnsi="Calibri" w:cs="Calibri"/>
                <w:color w:val="000000"/>
              </w:rPr>
            </w:pPr>
            <w:r>
              <w:rPr>
                <w:rFonts w:ascii="Calibri" w:hAnsi="Calibri" w:cs="Calibri"/>
                <w:color w:val="000000"/>
              </w:rPr>
              <w:t>R$ 5.250,78</w:t>
            </w:r>
          </w:p>
        </w:tc>
      </w:tr>
      <w:tr w:rsidR="00124C0F" w14:paraId="59B34FFE" w14:textId="77777777" w:rsidTr="00205EF4">
        <w:trPr>
          <w:gridAfter w:val="1"/>
          <w:wAfter w:w="9" w:type="dxa"/>
          <w:trHeight w:val="179"/>
        </w:trPr>
        <w:tc>
          <w:tcPr>
            <w:tcW w:w="825" w:type="dxa"/>
            <w:vMerge/>
            <w:tcBorders>
              <w:top w:val="nil"/>
              <w:left w:val="single" w:sz="4" w:space="0" w:color="auto"/>
              <w:bottom w:val="single" w:sz="4" w:space="0" w:color="auto"/>
              <w:right w:val="single" w:sz="4" w:space="0" w:color="auto"/>
            </w:tcBorders>
            <w:vAlign w:val="center"/>
            <w:hideMark/>
          </w:tcPr>
          <w:p w14:paraId="3E77B782" w14:textId="77777777" w:rsidR="00124C0F" w:rsidRPr="00BB74B9" w:rsidRDefault="00124C0F" w:rsidP="00205EF4">
            <w:pPr>
              <w:spacing w:after="0" w:line="240" w:lineRule="auto"/>
              <w:rPr>
                <w:rFonts w:ascii="Calibri" w:eastAsia="Times New Roman" w:hAnsi="Calibri" w:cs="Calibri"/>
                <w:b/>
                <w:bCs/>
                <w:color w:val="000000"/>
                <w:sz w:val="28"/>
                <w:szCs w:val="28"/>
                <w:lang w:eastAsia="pt-BR"/>
              </w:rPr>
            </w:pPr>
          </w:p>
        </w:tc>
        <w:tc>
          <w:tcPr>
            <w:tcW w:w="823" w:type="dxa"/>
            <w:tcBorders>
              <w:top w:val="nil"/>
              <w:left w:val="single" w:sz="4" w:space="0" w:color="auto"/>
              <w:bottom w:val="single" w:sz="4" w:space="0" w:color="auto"/>
              <w:right w:val="single" w:sz="4" w:space="0" w:color="auto"/>
            </w:tcBorders>
            <w:shd w:val="clear" w:color="auto" w:fill="auto"/>
            <w:noWrap/>
            <w:vAlign w:val="bottom"/>
            <w:hideMark/>
          </w:tcPr>
          <w:p w14:paraId="11C7D2B1"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P-4</w:t>
            </w:r>
          </w:p>
        </w:tc>
        <w:tc>
          <w:tcPr>
            <w:tcW w:w="962" w:type="dxa"/>
            <w:tcBorders>
              <w:top w:val="nil"/>
              <w:left w:val="nil"/>
              <w:bottom w:val="single" w:sz="4" w:space="0" w:color="auto"/>
              <w:right w:val="single" w:sz="4" w:space="0" w:color="auto"/>
            </w:tcBorders>
            <w:shd w:val="clear" w:color="auto" w:fill="auto"/>
            <w:noWrap/>
            <w:vAlign w:val="bottom"/>
          </w:tcPr>
          <w:p w14:paraId="39EA8952" w14:textId="77777777" w:rsidR="00124C0F" w:rsidRDefault="00124C0F" w:rsidP="00205EF4">
            <w:pPr>
              <w:jc w:val="right"/>
              <w:rPr>
                <w:rFonts w:ascii="Calibri" w:hAnsi="Calibri" w:cs="Calibri"/>
                <w:color w:val="000000"/>
              </w:rPr>
            </w:pPr>
            <w:r>
              <w:rPr>
                <w:rFonts w:ascii="Calibri" w:hAnsi="Calibri" w:cs="Calibri"/>
                <w:color w:val="000000"/>
              </w:rPr>
              <w:t>R$ 5.272,34</w:t>
            </w:r>
          </w:p>
        </w:tc>
        <w:tc>
          <w:tcPr>
            <w:tcW w:w="962" w:type="dxa"/>
            <w:tcBorders>
              <w:top w:val="nil"/>
              <w:left w:val="nil"/>
              <w:bottom w:val="single" w:sz="4" w:space="0" w:color="auto"/>
              <w:right w:val="single" w:sz="4" w:space="0" w:color="auto"/>
            </w:tcBorders>
            <w:shd w:val="clear" w:color="auto" w:fill="auto"/>
            <w:noWrap/>
            <w:vAlign w:val="bottom"/>
          </w:tcPr>
          <w:p w14:paraId="75A2F164" w14:textId="77777777" w:rsidR="00124C0F" w:rsidRDefault="00124C0F" w:rsidP="00205EF4">
            <w:pPr>
              <w:jc w:val="right"/>
              <w:rPr>
                <w:rFonts w:ascii="Calibri" w:hAnsi="Calibri" w:cs="Calibri"/>
                <w:color w:val="000000"/>
              </w:rPr>
            </w:pPr>
            <w:r>
              <w:rPr>
                <w:rFonts w:ascii="Calibri" w:hAnsi="Calibri" w:cs="Calibri"/>
                <w:color w:val="000000"/>
              </w:rPr>
              <w:t>R$ 5.377,78</w:t>
            </w:r>
          </w:p>
        </w:tc>
        <w:tc>
          <w:tcPr>
            <w:tcW w:w="962" w:type="dxa"/>
            <w:tcBorders>
              <w:top w:val="nil"/>
              <w:left w:val="nil"/>
              <w:bottom w:val="single" w:sz="4" w:space="0" w:color="auto"/>
              <w:right w:val="single" w:sz="4" w:space="0" w:color="auto"/>
            </w:tcBorders>
            <w:shd w:val="clear" w:color="auto" w:fill="auto"/>
            <w:noWrap/>
            <w:vAlign w:val="bottom"/>
          </w:tcPr>
          <w:p w14:paraId="07138B08" w14:textId="77777777" w:rsidR="00124C0F" w:rsidRDefault="00124C0F" w:rsidP="00205EF4">
            <w:pPr>
              <w:jc w:val="right"/>
              <w:rPr>
                <w:rFonts w:ascii="Calibri" w:hAnsi="Calibri" w:cs="Calibri"/>
                <w:color w:val="000000"/>
              </w:rPr>
            </w:pPr>
            <w:r>
              <w:rPr>
                <w:rFonts w:ascii="Calibri" w:hAnsi="Calibri" w:cs="Calibri"/>
                <w:color w:val="000000"/>
              </w:rPr>
              <w:t>R$ 5.485,34</w:t>
            </w:r>
          </w:p>
        </w:tc>
        <w:tc>
          <w:tcPr>
            <w:tcW w:w="962" w:type="dxa"/>
            <w:tcBorders>
              <w:top w:val="nil"/>
              <w:left w:val="nil"/>
              <w:bottom w:val="single" w:sz="4" w:space="0" w:color="auto"/>
              <w:right w:val="single" w:sz="4" w:space="0" w:color="auto"/>
            </w:tcBorders>
            <w:shd w:val="clear" w:color="auto" w:fill="auto"/>
            <w:noWrap/>
            <w:vAlign w:val="bottom"/>
          </w:tcPr>
          <w:p w14:paraId="13C97592" w14:textId="77777777" w:rsidR="00124C0F" w:rsidRDefault="00124C0F" w:rsidP="00205EF4">
            <w:pPr>
              <w:jc w:val="right"/>
              <w:rPr>
                <w:rFonts w:ascii="Calibri" w:hAnsi="Calibri" w:cs="Calibri"/>
                <w:color w:val="000000"/>
              </w:rPr>
            </w:pPr>
            <w:r>
              <w:rPr>
                <w:rFonts w:ascii="Calibri" w:hAnsi="Calibri" w:cs="Calibri"/>
                <w:color w:val="000000"/>
              </w:rPr>
              <w:t>R$ 5.595,05</w:t>
            </w:r>
          </w:p>
        </w:tc>
        <w:tc>
          <w:tcPr>
            <w:tcW w:w="962" w:type="dxa"/>
            <w:tcBorders>
              <w:top w:val="nil"/>
              <w:left w:val="nil"/>
              <w:bottom w:val="single" w:sz="4" w:space="0" w:color="auto"/>
              <w:right w:val="single" w:sz="4" w:space="0" w:color="auto"/>
            </w:tcBorders>
            <w:shd w:val="clear" w:color="auto" w:fill="auto"/>
            <w:noWrap/>
            <w:vAlign w:val="bottom"/>
          </w:tcPr>
          <w:p w14:paraId="32B01657" w14:textId="77777777" w:rsidR="00124C0F" w:rsidRDefault="00124C0F" w:rsidP="00205EF4">
            <w:pPr>
              <w:jc w:val="right"/>
              <w:rPr>
                <w:rFonts w:ascii="Calibri" w:hAnsi="Calibri" w:cs="Calibri"/>
                <w:color w:val="000000"/>
              </w:rPr>
            </w:pPr>
            <w:r>
              <w:rPr>
                <w:rFonts w:ascii="Calibri" w:hAnsi="Calibri" w:cs="Calibri"/>
                <w:color w:val="000000"/>
              </w:rPr>
              <w:t>R$ 5.706,95</w:t>
            </w:r>
          </w:p>
        </w:tc>
        <w:tc>
          <w:tcPr>
            <w:tcW w:w="962" w:type="dxa"/>
            <w:tcBorders>
              <w:top w:val="nil"/>
              <w:left w:val="nil"/>
              <w:bottom w:val="single" w:sz="4" w:space="0" w:color="auto"/>
              <w:right w:val="single" w:sz="4" w:space="0" w:color="auto"/>
            </w:tcBorders>
            <w:shd w:val="clear" w:color="auto" w:fill="auto"/>
            <w:noWrap/>
            <w:vAlign w:val="bottom"/>
          </w:tcPr>
          <w:p w14:paraId="2855D934" w14:textId="77777777" w:rsidR="00124C0F" w:rsidRDefault="00124C0F" w:rsidP="00205EF4">
            <w:pPr>
              <w:jc w:val="right"/>
              <w:rPr>
                <w:rFonts w:ascii="Calibri" w:hAnsi="Calibri" w:cs="Calibri"/>
                <w:color w:val="000000"/>
              </w:rPr>
            </w:pPr>
            <w:r>
              <w:rPr>
                <w:rFonts w:ascii="Calibri" w:hAnsi="Calibri" w:cs="Calibri"/>
                <w:color w:val="000000"/>
              </w:rPr>
              <w:t>R$ 5.821,09</w:t>
            </w:r>
          </w:p>
        </w:tc>
        <w:tc>
          <w:tcPr>
            <w:tcW w:w="962" w:type="dxa"/>
            <w:tcBorders>
              <w:top w:val="nil"/>
              <w:left w:val="nil"/>
              <w:bottom w:val="single" w:sz="4" w:space="0" w:color="auto"/>
              <w:right w:val="single" w:sz="4" w:space="0" w:color="auto"/>
            </w:tcBorders>
            <w:shd w:val="clear" w:color="auto" w:fill="auto"/>
            <w:noWrap/>
            <w:vAlign w:val="bottom"/>
          </w:tcPr>
          <w:p w14:paraId="007A7251" w14:textId="77777777" w:rsidR="00124C0F" w:rsidRDefault="00124C0F" w:rsidP="00205EF4">
            <w:pPr>
              <w:jc w:val="right"/>
              <w:rPr>
                <w:rFonts w:ascii="Calibri" w:hAnsi="Calibri" w:cs="Calibri"/>
                <w:color w:val="000000"/>
              </w:rPr>
            </w:pPr>
            <w:r>
              <w:rPr>
                <w:rFonts w:ascii="Calibri" w:hAnsi="Calibri" w:cs="Calibri"/>
                <w:color w:val="000000"/>
              </w:rPr>
              <w:t>R$ 5.937,51</w:t>
            </w:r>
          </w:p>
        </w:tc>
        <w:tc>
          <w:tcPr>
            <w:tcW w:w="962" w:type="dxa"/>
            <w:tcBorders>
              <w:top w:val="nil"/>
              <w:left w:val="nil"/>
              <w:bottom w:val="single" w:sz="4" w:space="0" w:color="auto"/>
              <w:right w:val="single" w:sz="4" w:space="0" w:color="auto"/>
            </w:tcBorders>
            <w:shd w:val="clear" w:color="auto" w:fill="auto"/>
            <w:noWrap/>
            <w:vAlign w:val="bottom"/>
          </w:tcPr>
          <w:p w14:paraId="74803968" w14:textId="77777777" w:rsidR="00124C0F" w:rsidRDefault="00124C0F" w:rsidP="00205EF4">
            <w:pPr>
              <w:jc w:val="right"/>
              <w:rPr>
                <w:rFonts w:ascii="Calibri" w:hAnsi="Calibri" w:cs="Calibri"/>
                <w:color w:val="000000"/>
              </w:rPr>
            </w:pPr>
            <w:r>
              <w:rPr>
                <w:rFonts w:ascii="Calibri" w:hAnsi="Calibri" w:cs="Calibri"/>
                <w:color w:val="000000"/>
              </w:rPr>
              <w:t>R$ 6.056,26</w:t>
            </w:r>
          </w:p>
        </w:tc>
        <w:tc>
          <w:tcPr>
            <w:tcW w:w="962" w:type="dxa"/>
            <w:tcBorders>
              <w:top w:val="nil"/>
              <w:left w:val="nil"/>
              <w:bottom w:val="single" w:sz="4" w:space="0" w:color="auto"/>
              <w:right w:val="single" w:sz="4" w:space="0" w:color="auto"/>
            </w:tcBorders>
            <w:shd w:val="clear" w:color="auto" w:fill="auto"/>
            <w:noWrap/>
            <w:vAlign w:val="bottom"/>
          </w:tcPr>
          <w:p w14:paraId="76273C85" w14:textId="77777777" w:rsidR="00124C0F" w:rsidRDefault="00124C0F" w:rsidP="00205EF4">
            <w:pPr>
              <w:jc w:val="right"/>
              <w:rPr>
                <w:rFonts w:ascii="Calibri" w:hAnsi="Calibri" w:cs="Calibri"/>
                <w:color w:val="000000"/>
              </w:rPr>
            </w:pPr>
            <w:r>
              <w:rPr>
                <w:rFonts w:ascii="Calibri" w:hAnsi="Calibri" w:cs="Calibri"/>
                <w:color w:val="000000"/>
              </w:rPr>
              <w:t>R$ 6.177,38</w:t>
            </w:r>
          </w:p>
        </w:tc>
        <w:tc>
          <w:tcPr>
            <w:tcW w:w="962" w:type="dxa"/>
            <w:tcBorders>
              <w:top w:val="nil"/>
              <w:left w:val="nil"/>
              <w:bottom w:val="single" w:sz="4" w:space="0" w:color="auto"/>
              <w:right w:val="single" w:sz="4" w:space="0" w:color="auto"/>
            </w:tcBorders>
            <w:shd w:val="clear" w:color="auto" w:fill="auto"/>
            <w:noWrap/>
            <w:vAlign w:val="bottom"/>
          </w:tcPr>
          <w:p w14:paraId="5A49BBB7" w14:textId="77777777" w:rsidR="00124C0F" w:rsidRDefault="00124C0F" w:rsidP="00205EF4">
            <w:pPr>
              <w:jc w:val="right"/>
              <w:rPr>
                <w:rFonts w:ascii="Calibri" w:hAnsi="Calibri" w:cs="Calibri"/>
                <w:color w:val="000000"/>
              </w:rPr>
            </w:pPr>
            <w:r>
              <w:rPr>
                <w:rFonts w:ascii="Calibri" w:hAnsi="Calibri" w:cs="Calibri"/>
                <w:color w:val="000000"/>
              </w:rPr>
              <w:t>R$ 6.300,93</w:t>
            </w:r>
          </w:p>
        </w:tc>
      </w:tr>
      <w:tr w:rsidR="00124C0F" w14:paraId="235044A7" w14:textId="77777777" w:rsidTr="00205EF4">
        <w:trPr>
          <w:gridAfter w:val="1"/>
          <w:wAfter w:w="9" w:type="dxa"/>
          <w:trHeight w:val="179"/>
        </w:trPr>
        <w:tc>
          <w:tcPr>
            <w:tcW w:w="825" w:type="dxa"/>
            <w:vMerge/>
            <w:tcBorders>
              <w:top w:val="nil"/>
              <w:left w:val="single" w:sz="4" w:space="0" w:color="auto"/>
              <w:bottom w:val="single" w:sz="4" w:space="0" w:color="auto"/>
              <w:right w:val="single" w:sz="4" w:space="0" w:color="auto"/>
            </w:tcBorders>
            <w:vAlign w:val="center"/>
            <w:hideMark/>
          </w:tcPr>
          <w:p w14:paraId="4F10AE6C" w14:textId="77777777" w:rsidR="00124C0F" w:rsidRPr="00BB74B9" w:rsidRDefault="00124C0F" w:rsidP="00205EF4">
            <w:pPr>
              <w:spacing w:after="0" w:line="240" w:lineRule="auto"/>
              <w:rPr>
                <w:rFonts w:ascii="Calibri" w:eastAsia="Times New Roman" w:hAnsi="Calibri" w:cs="Calibri"/>
                <w:b/>
                <w:bCs/>
                <w:color w:val="000000"/>
                <w:sz w:val="28"/>
                <w:szCs w:val="28"/>
                <w:lang w:eastAsia="pt-BR"/>
              </w:rPr>
            </w:pPr>
          </w:p>
        </w:tc>
        <w:tc>
          <w:tcPr>
            <w:tcW w:w="823" w:type="dxa"/>
            <w:tcBorders>
              <w:top w:val="nil"/>
              <w:left w:val="single" w:sz="4" w:space="0" w:color="auto"/>
              <w:bottom w:val="single" w:sz="4" w:space="0" w:color="auto"/>
              <w:right w:val="single" w:sz="4" w:space="0" w:color="auto"/>
            </w:tcBorders>
            <w:shd w:val="clear" w:color="auto" w:fill="auto"/>
            <w:noWrap/>
            <w:vAlign w:val="bottom"/>
            <w:hideMark/>
          </w:tcPr>
          <w:p w14:paraId="4E003555"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P-5</w:t>
            </w:r>
          </w:p>
        </w:tc>
        <w:tc>
          <w:tcPr>
            <w:tcW w:w="962" w:type="dxa"/>
            <w:tcBorders>
              <w:top w:val="nil"/>
              <w:left w:val="nil"/>
              <w:bottom w:val="single" w:sz="4" w:space="0" w:color="auto"/>
              <w:right w:val="single" w:sz="4" w:space="0" w:color="auto"/>
            </w:tcBorders>
            <w:shd w:val="clear" w:color="auto" w:fill="auto"/>
            <w:noWrap/>
            <w:vAlign w:val="bottom"/>
          </w:tcPr>
          <w:p w14:paraId="790ADE62" w14:textId="77777777" w:rsidR="00124C0F" w:rsidRDefault="00124C0F" w:rsidP="00205EF4">
            <w:pPr>
              <w:jc w:val="right"/>
              <w:rPr>
                <w:rFonts w:ascii="Calibri" w:hAnsi="Calibri" w:cs="Calibri"/>
                <w:color w:val="000000"/>
              </w:rPr>
            </w:pPr>
            <w:r>
              <w:rPr>
                <w:rFonts w:ascii="Calibri" w:hAnsi="Calibri" w:cs="Calibri"/>
                <w:color w:val="000000"/>
              </w:rPr>
              <w:t>R$ 6.326,80</w:t>
            </w:r>
          </w:p>
        </w:tc>
        <w:tc>
          <w:tcPr>
            <w:tcW w:w="962" w:type="dxa"/>
            <w:tcBorders>
              <w:top w:val="nil"/>
              <w:left w:val="nil"/>
              <w:bottom w:val="single" w:sz="4" w:space="0" w:color="auto"/>
              <w:right w:val="single" w:sz="4" w:space="0" w:color="auto"/>
            </w:tcBorders>
            <w:shd w:val="clear" w:color="auto" w:fill="auto"/>
            <w:noWrap/>
            <w:vAlign w:val="bottom"/>
          </w:tcPr>
          <w:p w14:paraId="31025402" w14:textId="77777777" w:rsidR="00124C0F" w:rsidRDefault="00124C0F" w:rsidP="00205EF4">
            <w:pPr>
              <w:jc w:val="right"/>
              <w:rPr>
                <w:rFonts w:ascii="Calibri" w:hAnsi="Calibri" w:cs="Calibri"/>
                <w:color w:val="000000"/>
              </w:rPr>
            </w:pPr>
            <w:r>
              <w:rPr>
                <w:rFonts w:ascii="Calibri" w:hAnsi="Calibri" w:cs="Calibri"/>
                <w:color w:val="000000"/>
              </w:rPr>
              <w:t>R$ 6.453,34</w:t>
            </w:r>
          </w:p>
        </w:tc>
        <w:tc>
          <w:tcPr>
            <w:tcW w:w="962" w:type="dxa"/>
            <w:tcBorders>
              <w:top w:val="nil"/>
              <w:left w:val="nil"/>
              <w:bottom w:val="single" w:sz="4" w:space="0" w:color="auto"/>
              <w:right w:val="single" w:sz="4" w:space="0" w:color="auto"/>
            </w:tcBorders>
            <w:shd w:val="clear" w:color="auto" w:fill="auto"/>
            <w:noWrap/>
            <w:vAlign w:val="bottom"/>
          </w:tcPr>
          <w:p w14:paraId="415D94B0" w14:textId="77777777" w:rsidR="00124C0F" w:rsidRDefault="00124C0F" w:rsidP="00205EF4">
            <w:pPr>
              <w:jc w:val="right"/>
              <w:rPr>
                <w:rFonts w:ascii="Calibri" w:hAnsi="Calibri" w:cs="Calibri"/>
                <w:color w:val="000000"/>
              </w:rPr>
            </w:pPr>
            <w:r>
              <w:rPr>
                <w:rFonts w:ascii="Calibri" w:hAnsi="Calibri" w:cs="Calibri"/>
                <w:color w:val="000000"/>
              </w:rPr>
              <w:t>R$ 6.582,41</w:t>
            </w:r>
          </w:p>
        </w:tc>
        <w:tc>
          <w:tcPr>
            <w:tcW w:w="962" w:type="dxa"/>
            <w:tcBorders>
              <w:top w:val="nil"/>
              <w:left w:val="nil"/>
              <w:bottom w:val="single" w:sz="4" w:space="0" w:color="auto"/>
              <w:right w:val="single" w:sz="4" w:space="0" w:color="auto"/>
            </w:tcBorders>
            <w:shd w:val="clear" w:color="auto" w:fill="auto"/>
            <w:noWrap/>
            <w:vAlign w:val="bottom"/>
          </w:tcPr>
          <w:p w14:paraId="3E1DF41C" w14:textId="77777777" w:rsidR="00124C0F" w:rsidRDefault="00124C0F" w:rsidP="00205EF4">
            <w:pPr>
              <w:jc w:val="right"/>
              <w:rPr>
                <w:rFonts w:ascii="Calibri" w:hAnsi="Calibri" w:cs="Calibri"/>
                <w:color w:val="000000"/>
              </w:rPr>
            </w:pPr>
            <w:r>
              <w:rPr>
                <w:rFonts w:ascii="Calibri" w:hAnsi="Calibri" w:cs="Calibri"/>
                <w:color w:val="000000"/>
              </w:rPr>
              <w:t>R$ 6.714,06</w:t>
            </w:r>
          </w:p>
        </w:tc>
        <w:tc>
          <w:tcPr>
            <w:tcW w:w="962" w:type="dxa"/>
            <w:tcBorders>
              <w:top w:val="nil"/>
              <w:left w:val="nil"/>
              <w:bottom w:val="single" w:sz="4" w:space="0" w:color="auto"/>
              <w:right w:val="single" w:sz="4" w:space="0" w:color="auto"/>
            </w:tcBorders>
            <w:shd w:val="clear" w:color="auto" w:fill="auto"/>
            <w:noWrap/>
            <w:vAlign w:val="bottom"/>
          </w:tcPr>
          <w:p w14:paraId="1E2ABDA6" w14:textId="77777777" w:rsidR="00124C0F" w:rsidRDefault="00124C0F" w:rsidP="00205EF4">
            <w:pPr>
              <w:jc w:val="right"/>
              <w:rPr>
                <w:rFonts w:ascii="Calibri" w:hAnsi="Calibri" w:cs="Calibri"/>
                <w:color w:val="000000"/>
              </w:rPr>
            </w:pPr>
            <w:r>
              <w:rPr>
                <w:rFonts w:ascii="Calibri" w:hAnsi="Calibri" w:cs="Calibri"/>
                <w:color w:val="000000"/>
              </w:rPr>
              <w:t>R$ 6.848,34</w:t>
            </w:r>
          </w:p>
        </w:tc>
        <w:tc>
          <w:tcPr>
            <w:tcW w:w="962" w:type="dxa"/>
            <w:tcBorders>
              <w:top w:val="nil"/>
              <w:left w:val="nil"/>
              <w:bottom w:val="single" w:sz="4" w:space="0" w:color="auto"/>
              <w:right w:val="single" w:sz="4" w:space="0" w:color="auto"/>
            </w:tcBorders>
            <w:shd w:val="clear" w:color="auto" w:fill="auto"/>
            <w:noWrap/>
            <w:vAlign w:val="bottom"/>
          </w:tcPr>
          <w:p w14:paraId="68BA5D39" w14:textId="77777777" w:rsidR="00124C0F" w:rsidRDefault="00124C0F" w:rsidP="00205EF4">
            <w:pPr>
              <w:jc w:val="right"/>
              <w:rPr>
                <w:rFonts w:ascii="Calibri" w:hAnsi="Calibri" w:cs="Calibri"/>
                <w:color w:val="000000"/>
              </w:rPr>
            </w:pPr>
            <w:r>
              <w:rPr>
                <w:rFonts w:ascii="Calibri" w:hAnsi="Calibri" w:cs="Calibri"/>
                <w:color w:val="000000"/>
              </w:rPr>
              <w:t>R$ 6.985,30</w:t>
            </w:r>
          </w:p>
        </w:tc>
        <w:tc>
          <w:tcPr>
            <w:tcW w:w="962" w:type="dxa"/>
            <w:tcBorders>
              <w:top w:val="nil"/>
              <w:left w:val="nil"/>
              <w:bottom w:val="single" w:sz="4" w:space="0" w:color="auto"/>
              <w:right w:val="single" w:sz="4" w:space="0" w:color="auto"/>
            </w:tcBorders>
            <w:shd w:val="clear" w:color="auto" w:fill="auto"/>
            <w:noWrap/>
            <w:vAlign w:val="bottom"/>
          </w:tcPr>
          <w:p w14:paraId="50973E54" w14:textId="77777777" w:rsidR="00124C0F" w:rsidRDefault="00124C0F" w:rsidP="00205EF4">
            <w:pPr>
              <w:jc w:val="right"/>
              <w:rPr>
                <w:rFonts w:ascii="Calibri" w:hAnsi="Calibri" w:cs="Calibri"/>
                <w:color w:val="000000"/>
              </w:rPr>
            </w:pPr>
            <w:r>
              <w:rPr>
                <w:rFonts w:ascii="Calibri" w:hAnsi="Calibri" w:cs="Calibri"/>
                <w:color w:val="000000"/>
              </w:rPr>
              <w:t>R$ 7.125,01</w:t>
            </w:r>
          </w:p>
        </w:tc>
        <w:tc>
          <w:tcPr>
            <w:tcW w:w="962" w:type="dxa"/>
            <w:tcBorders>
              <w:top w:val="nil"/>
              <w:left w:val="nil"/>
              <w:bottom w:val="single" w:sz="4" w:space="0" w:color="auto"/>
              <w:right w:val="single" w:sz="4" w:space="0" w:color="auto"/>
            </w:tcBorders>
            <w:shd w:val="clear" w:color="auto" w:fill="auto"/>
            <w:noWrap/>
            <w:vAlign w:val="bottom"/>
          </w:tcPr>
          <w:p w14:paraId="553F0890" w14:textId="77777777" w:rsidR="00124C0F" w:rsidRDefault="00124C0F" w:rsidP="00205EF4">
            <w:pPr>
              <w:jc w:val="right"/>
              <w:rPr>
                <w:rFonts w:ascii="Calibri" w:hAnsi="Calibri" w:cs="Calibri"/>
                <w:color w:val="000000"/>
              </w:rPr>
            </w:pPr>
            <w:r>
              <w:rPr>
                <w:rFonts w:ascii="Calibri" w:hAnsi="Calibri" w:cs="Calibri"/>
                <w:color w:val="000000"/>
              </w:rPr>
              <w:t>R$ 7.267,51</w:t>
            </w:r>
          </w:p>
        </w:tc>
        <w:tc>
          <w:tcPr>
            <w:tcW w:w="962" w:type="dxa"/>
            <w:tcBorders>
              <w:top w:val="nil"/>
              <w:left w:val="nil"/>
              <w:bottom w:val="single" w:sz="4" w:space="0" w:color="auto"/>
              <w:right w:val="single" w:sz="4" w:space="0" w:color="auto"/>
            </w:tcBorders>
            <w:shd w:val="clear" w:color="auto" w:fill="auto"/>
            <w:noWrap/>
            <w:vAlign w:val="bottom"/>
          </w:tcPr>
          <w:p w14:paraId="6E38534D" w14:textId="77777777" w:rsidR="00124C0F" w:rsidRDefault="00124C0F" w:rsidP="00205EF4">
            <w:pPr>
              <w:jc w:val="right"/>
              <w:rPr>
                <w:rFonts w:ascii="Calibri" w:hAnsi="Calibri" w:cs="Calibri"/>
                <w:color w:val="000000"/>
              </w:rPr>
            </w:pPr>
            <w:r>
              <w:rPr>
                <w:rFonts w:ascii="Calibri" w:hAnsi="Calibri" w:cs="Calibri"/>
                <w:color w:val="000000"/>
              </w:rPr>
              <w:t>R$ 7.412,86</w:t>
            </w:r>
          </w:p>
        </w:tc>
        <w:tc>
          <w:tcPr>
            <w:tcW w:w="962" w:type="dxa"/>
            <w:tcBorders>
              <w:top w:val="nil"/>
              <w:left w:val="nil"/>
              <w:bottom w:val="single" w:sz="4" w:space="0" w:color="auto"/>
              <w:right w:val="single" w:sz="4" w:space="0" w:color="auto"/>
            </w:tcBorders>
            <w:shd w:val="clear" w:color="auto" w:fill="auto"/>
            <w:noWrap/>
            <w:vAlign w:val="bottom"/>
          </w:tcPr>
          <w:p w14:paraId="01E0ACC2" w14:textId="77777777" w:rsidR="00124C0F" w:rsidRDefault="00124C0F" w:rsidP="00205EF4">
            <w:pPr>
              <w:jc w:val="right"/>
              <w:rPr>
                <w:rFonts w:ascii="Calibri" w:hAnsi="Calibri" w:cs="Calibri"/>
                <w:color w:val="000000"/>
              </w:rPr>
            </w:pPr>
            <w:r>
              <w:rPr>
                <w:rFonts w:ascii="Calibri" w:hAnsi="Calibri" w:cs="Calibri"/>
                <w:color w:val="000000"/>
              </w:rPr>
              <w:t>R$ 7.561,12</w:t>
            </w:r>
          </w:p>
        </w:tc>
      </w:tr>
      <w:tr w:rsidR="00124C0F" w:rsidRPr="00BB74B9" w14:paraId="2CE2BFCB" w14:textId="77777777" w:rsidTr="00205EF4">
        <w:trPr>
          <w:gridAfter w:val="1"/>
          <w:wAfter w:w="9" w:type="dxa"/>
          <w:trHeight w:val="431"/>
        </w:trPr>
        <w:tc>
          <w:tcPr>
            <w:tcW w:w="825" w:type="dxa"/>
            <w:vMerge/>
            <w:tcBorders>
              <w:top w:val="nil"/>
              <w:left w:val="single" w:sz="4" w:space="0" w:color="auto"/>
              <w:bottom w:val="single" w:sz="4" w:space="0" w:color="auto"/>
              <w:right w:val="single" w:sz="4" w:space="0" w:color="auto"/>
            </w:tcBorders>
            <w:vAlign w:val="center"/>
            <w:hideMark/>
          </w:tcPr>
          <w:p w14:paraId="59667AA8" w14:textId="77777777" w:rsidR="00124C0F" w:rsidRPr="00BB74B9" w:rsidRDefault="00124C0F" w:rsidP="00205EF4">
            <w:pPr>
              <w:spacing w:after="0" w:line="240" w:lineRule="auto"/>
              <w:rPr>
                <w:rFonts w:ascii="Calibri" w:eastAsia="Times New Roman" w:hAnsi="Calibri" w:cs="Calibri"/>
                <w:b/>
                <w:bCs/>
                <w:color w:val="000000"/>
                <w:sz w:val="28"/>
                <w:szCs w:val="28"/>
                <w:lang w:eastAsia="pt-BR"/>
              </w:rPr>
            </w:pPr>
          </w:p>
        </w:tc>
        <w:tc>
          <w:tcPr>
            <w:tcW w:w="823" w:type="dxa"/>
            <w:tcBorders>
              <w:top w:val="nil"/>
              <w:left w:val="single" w:sz="4" w:space="0" w:color="auto"/>
              <w:bottom w:val="nil"/>
              <w:right w:val="nil"/>
            </w:tcBorders>
            <w:shd w:val="clear" w:color="auto" w:fill="auto"/>
            <w:noWrap/>
            <w:vAlign w:val="bottom"/>
            <w:hideMark/>
          </w:tcPr>
          <w:p w14:paraId="4B7C7485" w14:textId="77777777" w:rsidR="00124C0F" w:rsidRPr="00BB74B9" w:rsidRDefault="00124C0F" w:rsidP="00205EF4">
            <w:pPr>
              <w:spacing w:after="0" w:line="240" w:lineRule="auto"/>
              <w:jc w:val="center"/>
              <w:rPr>
                <w:rFonts w:ascii="Calibri" w:eastAsia="Times New Roman" w:hAnsi="Calibri" w:cs="Calibri"/>
                <w:color w:val="000000"/>
                <w:lang w:eastAsia="pt-BR"/>
              </w:rPr>
            </w:pPr>
          </w:p>
        </w:tc>
        <w:tc>
          <w:tcPr>
            <w:tcW w:w="962" w:type="dxa"/>
            <w:tcBorders>
              <w:top w:val="nil"/>
              <w:left w:val="nil"/>
              <w:bottom w:val="nil"/>
              <w:right w:val="nil"/>
            </w:tcBorders>
            <w:shd w:val="clear" w:color="auto" w:fill="auto"/>
            <w:noWrap/>
            <w:vAlign w:val="bottom"/>
            <w:hideMark/>
          </w:tcPr>
          <w:p w14:paraId="008EE4F7" w14:textId="77777777" w:rsidR="00124C0F" w:rsidRPr="00BB74B9" w:rsidRDefault="00124C0F" w:rsidP="00205EF4">
            <w:pPr>
              <w:spacing w:after="0" w:line="240" w:lineRule="auto"/>
              <w:rPr>
                <w:rFonts w:ascii="Calibri" w:eastAsia="Times New Roman" w:hAnsi="Calibri" w:cs="Calibri"/>
                <w:color w:val="000000"/>
                <w:lang w:eastAsia="pt-BR"/>
              </w:rPr>
            </w:pPr>
          </w:p>
        </w:tc>
        <w:tc>
          <w:tcPr>
            <w:tcW w:w="962" w:type="dxa"/>
            <w:tcBorders>
              <w:top w:val="nil"/>
              <w:left w:val="nil"/>
              <w:bottom w:val="nil"/>
              <w:right w:val="nil"/>
            </w:tcBorders>
            <w:shd w:val="clear" w:color="auto" w:fill="auto"/>
            <w:noWrap/>
            <w:vAlign w:val="bottom"/>
            <w:hideMark/>
          </w:tcPr>
          <w:p w14:paraId="04F2989F" w14:textId="77777777" w:rsidR="00124C0F" w:rsidRPr="00BB74B9" w:rsidRDefault="00124C0F" w:rsidP="00205EF4">
            <w:pPr>
              <w:spacing w:after="0" w:line="240" w:lineRule="auto"/>
              <w:rPr>
                <w:rFonts w:ascii="Calibri" w:eastAsia="Times New Roman" w:hAnsi="Calibri" w:cs="Calibri"/>
                <w:color w:val="000000"/>
                <w:lang w:eastAsia="pt-BR"/>
              </w:rPr>
            </w:pPr>
          </w:p>
        </w:tc>
        <w:tc>
          <w:tcPr>
            <w:tcW w:w="962" w:type="dxa"/>
            <w:tcBorders>
              <w:top w:val="nil"/>
              <w:left w:val="nil"/>
              <w:bottom w:val="nil"/>
              <w:right w:val="nil"/>
            </w:tcBorders>
            <w:shd w:val="clear" w:color="auto" w:fill="auto"/>
            <w:noWrap/>
            <w:vAlign w:val="bottom"/>
            <w:hideMark/>
          </w:tcPr>
          <w:p w14:paraId="69D5CAC6" w14:textId="77777777" w:rsidR="00124C0F" w:rsidRPr="00BB74B9" w:rsidRDefault="00124C0F" w:rsidP="00205EF4">
            <w:pPr>
              <w:spacing w:after="0" w:line="240" w:lineRule="auto"/>
              <w:rPr>
                <w:rFonts w:ascii="Calibri" w:eastAsia="Times New Roman" w:hAnsi="Calibri" w:cs="Calibri"/>
                <w:color w:val="000000"/>
                <w:lang w:eastAsia="pt-BR"/>
              </w:rPr>
            </w:pPr>
          </w:p>
        </w:tc>
        <w:tc>
          <w:tcPr>
            <w:tcW w:w="962" w:type="dxa"/>
            <w:tcBorders>
              <w:top w:val="nil"/>
              <w:left w:val="nil"/>
              <w:bottom w:val="nil"/>
              <w:right w:val="nil"/>
            </w:tcBorders>
            <w:shd w:val="clear" w:color="auto" w:fill="auto"/>
            <w:noWrap/>
            <w:vAlign w:val="bottom"/>
            <w:hideMark/>
          </w:tcPr>
          <w:p w14:paraId="49D1106A" w14:textId="77777777" w:rsidR="00124C0F" w:rsidRPr="00BB74B9" w:rsidRDefault="00124C0F" w:rsidP="00205EF4">
            <w:pPr>
              <w:spacing w:after="0" w:line="240" w:lineRule="auto"/>
              <w:rPr>
                <w:rFonts w:ascii="Calibri" w:eastAsia="Times New Roman" w:hAnsi="Calibri" w:cs="Calibri"/>
                <w:color w:val="000000"/>
                <w:lang w:eastAsia="pt-BR"/>
              </w:rPr>
            </w:pPr>
          </w:p>
        </w:tc>
        <w:tc>
          <w:tcPr>
            <w:tcW w:w="962" w:type="dxa"/>
            <w:tcBorders>
              <w:top w:val="nil"/>
              <w:left w:val="nil"/>
              <w:bottom w:val="nil"/>
              <w:right w:val="nil"/>
            </w:tcBorders>
            <w:shd w:val="clear" w:color="auto" w:fill="auto"/>
            <w:noWrap/>
            <w:vAlign w:val="bottom"/>
            <w:hideMark/>
          </w:tcPr>
          <w:p w14:paraId="746F7E1C" w14:textId="77777777" w:rsidR="00124C0F" w:rsidRPr="00BB74B9" w:rsidRDefault="00124C0F" w:rsidP="00205EF4">
            <w:pPr>
              <w:spacing w:after="0" w:line="240" w:lineRule="auto"/>
              <w:rPr>
                <w:rFonts w:ascii="Calibri" w:eastAsia="Times New Roman" w:hAnsi="Calibri" w:cs="Calibri"/>
                <w:color w:val="000000"/>
                <w:lang w:eastAsia="pt-BR"/>
              </w:rPr>
            </w:pPr>
          </w:p>
        </w:tc>
        <w:tc>
          <w:tcPr>
            <w:tcW w:w="962" w:type="dxa"/>
            <w:tcBorders>
              <w:top w:val="nil"/>
              <w:left w:val="nil"/>
              <w:bottom w:val="nil"/>
              <w:right w:val="nil"/>
            </w:tcBorders>
            <w:shd w:val="clear" w:color="auto" w:fill="auto"/>
            <w:noWrap/>
            <w:vAlign w:val="bottom"/>
            <w:hideMark/>
          </w:tcPr>
          <w:p w14:paraId="7445DC93" w14:textId="77777777" w:rsidR="00124C0F" w:rsidRPr="00BB74B9" w:rsidRDefault="00124C0F" w:rsidP="00205EF4">
            <w:pPr>
              <w:spacing w:after="0" w:line="240" w:lineRule="auto"/>
              <w:rPr>
                <w:rFonts w:ascii="Calibri" w:eastAsia="Times New Roman" w:hAnsi="Calibri" w:cs="Calibri"/>
                <w:color w:val="000000"/>
                <w:lang w:eastAsia="pt-BR"/>
              </w:rPr>
            </w:pPr>
          </w:p>
        </w:tc>
        <w:tc>
          <w:tcPr>
            <w:tcW w:w="962" w:type="dxa"/>
            <w:tcBorders>
              <w:top w:val="nil"/>
              <w:left w:val="nil"/>
              <w:bottom w:val="nil"/>
              <w:right w:val="nil"/>
            </w:tcBorders>
            <w:shd w:val="clear" w:color="auto" w:fill="auto"/>
            <w:noWrap/>
            <w:vAlign w:val="bottom"/>
            <w:hideMark/>
          </w:tcPr>
          <w:p w14:paraId="372BDC87" w14:textId="77777777" w:rsidR="00124C0F" w:rsidRPr="00BB74B9" w:rsidRDefault="00124C0F" w:rsidP="00205EF4">
            <w:pPr>
              <w:spacing w:after="0" w:line="240" w:lineRule="auto"/>
              <w:rPr>
                <w:rFonts w:ascii="Calibri" w:eastAsia="Times New Roman" w:hAnsi="Calibri" w:cs="Calibri"/>
                <w:color w:val="000000"/>
                <w:lang w:eastAsia="pt-BR"/>
              </w:rPr>
            </w:pPr>
          </w:p>
        </w:tc>
        <w:tc>
          <w:tcPr>
            <w:tcW w:w="962" w:type="dxa"/>
            <w:tcBorders>
              <w:top w:val="nil"/>
              <w:left w:val="nil"/>
              <w:bottom w:val="nil"/>
              <w:right w:val="nil"/>
            </w:tcBorders>
            <w:shd w:val="clear" w:color="auto" w:fill="auto"/>
            <w:noWrap/>
            <w:vAlign w:val="bottom"/>
            <w:hideMark/>
          </w:tcPr>
          <w:p w14:paraId="28B7FAE4" w14:textId="77777777" w:rsidR="00124C0F" w:rsidRPr="00BB74B9" w:rsidRDefault="00124C0F" w:rsidP="00205EF4">
            <w:pPr>
              <w:spacing w:after="0" w:line="240" w:lineRule="auto"/>
              <w:rPr>
                <w:rFonts w:ascii="Calibri" w:eastAsia="Times New Roman" w:hAnsi="Calibri" w:cs="Calibri"/>
                <w:color w:val="000000"/>
                <w:lang w:eastAsia="pt-BR"/>
              </w:rPr>
            </w:pPr>
          </w:p>
        </w:tc>
        <w:tc>
          <w:tcPr>
            <w:tcW w:w="962" w:type="dxa"/>
            <w:tcBorders>
              <w:top w:val="nil"/>
              <w:left w:val="nil"/>
              <w:bottom w:val="nil"/>
              <w:right w:val="nil"/>
            </w:tcBorders>
            <w:shd w:val="clear" w:color="auto" w:fill="auto"/>
            <w:noWrap/>
            <w:vAlign w:val="bottom"/>
            <w:hideMark/>
          </w:tcPr>
          <w:p w14:paraId="3520BA1F" w14:textId="77777777" w:rsidR="00124C0F" w:rsidRPr="00BB74B9" w:rsidRDefault="00124C0F" w:rsidP="00205EF4">
            <w:pPr>
              <w:spacing w:after="0" w:line="240" w:lineRule="auto"/>
              <w:rPr>
                <w:rFonts w:ascii="Calibri" w:eastAsia="Times New Roman" w:hAnsi="Calibri" w:cs="Calibri"/>
                <w:color w:val="000000"/>
                <w:lang w:eastAsia="pt-BR"/>
              </w:rPr>
            </w:pPr>
          </w:p>
        </w:tc>
        <w:tc>
          <w:tcPr>
            <w:tcW w:w="962" w:type="dxa"/>
            <w:tcBorders>
              <w:top w:val="nil"/>
              <w:left w:val="nil"/>
              <w:bottom w:val="nil"/>
              <w:right w:val="single" w:sz="4" w:space="0" w:color="auto"/>
            </w:tcBorders>
            <w:shd w:val="clear" w:color="auto" w:fill="auto"/>
            <w:noWrap/>
            <w:vAlign w:val="bottom"/>
            <w:hideMark/>
          </w:tcPr>
          <w:p w14:paraId="43910111" w14:textId="77777777" w:rsidR="00124C0F" w:rsidRPr="00BB74B9" w:rsidRDefault="00124C0F" w:rsidP="00205EF4">
            <w:pPr>
              <w:spacing w:after="0" w:line="240" w:lineRule="auto"/>
              <w:rPr>
                <w:rFonts w:ascii="Calibri" w:eastAsia="Times New Roman" w:hAnsi="Calibri" w:cs="Calibri"/>
                <w:color w:val="000000"/>
                <w:lang w:eastAsia="pt-BR"/>
              </w:rPr>
            </w:pPr>
            <w:r w:rsidRPr="00BB74B9">
              <w:rPr>
                <w:rFonts w:ascii="Calibri" w:eastAsia="Times New Roman" w:hAnsi="Calibri" w:cs="Calibri"/>
                <w:color w:val="000000"/>
                <w:lang w:eastAsia="pt-BR"/>
              </w:rPr>
              <w:t> </w:t>
            </w:r>
          </w:p>
        </w:tc>
      </w:tr>
      <w:tr w:rsidR="00124C0F" w14:paraId="33D62058" w14:textId="77777777" w:rsidTr="00205EF4">
        <w:trPr>
          <w:gridAfter w:val="1"/>
          <w:wAfter w:w="9" w:type="dxa"/>
          <w:trHeight w:val="179"/>
        </w:trPr>
        <w:tc>
          <w:tcPr>
            <w:tcW w:w="825"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11E4A7B0" w14:textId="77777777" w:rsidR="00124C0F" w:rsidRPr="00BB74B9" w:rsidRDefault="00124C0F" w:rsidP="00205EF4">
            <w:pPr>
              <w:spacing w:after="0" w:line="240" w:lineRule="auto"/>
              <w:jc w:val="center"/>
              <w:rPr>
                <w:rFonts w:ascii="Calibri" w:eastAsia="Times New Roman" w:hAnsi="Calibri" w:cs="Calibri"/>
                <w:b/>
                <w:bCs/>
                <w:color w:val="000000"/>
                <w:sz w:val="28"/>
                <w:szCs w:val="28"/>
                <w:lang w:eastAsia="pt-BR"/>
              </w:rPr>
            </w:pPr>
            <w:r w:rsidRPr="00BB74B9">
              <w:rPr>
                <w:rFonts w:ascii="Calibri" w:eastAsia="Times New Roman" w:hAnsi="Calibri" w:cs="Calibri"/>
                <w:b/>
                <w:bCs/>
                <w:color w:val="000000"/>
                <w:sz w:val="28"/>
                <w:szCs w:val="28"/>
                <w:lang w:eastAsia="pt-BR"/>
              </w:rPr>
              <w:t>PEDAGOGO</w:t>
            </w:r>
          </w:p>
        </w:tc>
        <w:tc>
          <w:tcPr>
            <w:tcW w:w="823" w:type="dxa"/>
            <w:tcBorders>
              <w:top w:val="single" w:sz="4" w:space="0" w:color="auto"/>
              <w:left w:val="nil"/>
              <w:bottom w:val="single" w:sz="4" w:space="0" w:color="auto"/>
              <w:right w:val="single" w:sz="4" w:space="0" w:color="auto"/>
            </w:tcBorders>
            <w:shd w:val="clear" w:color="auto" w:fill="auto"/>
            <w:noWrap/>
            <w:vAlign w:val="bottom"/>
            <w:hideMark/>
          </w:tcPr>
          <w:p w14:paraId="0C01D5B8"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SP-1</w:t>
            </w:r>
          </w:p>
        </w:tc>
        <w:tc>
          <w:tcPr>
            <w:tcW w:w="962" w:type="dxa"/>
            <w:tcBorders>
              <w:top w:val="single" w:sz="4" w:space="0" w:color="auto"/>
              <w:left w:val="nil"/>
              <w:bottom w:val="single" w:sz="4" w:space="0" w:color="auto"/>
              <w:right w:val="single" w:sz="4" w:space="0" w:color="auto"/>
            </w:tcBorders>
            <w:shd w:val="clear" w:color="auto" w:fill="auto"/>
            <w:noWrap/>
            <w:vAlign w:val="bottom"/>
          </w:tcPr>
          <w:p w14:paraId="3D70B1F6" w14:textId="77777777" w:rsidR="00124C0F" w:rsidRDefault="00124C0F" w:rsidP="00205EF4">
            <w:pPr>
              <w:jc w:val="right"/>
              <w:rPr>
                <w:rFonts w:ascii="Calibri" w:hAnsi="Calibri" w:cs="Calibri"/>
                <w:color w:val="000000"/>
              </w:rPr>
            </w:pPr>
            <w:r>
              <w:rPr>
                <w:rFonts w:ascii="Calibri" w:hAnsi="Calibri" w:cs="Calibri"/>
                <w:color w:val="000000"/>
              </w:rPr>
              <w:t>R$ 3.051,12</w:t>
            </w:r>
          </w:p>
        </w:tc>
        <w:tc>
          <w:tcPr>
            <w:tcW w:w="962" w:type="dxa"/>
            <w:tcBorders>
              <w:top w:val="single" w:sz="4" w:space="0" w:color="auto"/>
              <w:left w:val="nil"/>
              <w:bottom w:val="single" w:sz="4" w:space="0" w:color="auto"/>
              <w:right w:val="single" w:sz="4" w:space="0" w:color="auto"/>
            </w:tcBorders>
            <w:shd w:val="clear" w:color="auto" w:fill="auto"/>
            <w:noWrap/>
            <w:vAlign w:val="bottom"/>
          </w:tcPr>
          <w:p w14:paraId="2767F419" w14:textId="77777777" w:rsidR="00124C0F" w:rsidRDefault="00124C0F" w:rsidP="00205EF4">
            <w:pPr>
              <w:jc w:val="right"/>
              <w:rPr>
                <w:rFonts w:ascii="Calibri" w:hAnsi="Calibri" w:cs="Calibri"/>
                <w:color w:val="000000"/>
              </w:rPr>
            </w:pPr>
            <w:r>
              <w:rPr>
                <w:rFonts w:ascii="Calibri" w:hAnsi="Calibri" w:cs="Calibri"/>
                <w:color w:val="000000"/>
              </w:rPr>
              <w:t>R$ 3.112,14</w:t>
            </w:r>
          </w:p>
        </w:tc>
        <w:tc>
          <w:tcPr>
            <w:tcW w:w="962" w:type="dxa"/>
            <w:tcBorders>
              <w:top w:val="single" w:sz="4" w:space="0" w:color="auto"/>
              <w:left w:val="nil"/>
              <w:bottom w:val="single" w:sz="4" w:space="0" w:color="auto"/>
              <w:right w:val="single" w:sz="4" w:space="0" w:color="auto"/>
            </w:tcBorders>
            <w:shd w:val="clear" w:color="auto" w:fill="auto"/>
            <w:noWrap/>
            <w:vAlign w:val="bottom"/>
          </w:tcPr>
          <w:p w14:paraId="5A0C32BB" w14:textId="77777777" w:rsidR="00124C0F" w:rsidRDefault="00124C0F" w:rsidP="00205EF4">
            <w:pPr>
              <w:jc w:val="right"/>
              <w:rPr>
                <w:rFonts w:ascii="Calibri" w:hAnsi="Calibri" w:cs="Calibri"/>
                <w:color w:val="000000"/>
              </w:rPr>
            </w:pPr>
            <w:r>
              <w:rPr>
                <w:rFonts w:ascii="Calibri" w:hAnsi="Calibri" w:cs="Calibri"/>
                <w:color w:val="000000"/>
              </w:rPr>
              <w:t>R$ 3.174,39</w:t>
            </w:r>
          </w:p>
        </w:tc>
        <w:tc>
          <w:tcPr>
            <w:tcW w:w="962" w:type="dxa"/>
            <w:tcBorders>
              <w:top w:val="single" w:sz="4" w:space="0" w:color="auto"/>
              <w:left w:val="nil"/>
              <w:bottom w:val="single" w:sz="4" w:space="0" w:color="auto"/>
              <w:right w:val="single" w:sz="4" w:space="0" w:color="auto"/>
            </w:tcBorders>
            <w:shd w:val="clear" w:color="auto" w:fill="auto"/>
            <w:noWrap/>
            <w:vAlign w:val="bottom"/>
          </w:tcPr>
          <w:p w14:paraId="21030CFF" w14:textId="77777777" w:rsidR="00124C0F" w:rsidRDefault="00124C0F" w:rsidP="00205EF4">
            <w:pPr>
              <w:jc w:val="right"/>
              <w:rPr>
                <w:rFonts w:ascii="Calibri" w:hAnsi="Calibri" w:cs="Calibri"/>
                <w:color w:val="000000"/>
              </w:rPr>
            </w:pPr>
            <w:r>
              <w:rPr>
                <w:rFonts w:ascii="Calibri" w:hAnsi="Calibri" w:cs="Calibri"/>
                <w:color w:val="000000"/>
              </w:rPr>
              <w:t>R$ 3.237,87</w:t>
            </w:r>
          </w:p>
        </w:tc>
        <w:tc>
          <w:tcPr>
            <w:tcW w:w="962" w:type="dxa"/>
            <w:tcBorders>
              <w:top w:val="single" w:sz="4" w:space="0" w:color="auto"/>
              <w:left w:val="nil"/>
              <w:bottom w:val="single" w:sz="4" w:space="0" w:color="auto"/>
              <w:right w:val="single" w:sz="4" w:space="0" w:color="auto"/>
            </w:tcBorders>
            <w:shd w:val="clear" w:color="auto" w:fill="auto"/>
            <w:noWrap/>
            <w:vAlign w:val="bottom"/>
          </w:tcPr>
          <w:p w14:paraId="0D165D0B" w14:textId="77777777" w:rsidR="00124C0F" w:rsidRDefault="00124C0F" w:rsidP="00205EF4">
            <w:pPr>
              <w:jc w:val="right"/>
              <w:rPr>
                <w:rFonts w:ascii="Calibri" w:hAnsi="Calibri" w:cs="Calibri"/>
                <w:color w:val="000000"/>
              </w:rPr>
            </w:pPr>
            <w:r>
              <w:rPr>
                <w:rFonts w:ascii="Calibri" w:hAnsi="Calibri" w:cs="Calibri"/>
                <w:color w:val="000000"/>
              </w:rPr>
              <w:t>R$ 3.302,63</w:t>
            </w:r>
          </w:p>
        </w:tc>
        <w:tc>
          <w:tcPr>
            <w:tcW w:w="962" w:type="dxa"/>
            <w:tcBorders>
              <w:top w:val="single" w:sz="4" w:space="0" w:color="auto"/>
              <w:left w:val="nil"/>
              <w:bottom w:val="single" w:sz="4" w:space="0" w:color="auto"/>
              <w:right w:val="single" w:sz="4" w:space="0" w:color="auto"/>
            </w:tcBorders>
            <w:shd w:val="clear" w:color="auto" w:fill="auto"/>
            <w:noWrap/>
            <w:vAlign w:val="bottom"/>
          </w:tcPr>
          <w:p w14:paraId="2DFC30A2" w14:textId="77777777" w:rsidR="00124C0F" w:rsidRDefault="00124C0F" w:rsidP="00205EF4">
            <w:pPr>
              <w:jc w:val="right"/>
              <w:rPr>
                <w:rFonts w:ascii="Calibri" w:hAnsi="Calibri" w:cs="Calibri"/>
                <w:color w:val="000000"/>
              </w:rPr>
            </w:pPr>
            <w:r>
              <w:rPr>
                <w:rFonts w:ascii="Calibri" w:hAnsi="Calibri" w:cs="Calibri"/>
                <w:color w:val="000000"/>
              </w:rPr>
              <w:t>R$ 3.368,68</w:t>
            </w:r>
          </w:p>
        </w:tc>
        <w:tc>
          <w:tcPr>
            <w:tcW w:w="962" w:type="dxa"/>
            <w:tcBorders>
              <w:top w:val="single" w:sz="4" w:space="0" w:color="auto"/>
              <w:left w:val="nil"/>
              <w:bottom w:val="single" w:sz="4" w:space="0" w:color="auto"/>
              <w:right w:val="single" w:sz="4" w:space="0" w:color="auto"/>
            </w:tcBorders>
            <w:shd w:val="clear" w:color="auto" w:fill="auto"/>
            <w:noWrap/>
            <w:vAlign w:val="bottom"/>
          </w:tcPr>
          <w:p w14:paraId="3EE29530" w14:textId="77777777" w:rsidR="00124C0F" w:rsidRDefault="00124C0F" w:rsidP="00205EF4">
            <w:pPr>
              <w:jc w:val="right"/>
              <w:rPr>
                <w:rFonts w:ascii="Calibri" w:hAnsi="Calibri" w:cs="Calibri"/>
                <w:color w:val="000000"/>
              </w:rPr>
            </w:pPr>
            <w:r>
              <w:rPr>
                <w:rFonts w:ascii="Calibri" w:hAnsi="Calibri" w:cs="Calibri"/>
                <w:color w:val="000000"/>
              </w:rPr>
              <w:t>R$ 3.436,06</w:t>
            </w:r>
          </w:p>
        </w:tc>
        <w:tc>
          <w:tcPr>
            <w:tcW w:w="962" w:type="dxa"/>
            <w:tcBorders>
              <w:top w:val="single" w:sz="4" w:space="0" w:color="auto"/>
              <w:left w:val="nil"/>
              <w:bottom w:val="single" w:sz="4" w:space="0" w:color="auto"/>
              <w:right w:val="single" w:sz="4" w:space="0" w:color="auto"/>
            </w:tcBorders>
            <w:shd w:val="clear" w:color="auto" w:fill="auto"/>
            <w:noWrap/>
            <w:vAlign w:val="bottom"/>
          </w:tcPr>
          <w:p w14:paraId="15822037" w14:textId="77777777" w:rsidR="00124C0F" w:rsidRDefault="00124C0F" w:rsidP="00205EF4">
            <w:pPr>
              <w:jc w:val="right"/>
              <w:rPr>
                <w:rFonts w:ascii="Calibri" w:hAnsi="Calibri" w:cs="Calibri"/>
                <w:color w:val="000000"/>
              </w:rPr>
            </w:pPr>
            <w:r>
              <w:rPr>
                <w:rFonts w:ascii="Calibri" w:hAnsi="Calibri" w:cs="Calibri"/>
                <w:color w:val="000000"/>
              </w:rPr>
              <w:t>R$ 3.504,78</w:t>
            </w:r>
          </w:p>
        </w:tc>
        <w:tc>
          <w:tcPr>
            <w:tcW w:w="962" w:type="dxa"/>
            <w:tcBorders>
              <w:top w:val="single" w:sz="4" w:space="0" w:color="auto"/>
              <w:left w:val="nil"/>
              <w:bottom w:val="single" w:sz="4" w:space="0" w:color="auto"/>
              <w:right w:val="single" w:sz="4" w:space="0" w:color="auto"/>
            </w:tcBorders>
            <w:shd w:val="clear" w:color="auto" w:fill="auto"/>
            <w:noWrap/>
            <w:vAlign w:val="bottom"/>
          </w:tcPr>
          <w:p w14:paraId="3C1AA649" w14:textId="77777777" w:rsidR="00124C0F" w:rsidRDefault="00124C0F" w:rsidP="00205EF4">
            <w:pPr>
              <w:jc w:val="right"/>
              <w:rPr>
                <w:rFonts w:ascii="Calibri" w:hAnsi="Calibri" w:cs="Calibri"/>
                <w:color w:val="000000"/>
              </w:rPr>
            </w:pPr>
            <w:r>
              <w:rPr>
                <w:rFonts w:ascii="Calibri" w:hAnsi="Calibri" w:cs="Calibri"/>
                <w:color w:val="000000"/>
              </w:rPr>
              <w:t>R$ 3.574,87</w:t>
            </w:r>
          </w:p>
        </w:tc>
        <w:tc>
          <w:tcPr>
            <w:tcW w:w="962" w:type="dxa"/>
            <w:tcBorders>
              <w:top w:val="single" w:sz="4" w:space="0" w:color="auto"/>
              <w:left w:val="nil"/>
              <w:bottom w:val="single" w:sz="4" w:space="0" w:color="auto"/>
              <w:right w:val="single" w:sz="4" w:space="0" w:color="auto"/>
            </w:tcBorders>
            <w:shd w:val="clear" w:color="auto" w:fill="auto"/>
            <w:noWrap/>
            <w:vAlign w:val="bottom"/>
          </w:tcPr>
          <w:p w14:paraId="656A2339" w14:textId="77777777" w:rsidR="00124C0F" w:rsidRDefault="00124C0F" w:rsidP="00205EF4">
            <w:pPr>
              <w:jc w:val="right"/>
              <w:rPr>
                <w:rFonts w:ascii="Calibri" w:hAnsi="Calibri" w:cs="Calibri"/>
                <w:color w:val="000000"/>
              </w:rPr>
            </w:pPr>
            <w:r>
              <w:rPr>
                <w:rFonts w:ascii="Calibri" w:hAnsi="Calibri" w:cs="Calibri"/>
                <w:color w:val="000000"/>
              </w:rPr>
              <w:t>R$ 3.646,37</w:t>
            </w:r>
          </w:p>
        </w:tc>
      </w:tr>
      <w:tr w:rsidR="00124C0F" w14:paraId="42AEA2AC" w14:textId="77777777" w:rsidTr="00205EF4">
        <w:trPr>
          <w:gridAfter w:val="1"/>
          <w:wAfter w:w="9" w:type="dxa"/>
          <w:trHeight w:val="179"/>
        </w:trPr>
        <w:tc>
          <w:tcPr>
            <w:tcW w:w="825" w:type="dxa"/>
            <w:vMerge/>
            <w:tcBorders>
              <w:top w:val="nil"/>
              <w:left w:val="single" w:sz="4" w:space="0" w:color="auto"/>
              <w:bottom w:val="single" w:sz="4" w:space="0" w:color="auto"/>
              <w:right w:val="single" w:sz="4" w:space="0" w:color="auto"/>
            </w:tcBorders>
            <w:vAlign w:val="center"/>
            <w:hideMark/>
          </w:tcPr>
          <w:p w14:paraId="38A39341" w14:textId="77777777" w:rsidR="00124C0F" w:rsidRPr="00BB74B9" w:rsidRDefault="00124C0F" w:rsidP="00205EF4">
            <w:pPr>
              <w:spacing w:after="0" w:line="240" w:lineRule="auto"/>
              <w:rPr>
                <w:rFonts w:ascii="Calibri" w:eastAsia="Times New Roman" w:hAnsi="Calibri" w:cs="Calibri"/>
                <w:b/>
                <w:bCs/>
                <w:color w:val="000000"/>
                <w:sz w:val="28"/>
                <w:szCs w:val="28"/>
                <w:lang w:eastAsia="pt-BR"/>
              </w:rPr>
            </w:pPr>
          </w:p>
        </w:tc>
        <w:tc>
          <w:tcPr>
            <w:tcW w:w="823" w:type="dxa"/>
            <w:tcBorders>
              <w:top w:val="nil"/>
              <w:left w:val="nil"/>
              <w:bottom w:val="single" w:sz="4" w:space="0" w:color="auto"/>
              <w:right w:val="single" w:sz="4" w:space="0" w:color="auto"/>
            </w:tcBorders>
            <w:shd w:val="clear" w:color="auto" w:fill="auto"/>
            <w:noWrap/>
            <w:vAlign w:val="bottom"/>
            <w:hideMark/>
          </w:tcPr>
          <w:p w14:paraId="765502CC"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SP-2</w:t>
            </w:r>
          </w:p>
        </w:tc>
        <w:tc>
          <w:tcPr>
            <w:tcW w:w="962" w:type="dxa"/>
            <w:tcBorders>
              <w:top w:val="nil"/>
              <w:left w:val="nil"/>
              <w:bottom w:val="single" w:sz="4" w:space="0" w:color="auto"/>
              <w:right w:val="single" w:sz="4" w:space="0" w:color="auto"/>
            </w:tcBorders>
            <w:shd w:val="clear" w:color="auto" w:fill="auto"/>
            <w:noWrap/>
            <w:vAlign w:val="bottom"/>
          </w:tcPr>
          <w:p w14:paraId="36593250" w14:textId="77777777" w:rsidR="00124C0F" w:rsidRDefault="00124C0F" w:rsidP="00205EF4">
            <w:pPr>
              <w:jc w:val="right"/>
              <w:rPr>
                <w:rFonts w:ascii="Calibri" w:hAnsi="Calibri" w:cs="Calibri"/>
                <w:color w:val="000000"/>
              </w:rPr>
            </w:pPr>
            <w:r>
              <w:rPr>
                <w:rFonts w:ascii="Calibri" w:hAnsi="Calibri" w:cs="Calibri"/>
                <w:color w:val="000000"/>
              </w:rPr>
              <w:t>R$ 3.661,35</w:t>
            </w:r>
          </w:p>
        </w:tc>
        <w:tc>
          <w:tcPr>
            <w:tcW w:w="962" w:type="dxa"/>
            <w:tcBorders>
              <w:top w:val="nil"/>
              <w:left w:val="nil"/>
              <w:bottom w:val="single" w:sz="4" w:space="0" w:color="auto"/>
              <w:right w:val="single" w:sz="4" w:space="0" w:color="auto"/>
            </w:tcBorders>
            <w:shd w:val="clear" w:color="auto" w:fill="auto"/>
            <w:noWrap/>
            <w:vAlign w:val="bottom"/>
          </w:tcPr>
          <w:p w14:paraId="16EBF79D" w14:textId="77777777" w:rsidR="00124C0F" w:rsidRDefault="00124C0F" w:rsidP="00205EF4">
            <w:pPr>
              <w:jc w:val="right"/>
              <w:rPr>
                <w:rFonts w:ascii="Calibri" w:hAnsi="Calibri" w:cs="Calibri"/>
                <w:color w:val="000000"/>
              </w:rPr>
            </w:pPr>
            <w:r>
              <w:rPr>
                <w:rFonts w:ascii="Calibri" w:hAnsi="Calibri" w:cs="Calibri"/>
                <w:color w:val="000000"/>
              </w:rPr>
              <w:t>R$ 3.734,57</w:t>
            </w:r>
          </w:p>
        </w:tc>
        <w:tc>
          <w:tcPr>
            <w:tcW w:w="962" w:type="dxa"/>
            <w:tcBorders>
              <w:top w:val="nil"/>
              <w:left w:val="nil"/>
              <w:bottom w:val="single" w:sz="4" w:space="0" w:color="auto"/>
              <w:right w:val="single" w:sz="4" w:space="0" w:color="auto"/>
            </w:tcBorders>
            <w:shd w:val="clear" w:color="auto" w:fill="auto"/>
            <w:noWrap/>
            <w:vAlign w:val="bottom"/>
          </w:tcPr>
          <w:p w14:paraId="7586FFA0" w14:textId="77777777" w:rsidR="00124C0F" w:rsidRDefault="00124C0F" w:rsidP="00205EF4">
            <w:pPr>
              <w:jc w:val="right"/>
              <w:rPr>
                <w:rFonts w:ascii="Calibri" w:hAnsi="Calibri" w:cs="Calibri"/>
                <w:color w:val="000000"/>
              </w:rPr>
            </w:pPr>
            <w:r>
              <w:rPr>
                <w:rFonts w:ascii="Calibri" w:hAnsi="Calibri" w:cs="Calibri"/>
                <w:color w:val="000000"/>
              </w:rPr>
              <w:t>R$ 3.809,26</w:t>
            </w:r>
          </w:p>
        </w:tc>
        <w:tc>
          <w:tcPr>
            <w:tcW w:w="962" w:type="dxa"/>
            <w:tcBorders>
              <w:top w:val="nil"/>
              <w:left w:val="nil"/>
              <w:bottom w:val="single" w:sz="4" w:space="0" w:color="auto"/>
              <w:right w:val="single" w:sz="4" w:space="0" w:color="auto"/>
            </w:tcBorders>
            <w:shd w:val="clear" w:color="auto" w:fill="auto"/>
            <w:noWrap/>
            <w:vAlign w:val="bottom"/>
          </w:tcPr>
          <w:p w14:paraId="570982CD" w14:textId="77777777" w:rsidR="00124C0F" w:rsidRDefault="00124C0F" w:rsidP="00205EF4">
            <w:pPr>
              <w:jc w:val="right"/>
              <w:rPr>
                <w:rFonts w:ascii="Calibri" w:hAnsi="Calibri" w:cs="Calibri"/>
                <w:color w:val="000000"/>
              </w:rPr>
            </w:pPr>
            <w:r>
              <w:rPr>
                <w:rFonts w:ascii="Calibri" w:hAnsi="Calibri" w:cs="Calibri"/>
                <w:color w:val="000000"/>
              </w:rPr>
              <w:t>R$ 3.885,45</w:t>
            </w:r>
          </w:p>
        </w:tc>
        <w:tc>
          <w:tcPr>
            <w:tcW w:w="962" w:type="dxa"/>
            <w:tcBorders>
              <w:top w:val="nil"/>
              <w:left w:val="nil"/>
              <w:bottom w:val="single" w:sz="4" w:space="0" w:color="auto"/>
              <w:right w:val="single" w:sz="4" w:space="0" w:color="auto"/>
            </w:tcBorders>
            <w:shd w:val="clear" w:color="auto" w:fill="auto"/>
            <w:noWrap/>
            <w:vAlign w:val="bottom"/>
          </w:tcPr>
          <w:p w14:paraId="22EBDF0C" w14:textId="77777777" w:rsidR="00124C0F" w:rsidRDefault="00124C0F" w:rsidP="00205EF4">
            <w:pPr>
              <w:jc w:val="right"/>
              <w:rPr>
                <w:rFonts w:ascii="Calibri" w:hAnsi="Calibri" w:cs="Calibri"/>
                <w:color w:val="000000"/>
              </w:rPr>
            </w:pPr>
            <w:r>
              <w:rPr>
                <w:rFonts w:ascii="Calibri" w:hAnsi="Calibri" w:cs="Calibri"/>
                <w:color w:val="000000"/>
              </w:rPr>
              <w:t>R$ 3.963,16</w:t>
            </w:r>
          </w:p>
        </w:tc>
        <w:tc>
          <w:tcPr>
            <w:tcW w:w="962" w:type="dxa"/>
            <w:tcBorders>
              <w:top w:val="nil"/>
              <w:left w:val="nil"/>
              <w:bottom w:val="single" w:sz="4" w:space="0" w:color="auto"/>
              <w:right w:val="single" w:sz="4" w:space="0" w:color="auto"/>
            </w:tcBorders>
            <w:shd w:val="clear" w:color="auto" w:fill="auto"/>
            <w:noWrap/>
            <w:vAlign w:val="bottom"/>
          </w:tcPr>
          <w:p w14:paraId="4DD88A67" w14:textId="77777777" w:rsidR="00124C0F" w:rsidRDefault="00124C0F" w:rsidP="00205EF4">
            <w:pPr>
              <w:jc w:val="right"/>
              <w:rPr>
                <w:rFonts w:ascii="Calibri" w:hAnsi="Calibri" w:cs="Calibri"/>
                <w:color w:val="000000"/>
              </w:rPr>
            </w:pPr>
            <w:r>
              <w:rPr>
                <w:rFonts w:ascii="Calibri" w:hAnsi="Calibri" w:cs="Calibri"/>
                <w:color w:val="000000"/>
              </w:rPr>
              <w:t>R$ 4.042,42</w:t>
            </w:r>
          </w:p>
        </w:tc>
        <w:tc>
          <w:tcPr>
            <w:tcW w:w="962" w:type="dxa"/>
            <w:tcBorders>
              <w:top w:val="nil"/>
              <w:left w:val="nil"/>
              <w:bottom w:val="single" w:sz="4" w:space="0" w:color="auto"/>
              <w:right w:val="single" w:sz="4" w:space="0" w:color="auto"/>
            </w:tcBorders>
            <w:shd w:val="clear" w:color="auto" w:fill="auto"/>
            <w:noWrap/>
            <w:vAlign w:val="bottom"/>
          </w:tcPr>
          <w:p w14:paraId="0742705B" w14:textId="77777777" w:rsidR="00124C0F" w:rsidRDefault="00124C0F" w:rsidP="00205EF4">
            <w:pPr>
              <w:jc w:val="right"/>
              <w:rPr>
                <w:rFonts w:ascii="Calibri" w:hAnsi="Calibri" w:cs="Calibri"/>
                <w:color w:val="000000"/>
              </w:rPr>
            </w:pPr>
            <w:r>
              <w:rPr>
                <w:rFonts w:ascii="Calibri" w:hAnsi="Calibri" w:cs="Calibri"/>
                <w:color w:val="000000"/>
              </w:rPr>
              <w:t>R$ 4.123,27</w:t>
            </w:r>
          </w:p>
        </w:tc>
        <w:tc>
          <w:tcPr>
            <w:tcW w:w="962" w:type="dxa"/>
            <w:tcBorders>
              <w:top w:val="nil"/>
              <w:left w:val="nil"/>
              <w:bottom w:val="single" w:sz="4" w:space="0" w:color="auto"/>
              <w:right w:val="single" w:sz="4" w:space="0" w:color="auto"/>
            </w:tcBorders>
            <w:shd w:val="clear" w:color="auto" w:fill="auto"/>
            <w:noWrap/>
            <w:vAlign w:val="bottom"/>
          </w:tcPr>
          <w:p w14:paraId="1ADD0BDB" w14:textId="77777777" w:rsidR="00124C0F" w:rsidRDefault="00124C0F" w:rsidP="00205EF4">
            <w:pPr>
              <w:jc w:val="right"/>
              <w:rPr>
                <w:rFonts w:ascii="Calibri" w:hAnsi="Calibri" w:cs="Calibri"/>
                <w:color w:val="000000"/>
              </w:rPr>
            </w:pPr>
            <w:r>
              <w:rPr>
                <w:rFonts w:ascii="Calibri" w:hAnsi="Calibri" w:cs="Calibri"/>
                <w:color w:val="000000"/>
              </w:rPr>
              <w:t>R$ 4.205,73</w:t>
            </w:r>
          </w:p>
        </w:tc>
        <w:tc>
          <w:tcPr>
            <w:tcW w:w="962" w:type="dxa"/>
            <w:tcBorders>
              <w:top w:val="nil"/>
              <w:left w:val="nil"/>
              <w:bottom w:val="single" w:sz="4" w:space="0" w:color="auto"/>
              <w:right w:val="single" w:sz="4" w:space="0" w:color="auto"/>
            </w:tcBorders>
            <w:shd w:val="clear" w:color="auto" w:fill="auto"/>
            <w:noWrap/>
            <w:vAlign w:val="bottom"/>
          </w:tcPr>
          <w:p w14:paraId="2D1C9E43" w14:textId="77777777" w:rsidR="00124C0F" w:rsidRDefault="00124C0F" w:rsidP="00205EF4">
            <w:pPr>
              <w:jc w:val="right"/>
              <w:rPr>
                <w:rFonts w:ascii="Calibri" w:hAnsi="Calibri" w:cs="Calibri"/>
                <w:color w:val="000000"/>
              </w:rPr>
            </w:pPr>
            <w:r>
              <w:rPr>
                <w:rFonts w:ascii="Calibri" w:hAnsi="Calibri" w:cs="Calibri"/>
                <w:color w:val="000000"/>
              </w:rPr>
              <w:t>R$ 4.289,85</w:t>
            </w:r>
          </w:p>
        </w:tc>
        <w:tc>
          <w:tcPr>
            <w:tcW w:w="962" w:type="dxa"/>
            <w:tcBorders>
              <w:top w:val="nil"/>
              <w:left w:val="nil"/>
              <w:bottom w:val="single" w:sz="4" w:space="0" w:color="auto"/>
              <w:right w:val="single" w:sz="4" w:space="0" w:color="auto"/>
            </w:tcBorders>
            <w:shd w:val="clear" w:color="auto" w:fill="auto"/>
            <w:noWrap/>
            <w:vAlign w:val="bottom"/>
          </w:tcPr>
          <w:p w14:paraId="3DF031AE" w14:textId="77777777" w:rsidR="00124C0F" w:rsidRDefault="00124C0F" w:rsidP="00205EF4">
            <w:pPr>
              <w:jc w:val="right"/>
              <w:rPr>
                <w:rFonts w:ascii="Calibri" w:hAnsi="Calibri" w:cs="Calibri"/>
                <w:color w:val="000000"/>
              </w:rPr>
            </w:pPr>
            <w:r>
              <w:rPr>
                <w:rFonts w:ascii="Calibri" w:hAnsi="Calibri" w:cs="Calibri"/>
                <w:color w:val="000000"/>
              </w:rPr>
              <w:t>R$ 4.375,65</w:t>
            </w:r>
          </w:p>
        </w:tc>
      </w:tr>
      <w:tr w:rsidR="00124C0F" w14:paraId="605E364D" w14:textId="77777777" w:rsidTr="00205EF4">
        <w:trPr>
          <w:gridAfter w:val="1"/>
          <w:wAfter w:w="9" w:type="dxa"/>
          <w:trHeight w:val="179"/>
        </w:trPr>
        <w:tc>
          <w:tcPr>
            <w:tcW w:w="825" w:type="dxa"/>
            <w:vMerge/>
            <w:tcBorders>
              <w:top w:val="nil"/>
              <w:left w:val="single" w:sz="4" w:space="0" w:color="auto"/>
              <w:bottom w:val="single" w:sz="4" w:space="0" w:color="auto"/>
              <w:right w:val="single" w:sz="4" w:space="0" w:color="auto"/>
            </w:tcBorders>
            <w:vAlign w:val="center"/>
            <w:hideMark/>
          </w:tcPr>
          <w:p w14:paraId="40A37EBF" w14:textId="77777777" w:rsidR="00124C0F" w:rsidRPr="00BB74B9" w:rsidRDefault="00124C0F" w:rsidP="00205EF4">
            <w:pPr>
              <w:spacing w:after="0" w:line="240" w:lineRule="auto"/>
              <w:rPr>
                <w:rFonts w:ascii="Calibri" w:eastAsia="Times New Roman" w:hAnsi="Calibri" w:cs="Calibri"/>
                <w:b/>
                <w:bCs/>
                <w:color w:val="000000"/>
                <w:sz w:val="28"/>
                <w:szCs w:val="28"/>
                <w:lang w:eastAsia="pt-BR"/>
              </w:rPr>
            </w:pPr>
          </w:p>
        </w:tc>
        <w:tc>
          <w:tcPr>
            <w:tcW w:w="823" w:type="dxa"/>
            <w:tcBorders>
              <w:top w:val="nil"/>
              <w:left w:val="nil"/>
              <w:bottom w:val="single" w:sz="4" w:space="0" w:color="auto"/>
              <w:right w:val="single" w:sz="4" w:space="0" w:color="auto"/>
            </w:tcBorders>
            <w:shd w:val="clear" w:color="auto" w:fill="auto"/>
            <w:noWrap/>
            <w:vAlign w:val="bottom"/>
            <w:hideMark/>
          </w:tcPr>
          <w:p w14:paraId="5B422C31"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SP-3</w:t>
            </w:r>
          </w:p>
        </w:tc>
        <w:tc>
          <w:tcPr>
            <w:tcW w:w="962" w:type="dxa"/>
            <w:tcBorders>
              <w:top w:val="nil"/>
              <w:left w:val="nil"/>
              <w:bottom w:val="single" w:sz="4" w:space="0" w:color="auto"/>
              <w:right w:val="single" w:sz="4" w:space="0" w:color="auto"/>
            </w:tcBorders>
            <w:shd w:val="clear" w:color="auto" w:fill="auto"/>
            <w:noWrap/>
            <w:vAlign w:val="bottom"/>
          </w:tcPr>
          <w:p w14:paraId="14A64698" w14:textId="77777777" w:rsidR="00124C0F" w:rsidRDefault="00124C0F" w:rsidP="00205EF4">
            <w:pPr>
              <w:jc w:val="right"/>
              <w:rPr>
                <w:rFonts w:ascii="Calibri" w:hAnsi="Calibri" w:cs="Calibri"/>
                <w:color w:val="000000"/>
              </w:rPr>
            </w:pPr>
            <w:r>
              <w:rPr>
                <w:rFonts w:ascii="Calibri" w:hAnsi="Calibri" w:cs="Calibri"/>
                <w:color w:val="000000"/>
              </w:rPr>
              <w:t>R$ 4.393,61</w:t>
            </w:r>
          </w:p>
        </w:tc>
        <w:tc>
          <w:tcPr>
            <w:tcW w:w="962" w:type="dxa"/>
            <w:tcBorders>
              <w:top w:val="nil"/>
              <w:left w:val="nil"/>
              <w:bottom w:val="single" w:sz="4" w:space="0" w:color="auto"/>
              <w:right w:val="single" w:sz="4" w:space="0" w:color="auto"/>
            </w:tcBorders>
            <w:shd w:val="clear" w:color="auto" w:fill="auto"/>
            <w:noWrap/>
            <w:vAlign w:val="bottom"/>
          </w:tcPr>
          <w:p w14:paraId="49EEF32F" w14:textId="77777777" w:rsidR="00124C0F" w:rsidRDefault="00124C0F" w:rsidP="00205EF4">
            <w:pPr>
              <w:jc w:val="right"/>
              <w:rPr>
                <w:rFonts w:ascii="Calibri" w:hAnsi="Calibri" w:cs="Calibri"/>
                <w:color w:val="000000"/>
              </w:rPr>
            </w:pPr>
            <w:r>
              <w:rPr>
                <w:rFonts w:ascii="Calibri" w:hAnsi="Calibri" w:cs="Calibri"/>
                <w:color w:val="000000"/>
              </w:rPr>
              <w:t>R$ 4.481,49</w:t>
            </w:r>
          </w:p>
        </w:tc>
        <w:tc>
          <w:tcPr>
            <w:tcW w:w="962" w:type="dxa"/>
            <w:tcBorders>
              <w:top w:val="nil"/>
              <w:left w:val="nil"/>
              <w:bottom w:val="single" w:sz="4" w:space="0" w:color="auto"/>
              <w:right w:val="single" w:sz="4" w:space="0" w:color="auto"/>
            </w:tcBorders>
            <w:shd w:val="clear" w:color="auto" w:fill="auto"/>
            <w:noWrap/>
            <w:vAlign w:val="bottom"/>
          </w:tcPr>
          <w:p w14:paraId="6EF4343A" w14:textId="77777777" w:rsidR="00124C0F" w:rsidRDefault="00124C0F" w:rsidP="00205EF4">
            <w:pPr>
              <w:jc w:val="right"/>
              <w:rPr>
                <w:rFonts w:ascii="Calibri" w:hAnsi="Calibri" w:cs="Calibri"/>
                <w:color w:val="000000"/>
              </w:rPr>
            </w:pPr>
            <w:r>
              <w:rPr>
                <w:rFonts w:ascii="Calibri" w:hAnsi="Calibri" w:cs="Calibri"/>
                <w:color w:val="000000"/>
              </w:rPr>
              <w:t>R$ 4.571,12</w:t>
            </w:r>
          </w:p>
        </w:tc>
        <w:tc>
          <w:tcPr>
            <w:tcW w:w="962" w:type="dxa"/>
            <w:tcBorders>
              <w:top w:val="nil"/>
              <w:left w:val="nil"/>
              <w:bottom w:val="single" w:sz="4" w:space="0" w:color="auto"/>
              <w:right w:val="single" w:sz="4" w:space="0" w:color="auto"/>
            </w:tcBorders>
            <w:shd w:val="clear" w:color="auto" w:fill="auto"/>
            <w:noWrap/>
            <w:vAlign w:val="bottom"/>
          </w:tcPr>
          <w:p w14:paraId="29849354" w14:textId="77777777" w:rsidR="00124C0F" w:rsidRDefault="00124C0F" w:rsidP="00205EF4">
            <w:pPr>
              <w:jc w:val="right"/>
              <w:rPr>
                <w:rFonts w:ascii="Calibri" w:hAnsi="Calibri" w:cs="Calibri"/>
                <w:color w:val="000000"/>
              </w:rPr>
            </w:pPr>
            <w:r>
              <w:rPr>
                <w:rFonts w:ascii="Calibri" w:hAnsi="Calibri" w:cs="Calibri"/>
                <w:color w:val="000000"/>
              </w:rPr>
              <w:t>R$ 4.662,54</w:t>
            </w:r>
          </w:p>
        </w:tc>
        <w:tc>
          <w:tcPr>
            <w:tcW w:w="962" w:type="dxa"/>
            <w:tcBorders>
              <w:top w:val="nil"/>
              <w:left w:val="nil"/>
              <w:bottom w:val="single" w:sz="4" w:space="0" w:color="auto"/>
              <w:right w:val="single" w:sz="4" w:space="0" w:color="auto"/>
            </w:tcBorders>
            <w:shd w:val="clear" w:color="auto" w:fill="auto"/>
            <w:noWrap/>
            <w:vAlign w:val="bottom"/>
          </w:tcPr>
          <w:p w14:paraId="5E14B38A" w14:textId="77777777" w:rsidR="00124C0F" w:rsidRDefault="00124C0F" w:rsidP="00205EF4">
            <w:pPr>
              <w:jc w:val="right"/>
              <w:rPr>
                <w:rFonts w:ascii="Calibri" w:hAnsi="Calibri" w:cs="Calibri"/>
                <w:color w:val="000000"/>
              </w:rPr>
            </w:pPr>
            <w:r>
              <w:rPr>
                <w:rFonts w:ascii="Calibri" w:hAnsi="Calibri" w:cs="Calibri"/>
                <w:color w:val="000000"/>
              </w:rPr>
              <w:t>R$ 4.755,79</w:t>
            </w:r>
          </w:p>
        </w:tc>
        <w:tc>
          <w:tcPr>
            <w:tcW w:w="962" w:type="dxa"/>
            <w:tcBorders>
              <w:top w:val="nil"/>
              <w:left w:val="nil"/>
              <w:bottom w:val="single" w:sz="4" w:space="0" w:color="auto"/>
              <w:right w:val="single" w:sz="4" w:space="0" w:color="auto"/>
            </w:tcBorders>
            <w:shd w:val="clear" w:color="auto" w:fill="auto"/>
            <w:noWrap/>
            <w:vAlign w:val="bottom"/>
          </w:tcPr>
          <w:p w14:paraId="5B388D8C" w14:textId="77777777" w:rsidR="00124C0F" w:rsidRDefault="00124C0F" w:rsidP="00205EF4">
            <w:pPr>
              <w:jc w:val="right"/>
              <w:rPr>
                <w:rFonts w:ascii="Calibri" w:hAnsi="Calibri" w:cs="Calibri"/>
                <w:color w:val="000000"/>
              </w:rPr>
            </w:pPr>
            <w:r>
              <w:rPr>
                <w:rFonts w:ascii="Calibri" w:hAnsi="Calibri" w:cs="Calibri"/>
                <w:color w:val="000000"/>
              </w:rPr>
              <w:t>R$ 4.850,91</w:t>
            </w:r>
          </w:p>
        </w:tc>
        <w:tc>
          <w:tcPr>
            <w:tcW w:w="962" w:type="dxa"/>
            <w:tcBorders>
              <w:top w:val="nil"/>
              <w:left w:val="nil"/>
              <w:bottom w:val="single" w:sz="4" w:space="0" w:color="auto"/>
              <w:right w:val="single" w:sz="4" w:space="0" w:color="auto"/>
            </w:tcBorders>
            <w:shd w:val="clear" w:color="auto" w:fill="auto"/>
            <w:noWrap/>
            <w:vAlign w:val="bottom"/>
          </w:tcPr>
          <w:p w14:paraId="239B1A97" w14:textId="77777777" w:rsidR="00124C0F" w:rsidRDefault="00124C0F" w:rsidP="00205EF4">
            <w:pPr>
              <w:jc w:val="right"/>
              <w:rPr>
                <w:rFonts w:ascii="Calibri" w:hAnsi="Calibri" w:cs="Calibri"/>
                <w:color w:val="000000"/>
              </w:rPr>
            </w:pPr>
            <w:r>
              <w:rPr>
                <w:rFonts w:ascii="Calibri" w:hAnsi="Calibri" w:cs="Calibri"/>
                <w:color w:val="000000"/>
              </w:rPr>
              <w:t>R$ 4.947,92</w:t>
            </w:r>
          </w:p>
        </w:tc>
        <w:tc>
          <w:tcPr>
            <w:tcW w:w="962" w:type="dxa"/>
            <w:tcBorders>
              <w:top w:val="nil"/>
              <w:left w:val="nil"/>
              <w:bottom w:val="single" w:sz="4" w:space="0" w:color="auto"/>
              <w:right w:val="single" w:sz="4" w:space="0" w:color="auto"/>
            </w:tcBorders>
            <w:shd w:val="clear" w:color="auto" w:fill="auto"/>
            <w:noWrap/>
            <w:vAlign w:val="bottom"/>
          </w:tcPr>
          <w:p w14:paraId="1057C775" w14:textId="77777777" w:rsidR="00124C0F" w:rsidRDefault="00124C0F" w:rsidP="00205EF4">
            <w:pPr>
              <w:jc w:val="right"/>
              <w:rPr>
                <w:rFonts w:ascii="Calibri" w:hAnsi="Calibri" w:cs="Calibri"/>
                <w:color w:val="000000"/>
              </w:rPr>
            </w:pPr>
            <w:r>
              <w:rPr>
                <w:rFonts w:ascii="Calibri" w:hAnsi="Calibri" w:cs="Calibri"/>
                <w:color w:val="000000"/>
              </w:rPr>
              <w:t>R$ 5.046,88</w:t>
            </w:r>
          </w:p>
        </w:tc>
        <w:tc>
          <w:tcPr>
            <w:tcW w:w="962" w:type="dxa"/>
            <w:tcBorders>
              <w:top w:val="nil"/>
              <w:left w:val="nil"/>
              <w:bottom w:val="single" w:sz="4" w:space="0" w:color="auto"/>
              <w:right w:val="single" w:sz="4" w:space="0" w:color="auto"/>
            </w:tcBorders>
            <w:shd w:val="clear" w:color="auto" w:fill="auto"/>
            <w:noWrap/>
            <w:vAlign w:val="bottom"/>
          </w:tcPr>
          <w:p w14:paraId="128B9A9D" w14:textId="77777777" w:rsidR="00124C0F" w:rsidRDefault="00124C0F" w:rsidP="00205EF4">
            <w:pPr>
              <w:jc w:val="right"/>
              <w:rPr>
                <w:rFonts w:ascii="Calibri" w:hAnsi="Calibri" w:cs="Calibri"/>
                <w:color w:val="000000"/>
              </w:rPr>
            </w:pPr>
            <w:r>
              <w:rPr>
                <w:rFonts w:ascii="Calibri" w:hAnsi="Calibri" w:cs="Calibri"/>
                <w:color w:val="000000"/>
              </w:rPr>
              <w:t>R$ 5.147,82</w:t>
            </w:r>
          </w:p>
        </w:tc>
        <w:tc>
          <w:tcPr>
            <w:tcW w:w="962" w:type="dxa"/>
            <w:tcBorders>
              <w:top w:val="nil"/>
              <w:left w:val="nil"/>
              <w:bottom w:val="single" w:sz="4" w:space="0" w:color="auto"/>
              <w:right w:val="single" w:sz="4" w:space="0" w:color="auto"/>
            </w:tcBorders>
            <w:shd w:val="clear" w:color="auto" w:fill="auto"/>
            <w:noWrap/>
            <w:vAlign w:val="bottom"/>
          </w:tcPr>
          <w:p w14:paraId="10B73AFA" w14:textId="77777777" w:rsidR="00124C0F" w:rsidRDefault="00124C0F" w:rsidP="00205EF4">
            <w:pPr>
              <w:jc w:val="right"/>
              <w:rPr>
                <w:rFonts w:ascii="Calibri" w:hAnsi="Calibri" w:cs="Calibri"/>
                <w:color w:val="000000"/>
              </w:rPr>
            </w:pPr>
            <w:r>
              <w:rPr>
                <w:rFonts w:ascii="Calibri" w:hAnsi="Calibri" w:cs="Calibri"/>
                <w:color w:val="000000"/>
              </w:rPr>
              <w:t>R$ 5.250,78</w:t>
            </w:r>
          </w:p>
        </w:tc>
      </w:tr>
      <w:tr w:rsidR="00124C0F" w:rsidRPr="00BB74B9" w14:paraId="74C2CF39" w14:textId="77777777" w:rsidTr="00205EF4">
        <w:trPr>
          <w:trHeight w:val="359"/>
        </w:trPr>
        <w:tc>
          <w:tcPr>
            <w:tcW w:w="825" w:type="dxa"/>
            <w:vMerge/>
            <w:tcBorders>
              <w:top w:val="nil"/>
              <w:left w:val="single" w:sz="4" w:space="0" w:color="auto"/>
              <w:bottom w:val="single" w:sz="4" w:space="0" w:color="auto"/>
              <w:right w:val="single" w:sz="4" w:space="0" w:color="auto"/>
            </w:tcBorders>
            <w:vAlign w:val="center"/>
            <w:hideMark/>
          </w:tcPr>
          <w:p w14:paraId="19560BA1" w14:textId="77777777" w:rsidR="00124C0F" w:rsidRPr="00BB74B9" w:rsidRDefault="00124C0F" w:rsidP="00205EF4">
            <w:pPr>
              <w:spacing w:after="0" w:line="240" w:lineRule="auto"/>
              <w:rPr>
                <w:rFonts w:ascii="Calibri" w:eastAsia="Times New Roman" w:hAnsi="Calibri" w:cs="Calibri"/>
                <w:b/>
                <w:bCs/>
                <w:color w:val="000000"/>
                <w:sz w:val="28"/>
                <w:szCs w:val="28"/>
                <w:lang w:eastAsia="pt-BR"/>
              </w:rPr>
            </w:pPr>
          </w:p>
        </w:tc>
        <w:tc>
          <w:tcPr>
            <w:tcW w:w="10452" w:type="dxa"/>
            <w:gridSpan w:val="12"/>
            <w:tcBorders>
              <w:top w:val="nil"/>
              <w:left w:val="nil"/>
              <w:right w:val="single" w:sz="4" w:space="0" w:color="auto"/>
            </w:tcBorders>
            <w:shd w:val="clear" w:color="auto" w:fill="auto"/>
            <w:noWrap/>
            <w:vAlign w:val="bottom"/>
            <w:hideMark/>
          </w:tcPr>
          <w:p w14:paraId="1508E94C" w14:textId="77777777" w:rsidR="00124C0F" w:rsidRPr="00BB74B9" w:rsidRDefault="00124C0F" w:rsidP="00205EF4">
            <w:pPr>
              <w:spacing w:after="0" w:line="240" w:lineRule="auto"/>
              <w:rPr>
                <w:rFonts w:ascii="Calibri" w:eastAsia="Times New Roman" w:hAnsi="Calibri" w:cs="Calibri"/>
                <w:color w:val="000000"/>
                <w:lang w:eastAsia="pt-BR"/>
              </w:rPr>
            </w:pPr>
            <w:r w:rsidRPr="00BB74B9">
              <w:rPr>
                <w:rFonts w:ascii="Calibri" w:eastAsia="Times New Roman" w:hAnsi="Calibri" w:cs="Calibri"/>
                <w:color w:val="000000"/>
                <w:lang w:eastAsia="pt-BR"/>
              </w:rPr>
              <w:t> </w:t>
            </w:r>
          </w:p>
          <w:p w14:paraId="11EAB8DE" w14:textId="77777777" w:rsidR="00124C0F" w:rsidRPr="00BB74B9" w:rsidRDefault="00124C0F" w:rsidP="00205EF4">
            <w:pPr>
              <w:spacing w:after="0" w:line="240" w:lineRule="auto"/>
              <w:rPr>
                <w:rFonts w:ascii="Calibri" w:eastAsia="Times New Roman" w:hAnsi="Calibri" w:cs="Calibri"/>
                <w:color w:val="000000"/>
                <w:lang w:eastAsia="pt-BR"/>
              </w:rPr>
            </w:pPr>
            <w:r w:rsidRPr="00BB74B9">
              <w:rPr>
                <w:rFonts w:ascii="Calibri" w:eastAsia="Times New Roman" w:hAnsi="Calibri" w:cs="Calibri"/>
                <w:color w:val="000000"/>
                <w:lang w:eastAsia="pt-BR"/>
              </w:rPr>
              <w:t>  </w:t>
            </w:r>
          </w:p>
        </w:tc>
      </w:tr>
      <w:tr w:rsidR="00124C0F" w:rsidRPr="00BB74B9" w14:paraId="3366499C" w14:textId="77777777" w:rsidTr="00205EF4">
        <w:trPr>
          <w:trHeight w:val="650"/>
        </w:trPr>
        <w:tc>
          <w:tcPr>
            <w:tcW w:w="11277" w:type="dxa"/>
            <w:gridSpan w:val="13"/>
            <w:tcBorders>
              <w:top w:val="single" w:sz="4" w:space="0" w:color="auto"/>
              <w:left w:val="single" w:sz="4" w:space="0" w:color="auto"/>
              <w:right w:val="single" w:sz="4" w:space="0" w:color="auto"/>
            </w:tcBorders>
            <w:shd w:val="clear" w:color="auto" w:fill="auto"/>
            <w:noWrap/>
            <w:vAlign w:val="bottom"/>
            <w:hideMark/>
          </w:tcPr>
          <w:p w14:paraId="7094AED9" w14:textId="77777777" w:rsidR="00124C0F" w:rsidRPr="00BB74B9" w:rsidRDefault="00124C0F" w:rsidP="00205EF4">
            <w:pPr>
              <w:spacing w:after="0" w:line="240" w:lineRule="auto"/>
              <w:rPr>
                <w:rFonts w:ascii="Calibri" w:eastAsia="Times New Roman" w:hAnsi="Calibri" w:cs="Calibri"/>
                <w:color w:val="000000"/>
                <w:lang w:eastAsia="pt-BR"/>
              </w:rPr>
            </w:pPr>
            <w:r w:rsidRPr="00BB74B9">
              <w:rPr>
                <w:rFonts w:ascii="Calibri" w:eastAsia="Times New Roman" w:hAnsi="Calibri" w:cs="Calibri"/>
                <w:color w:val="000000"/>
                <w:lang w:eastAsia="pt-BR"/>
              </w:rPr>
              <w:t xml:space="preserve">OBS: </w:t>
            </w:r>
            <w:proofErr w:type="gramStart"/>
            <w:r w:rsidRPr="00BB74B9">
              <w:rPr>
                <w:rFonts w:ascii="Calibri" w:eastAsia="Times New Roman" w:hAnsi="Calibri" w:cs="Calibri"/>
                <w:color w:val="000000"/>
                <w:lang w:eastAsia="pt-BR"/>
              </w:rPr>
              <w:t>PERCENTUAL  DE</w:t>
            </w:r>
            <w:proofErr w:type="gramEnd"/>
            <w:r w:rsidRPr="00BB74B9">
              <w:rPr>
                <w:rFonts w:ascii="Calibri" w:eastAsia="Times New Roman" w:hAnsi="Calibri" w:cs="Calibri"/>
                <w:color w:val="000000"/>
                <w:lang w:eastAsia="pt-BR"/>
              </w:rPr>
              <w:t xml:space="preserve"> 2% ENTRE AS REFERÊNCIAS</w:t>
            </w:r>
          </w:p>
          <w:p w14:paraId="13049F77" w14:textId="77777777" w:rsidR="00124C0F" w:rsidRPr="00BB74B9" w:rsidRDefault="00124C0F" w:rsidP="00205EF4">
            <w:pPr>
              <w:spacing w:after="0" w:line="240" w:lineRule="auto"/>
              <w:rPr>
                <w:rFonts w:ascii="Calibri" w:eastAsia="Times New Roman" w:hAnsi="Calibri" w:cs="Calibri"/>
                <w:color w:val="000000"/>
                <w:lang w:eastAsia="pt-BR"/>
              </w:rPr>
            </w:pPr>
            <w:r w:rsidRPr="00BB74B9">
              <w:rPr>
                <w:rFonts w:ascii="Calibri" w:eastAsia="Times New Roman" w:hAnsi="Calibri" w:cs="Calibri"/>
                <w:color w:val="000000"/>
                <w:lang w:eastAsia="pt-BR"/>
              </w:rPr>
              <w:t>PERCENTUAL DE 20% ENTRE AS CLASSES DE P-1 A P-4</w:t>
            </w:r>
          </w:p>
        </w:tc>
      </w:tr>
    </w:tbl>
    <w:p w14:paraId="7622B40B" w14:textId="77777777" w:rsidR="00124C0F" w:rsidRDefault="00124C0F" w:rsidP="00124C0F">
      <w:pPr>
        <w:jc w:val="center"/>
        <w:rPr>
          <w:b/>
          <w:sz w:val="24"/>
          <w:szCs w:val="24"/>
        </w:rPr>
      </w:pPr>
    </w:p>
    <w:p w14:paraId="2C620A0D" w14:textId="77777777" w:rsidR="00124C0F" w:rsidRDefault="00124C0F" w:rsidP="00124C0F"/>
    <w:tbl>
      <w:tblPr>
        <w:tblW w:w="10851" w:type="dxa"/>
        <w:tblInd w:w="-998" w:type="dxa"/>
        <w:tblCellMar>
          <w:left w:w="70" w:type="dxa"/>
          <w:right w:w="70" w:type="dxa"/>
        </w:tblCellMar>
        <w:tblLook w:val="04A0" w:firstRow="1" w:lastRow="0" w:firstColumn="1" w:lastColumn="0" w:noHBand="0" w:noVBand="1"/>
      </w:tblPr>
      <w:tblGrid>
        <w:gridCol w:w="1479"/>
        <w:gridCol w:w="787"/>
        <w:gridCol w:w="920"/>
        <w:gridCol w:w="920"/>
        <w:gridCol w:w="920"/>
        <w:gridCol w:w="920"/>
        <w:gridCol w:w="920"/>
        <w:gridCol w:w="920"/>
        <w:gridCol w:w="920"/>
        <w:gridCol w:w="920"/>
        <w:gridCol w:w="920"/>
        <w:gridCol w:w="920"/>
      </w:tblGrid>
      <w:tr w:rsidR="00124C0F" w:rsidRPr="00BB74B9" w14:paraId="7FC61014" w14:textId="77777777" w:rsidTr="00205EF4">
        <w:trPr>
          <w:trHeight w:val="267"/>
        </w:trPr>
        <w:tc>
          <w:tcPr>
            <w:tcW w:w="10851" w:type="dxa"/>
            <w:gridSpan w:val="12"/>
            <w:tcBorders>
              <w:top w:val="single" w:sz="4" w:space="0" w:color="auto"/>
              <w:left w:val="single" w:sz="4" w:space="0" w:color="auto"/>
              <w:bottom w:val="single" w:sz="4" w:space="0" w:color="auto"/>
              <w:right w:val="single" w:sz="4" w:space="0" w:color="auto"/>
            </w:tcBorders>
            <w:shd w:val="clear" w:color="auto" w:fill="auto"/>
            <w:noWrap/>
            <w:vAlign w:val="bottom"/>
          </w:tcPr>
          <w:p w14:paraId="48285888" w14:textId="77777777" w:rsidR="00124C0F" w:rsidRPr="0050662C" w:rsidRDefault="00124C0F" w:rsidP="00205EF4">
            <w:pPr>
              <w:spacing w:after="0" w:line="240" w:lineRule="auto"/>
              <w:jc w:val="center"/>
              <w:rPr>
                <w:rFonts w:ascii="Calibri" w:eastAsia="Times New Roman" w:hAnsi="Calibri" w:cs="Calibri"/>
                <w:b/>
                <w:color w:val="000000"/>
                <w:lang w:eastAsia="pt-BR"/>
              </w:rPr>
            </w:pPr>
            <w:r>
              <w:rPr>
                <w:rFonts w:ascii="Calibri" w:eastAsia="Times New Roman" w:hAnsi="Calibri" w:cs="Calibri"/>
                <w:b/>
                <w:color w:val="000000"/>
                <w:lang w:eastAsia="pt-BR"/>
              </w:rPr>
              <w:t>MÊS DE MAIO – AUMENTO DE + 4,58 % (TOTALIZANDO 10,37)</w:t>
            </w:r>
          </w:p>
          <w:p w14:paraId="4ED94201"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50662C">
              <w:rPr>
                <w:rFonts w:ascii="Calibri" w:eastAsia="Times New Roman" w:hAnsi="Calibri" w:cs="Calibri"/>
                <w:b/>
                <w:color w:val="000000"/>
                <w:lang w:eastAsia="pt-BR"/>
              </w:rPr>
              <w:t>TABELA DE VENCIMENTO DOS PROFISSIONAIS DO MAGISTÉRIO MUNICIPAL</w:t>
            </w:r>
          </w:p>
        </w:tc>
      </w:tr>
      <w:tr w:rsidR="00124C0F" w:rsidRPr="00BB74B9" w14:paraId="4525DA8D" w14:textId="77777777" w:rsidTr="00205EF4">
        <w:trPr>
          <w:trHeight w:val="267"/>
        </w:trPr>
        <w:tc>
          <w:tcPr>
            <w:tcW w:w="14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63C8CC" w14:textId="77777777" w:rsidR="00124C0F" w:rsidRPr="00BB74B9" w:rsidRDefault="00124C0F" w:rsidP="00205EF4">
            <w:pPr>
              <w:spacing w:after="0" w:line="240" w:lineRule="auto"/>
              <w:rPr>
                <w:rFonts w:ascii="Calibri" w:eastAsia="Times New Roman" w:hAnsi="Calibri" w:cs="Calibri"/>
                <w:color w:val="000000"/>
                <w:lang w:eastAsia="pt-BR"/>
              </w:rPr>
            </w:pPr>
            <w:r w:rsidRPr="00BB74B9">
              <w:rPr>
                <w:rFonts w:ascii="Calibri" w:eastAsia="Times New Roman" w:hAnsi="Calibri" w:cs="Calibri"/>
                <w:color w:val="000000"/>
                <w:lang w:eastAsia="pt-BR"/>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14:paraId="4B1B2BED" w14:textId="77777777" w:rsidR="00124C0F" w:rsidRPr="00BB74B9" w:rsidRDefault="00124C0F" w:rsidP="00205EF4">
            <w:pPr>
              <w:spacing w:after="0" w:line="240" w:lineRule="auto"/>
              <w:rPr>
                <w:rFonts w:ascii="Calibri" w:eastAsia="Times New Roman" w:hAnsi="Calibri" w:cs="Calibri"/>
                <w:color w:val="000000"/>
                <w:lang w:eastAsia="pt-BR"/>
              </w:rPr>
            </w:pPr>
            <w:r w:rsidRPr="00BB74B9">
              <w:rPr>
                <w:rFonts w:ascii="Calibri" w:eastAsia="Times New Roman" w:hAnsi="Calibri" w:cs="Calibri"/>
                <w:color w:val="000000"/>
                <w:lang w:eastAsia="pt-BR"/>
              </w:rPr>
              <w:t> </w:t>
            </w:r>
          </w:p>
        </w:tc>
        <w:tc>
          <w:tcPr>
            <w:tcW w:w="8633" w:type="dxa"/>
            <w:gridSpan w:val="10"/>
            <w:tcBorders>
              <w:top w:val="single" w:sz="4" w:space="0" w:color="auto"/>
              <w:left w:val="nil"/>
              <w:bottom w:val="single" w:sz="4" w:space="0" w:color="auto"/>
              <w:right w:val="single" w:sz="4" w:space="0" w:color="auto"/>
            </w:tcBorders>
            <w:shd w:val="clear" w:color="auto" w:fill="auto"/>
            <w:noWrap/>
            <w:vAlign w:val="bottom"/>
            <w:hideMark/>
          </w:tcPr>
          <w:p w14:paraId="6C70F9A3"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REFERÊNCIAS</w:t>
            </w:r>
          </w:p>
        </w:tc>
      </w:tr>
      <w:tr w:rsidR="00124C0F" w:rsidRPr="00BB74B9" w14:paraId="1536F85D" w14:textId="77777777" w:rsidTr="00205EF4">
        <w:trPr>
          <w:trHeight w:val="267"/>
        </w:trPr>
        <w:tc>
          <w:tcPr>
            <w:tcW w:w="1479" w:type="dxa"/>
            <w:tcBorders>
              <w:top w:val="nil"/>
              <w:left w:val="single" w:sz="4" w:space="0" w:color="auto"/>
              <w:bottom w:val="single" w:sz="4" w:space="0" w:color="auto"/>
              <w:right w:val="single" w:sz="4" w:space="0" w:color="auto"/>
            </w:tcBorders>
            <w:shd w:val="clear" w:color="auto" w:fill="auto"/>
            <w:noWrap/>
            <w:vAlign w:val="bottom"/>
            <w:hideMark/>
          </w:tcPr>
          <w:p w14:paraId="583E2245"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CARGO</w:t>
            </w:r>
          </w:p>
        </w:tc>
        <w:tc>
          <w:tcPr>
            <w:tcW w:w="738" w:type="dxa"/>
            <w:tcBorders>
              <w:top w:val="nil"/>
              <w:left w:val="nil"/>
              <w:bottom w:val="single" w:sz="4" w:space="0" w:color="auto"/>
              <w:right w:val="single" w:sz="4" w:space="0" w:color="auto"/>
            </w:tcBorders>
            <w:shd w:val="clear" w:color="auto" w:fill="auto"/>
            <w:noWrap/>
            <w:vAlign w:val="bottom"/>
            <w:hideMark/>
          </w:tcPr>
          <w:p w14:paraId="62B5A31B"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CLASSE</w:t>
            </w:r>
          </w:p>
        </w:tc>
        <w:tc>
          <w:tcPr>
            <w:tcW w:w="863" w:type="dxa"/>
            <w:tcBorders>
              <w:top w:val="nil"/>
              <w:left w:val="nil"/>
              <w:bottom w:val="single" w:sz="4" w:space="0" w:color="auto"/>
              <w:right w:val="single" w:sz="4" w:space="0" w:color="auto"/>
            </w:tcBorders>
            <w:shd w:val="clear" w:color="auto" w:fill="auto"/>
            <w:noWrap/>
            <w:vAlign w:val="bottom"/>
            <w:hideMark/>
          </w:tcPr>
          <w:p w14:paraId="6D3F2E2E"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A</w:t>
            </w:r>
          </w:p>
        </w:tc>
        <w:tc>
          <w:tcPr>
            <w:tcW w:w="863" w:type="dxa"/>
            <w:tcBorders>
              <w:top w:val="nil"/>
              <w:left w:val="nil"/>
              <w:bottom w:val="single" w:sz="4" w:space="0" w:color="auto"/>
              <w:right w:val="single" w:sz="4" w:space="0" w:color="auto"/>
            </w:tcBorders>
            <w:shd w:val="clear" w:color="auto" w:fill="auto"/>
            <w:noWrap/>
            <w:vAlign w:val="bottom"/>
            <w:hideMark/>
          </w:tcPr>
          <w:p w14:paraId="2BDB7FB7"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B</w:t>
            </w:r>
          </w:p>
        </w:tc>
        <w:tc>
          <w:tcPr>
            <w:tcW w:w="863" w:type="dxa"/>
            <w:tcBorders>
              <w:top w:val="nil"/>
              <w:left w:val="nil"/>
              <w:bottom w:val="single" w:sz="4" w:space="0" w:color="auto"/>
              <w:right w:val="single" w:sz="4" w:space="0" w:color="auto"/>
            </w:tcBorders>
            <w:shd w:val="clear" w:color="auto" w:fill="auto"/>
            <w:noWrap/>
            <w:vAlign w:val="bottom"/>
            <w:hideMark/>
          </w:tcPr>
          <w:p w14:paraId="1EBF63A1"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C</w:t>
            </w:r>
          </w:p>
        </w:tc>
        <w:tc>
          <w:tcPr>
            <w:tcW w:w="863" w:type="dxa"/>
            <w:tcBorders>
              <w:top w:val="nil"/>
              <w:left w:val="nil"/>
              <w:bottom w:val="single" w:sz="4" w:space="0" w:color="auto"/>
              <w:right w:val="single" w:sz="4" w:space="0" w:color="auto"/>
            </w:tcBorders>
            <w:shd w:val="clear" w:color="auto" w:fill="auto"/>
            <w:noWrap/>
            <w:vAlign w:val="bottom"/>
            <w:hideMark/>
          </w:tcPr>
          <w:p w14:paraId="2F5DCA4A"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D</w:t>
            </w:r>
          </w:p>
        </w:tc>
        <w:tc>
          <w:tcPr>
            <w:tcW w:w="863" w:type="dxa"/>
            <w:tcBorders>
              <w:top w:val="nil"/>
              <w:left w:val="nil"/>
              <w:bottom w:val="single" w:sz="4" w:space="0" w:color="auto"/>
              <w:right w:val="single" w:sz="4" w:space="0" w:color="auto"/>
            </w:tcBorders>
            <w:shd w:val="clear" w:color="auto" w:fill="auto"/>
            <w:noWrap/>
            <w:vAlign w:val="bottom"/>
            <w:hideMark/>
          </w:tcPr>
          <w:p w14:paraId="3C265891"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E</w:t>
            </w:r>
          </w:p>
        </w:tc>
        <w:tc>
          <w:tcPr>
            <w:tcW w:w="863" w:type="dxa"/>
            <w:tcBorders>
              <w:top w:val="nil"/>
              <w:left w:val="nil"/>
              <w:bottom w:val="single" w:sz="4" w:space="0" w:color="auto"/>
              <w:right w:val="single" w:sz="4" w:space="0" w:color="auto"/>
            </w:tcBorders>
            <w:shd w:val="clear" w:color="auto" w:fill="auto"/>
            <w:noWrap/>
            <w:vAlign w:val="bottom"/>
            <w:hideMark/>
          </w:tcPr>
          <w:p w14:paraId="26208ACB"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F</w:t>
            </w:r>
          </w:p>
        </w:tc>
        <w:tc>
          <w:tcPr>
            <w:tcW w:w="863" w:type="dxa"/>
            <w:tcBorders>
              <w:top w:val="nil"/>
              <w:left w:val="nil"/>
              <w:bottom w:val="single" w:sz="4" w:space="0" w:color="auto"/>
              <w:right w:val="single" w:sz="4" w:space="0" w:color="auto"/>
            </w:tcBorders>
            <w:shd w:val="clear" w:color="auto" w:fill="auto"/>
            <w:noWrap/>
            <w:vAlign w:val="bottom"/>
            <w:hideMark/>
          </w:tcPr>
          <w:p w14:paraId="49795899"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G</w:t>
            </w:r>
          </w:p>
        </w:tc>
        <w:tc>
          <w:tcPr>
            <w:tcW w:w="863" w:type="dxa"/>
            <w:tcBorders>
              <w:top w:val="nil"/>
              <w:left w:val="nil"/>
              <w:bottom w:val="single" w:sz="4" w:space="0" w:color="auto"/>
              <w:right w:val="single" w:sz="4" w:space="0" w:color="auto"/>
            </w:tcBorders>
            <w:shd w:val="clear" w:color="auto" w:fill="auto"/>
            <w:noWrap/>
            <w:vAlign w:val="bottom"/>
            <w:hideMark/>
          </w:tcPr>
          <w:p w14:paraId="4F48D107"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H</w:t>
            </w:r>
          </w:p>
        </w:tc>
        <w:tc>
          <w:tcPr>
            <w:tcW w:w="863" w:type="dxa"/>
            <w:tcBorders>
              <w:top w:val="nil"/>
              <w:left w:val="nil"/>
              <w:bottom w:val="single" w:sz="4" w:space="0" w:color="auto"/>
              <w:right w:val="single" w:sz="4" w:space="0" w:color="auto"/>
            </w:tcBorders>
            <w:shd w:val="clear" w:color="auto" w:fill="auto"/>
            <w:noWrap/>
            <w:vAlign w:val="bottom"/>
            <w:hideMark/>
          </w:tcPr>
          <w:p w14:paraId="3787E584"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I</w:t>
            </w:r>
          </w:p>
        </w:tc>
        <w:tc>
          <w:tcPr>
            <w:tcW w:w="863" w:type="dxa"/>
            <w:tcBorders>
              <w:top w:val="nil"/>
              <w:left w:val="nil"/>
              <w:bottom w:val="single" w:sz="4" w:space="0" w:color="auto"/>
              <w:right w:val="single" w:sz="4" w:space="0" w:color="auto"/>
            </w:tcBorders>
            <w:shd w:val="clear" w:color="auto" w:fill="auto"/>
            <w:noWrap/>
            <w:vAlign w:val="bottom"/>
            <w:hideMark/>
          </w:tcPr>
          <w:p w14:paraId="737CC8F9"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J</w:t>
            </w:r>
          </w:p>
        </w:tc>
      </w:tr>
      <w:tr w:rsidR="00124C0F" w:rsidRPr="00BB74B9" w14:paraId="4DA19D97" w14:textId="77777777" w:rsidTr="00205EF4">
        <w:trPr>
          <w:trHeight w:val="267"/>
        </w:trPr>
        <w:tc>
          <w:tcPr>
            <w:tcW w:w="1479"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78E2BDA8" w14:textId="77777777" w:rsidR="00124C0F" w:rsidRPr="00BB74B9" w:rsidRDefault="00124C0F" w:rsidP="00205EF4">
            <w:pPr>
              <w:spacing w:after="0" w:line="240" w:lineRule="auto"/>
              <w:jc w:val="center"/>
              <w:rPr>
                <w:rFonts w:ascii="Calibri" w:eastAsia="Times New Roman" w:hAnsi="Calibri" w:cs="Calibri"/>
                <w:b/>
                <w:bCs/>
                <w:color w:val="000000"/>
                <w:sz w:val="28"/>
                <w:szCs w:val="28"/>
                <w:lang w:eastAsia="pt-BR"/>
              </w:rPr>
            </w:pPr>
            <w:r w:rsidRPr="00BB74B9">
              <w:rPr>
                <w:rFonts w:ascii="Calibri" w:eastAsia="Times New Roman" w:hAnsi="Calibri" w:cs="Calibri"/>
                <w:b/>
                <w:bCs/>
                <w:color w:val="000000"/>
                <w:sz w:val="28"/>
                <w:szCs w:val="28"/>
                <w:lang w:eastAsia="pt-BR"/>
              </w:rPr>
              <w:t>PROFESSOR</w:t>
            </w:r>
          </w:p>
        </w:tc>
        <w:tc>
          <w:tcPr>
            <w:tcW w:w="738" w:type="dxa"/>
            <w:tcBorders>
              <w:top w:val="nil"/>
              <w:left w:val="single" w:sz="4" w:space="0" w:color="auto"/>
              <w:bottom w:val="single" w:sz="4" w:space="0" w:color="auto"/>
              <w:right w:val="single" w:sz="4" w:space="0" w:color="auto"/>
            </w:tcBorders>
            <w:shd w:val="clear" w:color="auto" w:fill="auto"/>
            <w:noWrap/>
            <w:vAlign w:val="bottom"/>
            <w:hideMark/>
          </w:tcPr>
          <w:p w14:paraId="2D92C6E0"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P-1</w:t>
            </w:r>
          </w:p>
        </w:tc>
        <w:tc>
          <w:tcPr>
            <w:tcW w:w="863" w:type="dxa"/>
            <w:tcBorders>
              <w:top w:val="nil"/>
              <w:left w:val="nil"/>
              <w:bottom w:val="single" w:sz="4" w:space="0" w:color="auto"/>
              <w:right w:val="single" w:sz="4" w:space="0" w:color="auto"/>
            </w:tcBorders>
            <w:shd w:val="clear" w:color="auto" w:fill="auto"/>
            <w:noWrap/>
            <w:vAlign w:val="bottom"/>
          </w:tcPr>
          <w:p w14:paraId="72E44821" w14:textId="77777777" w:rsidR="00124C0F" w:rsidRDefault="00124C0F" w:rsidP="00205EF4">
            <w:pPr>
              <w:jc w:val="right"/>
              <w:rPr>
                <w:rFonts w:ascii="Calibri" w:hAnsi="Calibri" w:cs="Calibri"/>
                <w:color w:val="000000"/>
              </w:rPr>
            </w:pPr>
            <w:r>
              <w:rPr>
                <w:rFonts w:ascii="Calibri" w:hAnsi="Calibri" w:cs="Calibri"/>
                <w:color w:val="000000"/>
              </w:rPr>
              <w:t>R$ 3.183,21</w:t>
            </w:r>
          </w:p>
        </w:tc>
        <w:tc>
          <w:tcPr>
            <w:tcW w:w="863" w:type="dxa"/>
            <w:tcBorders>
              <w:top w:val="nil"/>
              <w:left w:val="nil"/>
              <w:bottom w:val="single" w:sz="4" w:space="0" w:color="auto"/>
              <w:right w:val="single" w:sz="4" w:space="0" w:color="auto"/>
            </w:tcBorders>
            <w:shd w:val="clear" w:color="auto" w:fill="auto"/>
            <w:noWrap/>
            <w:vAlign w:val="bottom"/>
          </w:tcPr>
          <w:p w14:paraId="3AB00224" w14:textId="77777777" w:rsidR="00124C0F" w:rsidRDefault="00124C0F" w:rsidP="00205EF4">
            <w:pPr>
              <w:jc w:val="right"/>
              <w:rPr>
                <w:rFonts w:ascii="Calibri" w:hAnsi="Calibri" w:cs="Calibri"/>
                <w:color w:val="000000"/>
              </w:rPr>
            </w:pPr>
            <w:r>
              <w:rPr>
                <w:rFonts w:ascii="Calibri" w:hAnsi="Calibri" w:cs="Calibri"/>
                <w:color w:val="000000"/>
              </w:rPr>
              <w:t>R$ 3.246,88</w:t>
            </w:r>
          </w:p>
        </w:tc>
        <w:tc>
          <w:tcPr>
            <w:tcW w:w="863" w:type="dxa"/>
            <w:tcBorders>
              <w:top w:val="nil"/>
              <w:left w:val="nil"/>
              <w:bottom w:val="single" w:sz="4" w:space="0" w:color="auto"/>
              <w:right w:val="single" w:sz="4" w:space="0" w:color="auto"/>
            </w:tcBorders>
            <w:shd w:val="clear" w:color="auto" w:fill="auto"/>
            <w:noWrap/>
            <w:vAlign w:val="bottom"/>
          </w:tcPr>
          <w:p w14:paraId="0D4EE524" w14:textId="77777777" w:rsidR="00124C0F" w:rsidRDefault="00124C0F" w:rsidP="00205EF4">
            <w:pPr>
              <w:jc w:val="right"/>
              <w:rPr>
                <w:rFonts w:ascii="Calibri" w:hAnsi="Calibri" w:cs="Calibri"/>
                <w:color w:val="000000"/>
              </w:rPr>
            </w:pPr>
            <w:r>
              <w:rPr>
                <w:rFonts w:ascii="Calibri" w:hAnsi="Calibri" w:cs="Calibri"/>
                <w:color w:val="000000"/>
              </w:rPr>
              <w:t>R$ 3.311,82</w:t>
            </w:r>
          </w:p>
        </w:tc>
        <w:tc>
          <w:tcPr>
            <w:tcW w:w="863" w:type="dxa"/>
            <w:tcBorders>
              <w:top w:val="nil"/>
              <w:left w:val="nil"/>
              <w:bottom w:val="single" w:sz="4" w:space="0" w:color="auto"/>
              <w:right w:val="single" w:sz="4" w:space="0" w:color="auto"/>
            </w:tcBorders>
            <w:shd w:val="clear" w:color="auto" w:fill="auto"/>
            <w:noWrap/>
            <w:vAlign w:val="bottom"/>
          </w:tcPr>
          <w:p w14:paraId="26B94330" w14:textId="77777777" w:rsidR="00124C0F" w:rsidRDefault="00124C0F" w:rsidP="00205EF4">
            <w:pPr>
              <w:jc w:val="right"/>
              <w:rPr>
                <w:rFonts w:ascii="Calibri" w:hAnsi="Calibri" w:cs="Calibri"/>
                <w:color w:val="000000"/>
              </w:rPr>
            </w:pPr>
            <w:r>
              <w:rPr>
                <w:rFonts w:ascii="Calibri" w:hAnsi="Calibri" w:cs="Calibri"/>
                <w:color w:val="000000"/>
              </w:rPr>
              <w:t>R$ 3.378,05</w:t>
            </w:r>
          </w:p>
        </w:tc>
        <w:tc>
          <w:tcPr>
            <w:tcW w:w="863" w:type="dxa"/>
            <w:tcBorders>
              <w:top w:val="nil"/>
              <w:left w:val="nil"/>
              <w:bottom w:val="single" w:sz="4" w:space="0" w:color="auto"/>
              <w:right w:val="single" w:sz="4" w:space="0" w:color="auto"/>
            </w:tcBorders>
            <w:shd w:val="clear" w:color="auto" w:fill="auto"/>
            <w:noWrap/>
            <w:vAlign w:val="bottom"/>
          </w:tcPr>
          <w:p w14:paraId="2C534941" w14:textId="77777777" w:rsidR="00124C0F" w:rsidRDefault="00124C0F" w:rsidP="00205EF4">
            <w:pPr>
              <w:jc w:val="right"/>
              <w:rPr>
                <w:rFonts w:ascii="Calibri" w:hAnsi="Calibri" w:cs="Calibri"/>
                <w:color w:val="000000"/>
              </w:rPr>
            </w:pPr>
            <w:r>
              <w:rPr>
                <w:rFonts w:ascii="Calibri" w:hAnsi="Calibri" w:cs="Calibri"/>
                <w:color w:val="000000"/>
              </w:rPr>
              <w:t>R$ 3.445,61</w:t>
            </w:r>
          </w:p>
        </w:tc>
        <w:tc>
          <w:tcPr>
            <w:tcW w:w="863" w:type="dxa"/>
            <w:tcBorders>
              <w:top w:val="nil"/>
              <w:left w:val="nil"/>
              <w:bottom w:val="single" w:sz="4" w:space="0" w:color="auto"/>
              <w:right w:val="single" w:sz="4" w:space="0" w:color="auto"/>
            </w:tcBorders>
            <w:shd w:val="clear" w:color="auto" w:fill="auto"/>
            <w:noWrap/>
            <w:vAlign w:val="bottom"/>
          </w:tcPr>
          <w:p w14:paraId="122DFAAA" w14:textId="77777777" w:rsidR="00124C0F" w:rsidRDefault="00124C0F" w:rsidP="00205EF4">
            <w:pPr>
              <w:jc w:val="right"/>
              <w:rPr>
                <w:rFonts w:ascii="Calibri" w:hAnsi="Calibri" w:cs="Calibri"/>
                <w:color w:val="000000"/>
              </w:rPr>
            </w:pPr>
            <w:r>
              <w:rPr>
                <w:rFonts w:ascii="Calibri" w:hAnsi="Calibri" w:cs="Calibri"/>
                <w:color w:val="000000"/>
              </w:rPr>
              <w:t>R$ 3.514,53</w:t>
            </w:r>
          </w:p>
        </w:tc>
        <w:tc>
          <w:tcPr>
            <w:tcW w:w="863" w:type="dxa"/>
            <w:tcBorders>
              <w:top w:val="nil"/>
              <w:left w:val="nil"/>
              <w:bottom w:val="single" w:sz="4" w:space="0" w:color="auto"/>
              <w:right w:val="single" w:sz="4" w:space="0" w:color="auto"/>
            </w:tcBorders>
            <w:shd w:val="clear" w:color="auto" w:fill="auto"/>
            <w:noWrap/>
            <w:vAlign w:val="bottom"/>
          </w:tcPr>
          <w:p w14:paraId="08F5FA24" w14:textId="77777777" w:rsidR="00124C0F" w:rsidRDefault="00124C0F" w:rsidP="00205EF4">
            <w:pPr>
              <w:jc w:val="right"/>
              <w:rPr>
                <w:rFonts w:ascii="Calibri" w:hAnsi="Calibri" w:cs="Calibri"/>
                <w:color w:val="000000"/>
              </w:rPr>
            </w:pPr>
            <w:r>
              <w:rPr>
                <w:rFonts w:ascii="Calibri" w:hAnsi="Calibri" w:cs="Calibri"/>
                <w:color w:val="000000"/>
              </w:rPr>
              <w:t>R$ 3.584,82</w:t>
            </w:r>
          </w:p>
        </w:tc>
        <w:tc>
          <w:tcPr>
            <w:tcW w:w="863" w:type="dxa"/>
            <w:tcBorders>
              <w:top w:val="nil"/>
              <w:left w:val="nil"/>
              <w:bottom w:val="single" w:sz="4" w:space="0" w:color="auto"/>
              <w:right w:val="single" w:sz="4" w:space="0" w:color="auto"/>
            </w:tcBorders>
            <w:shd w:val="clear" w:color="auto" w:fill="auto"/>
            <w:noWrap/>
            <w:vAlign w:val="bottom"/>
          </w:tcPr>
          <w:p w14:paraId="5F89FB43" w14:textId="77777777" w:rsidR="00124C0F" w:rsidRDefault="00124C0F" w:rsidP="00205EF4">
            <w:pPr>
              <w:jc w:val="right"/>
              <w:rPr>
                <w:rFonts w:ascii="Calibri" w:hAnsi="Calibri" w:cs="Calibri"/>
                <w:color w:val="000000"/>
              </w:rPr>
            </w:pPr>
            <w:r>
              <w:rPr>
                <w:rFonts w:ascii="Calibri" w:hAnsi="Calibri" w:cs="Calibri"/>
                <w:color w:val="000000"/>
              </w:rPr>
              <w:t>R$ 3.656,51</w:t>
            </w:r>
          </w:p>
        </w:tc>
        <w:tc>
          <w:tcPr>
            <w:tcW w:w="863" w:type="dxa"/>
            <w:tcBorders>
              <w:top w:val="nil"/>
              <w:left w:val="nil"/>
              <w:bottom w:val="single" w:sz="4" w:space="0" w:color="auto"/>
              <w:right w:val="single" w:sz="4" w:space="0" w:color="auto"/>
            </w:tcBorders>
            <w:shd w:val="clear" w:color="auto" w:fill="auto"/>
            <w:noWrap/>
            <w:vAlign w:val="bottom"/>
          </w:tcPr>
          <w:p w14:paraId="4B791E6B" w14:textId="77777777" w:rsidR="00124C0F" w:rsidRDefault="00124C0F" w:rsidP="00205EF4">
            <w:pPr>
              <w:jc w:val="right"/>
              <w:rPr>
                <w:rFonts w:ascii="Calibri" w:hAnsi="Calibri" w:cs="Calibri"/>
                <w:color w:val="000000"/>
              </w:rPr>
            </w:pPr>
            <w:r>
              <w:rPr>
                <w:rFonts w:ascii="Calibri" w:hAnsi="Calibri" w:cs="Calibri"/>
                <w:color w:val="000000"/>
              </w:rPr>
              <w:t>R$ 3.729,64</w:t>
            </w:r>
          </w:p>
        </w:tc>
        <w:tc>
          <w:tcPr>
            <w:tcW w:w="863" w:type="dxa"/>
            <w:tcBorders>
              <w:top w:val="nil"/>
              <w:left w:val="nil"/>
              <w:bottom w:val="single" w:sz="4" w:space="0" w:color="auto"/>
              <w:right w:val="single" w:sz="4" w:space="0" w:color="auto"/>
            </w:tcBorders>
            <w:shd w:val="clear" w:color="auto" w:fill="auto"/>
            <w:noWrap/>
            <w:vAlign w:val="bottom"/>
          </w:tcPr>
          <w:p w14:paraId="0090C9FD" w14:textId="77777777" w:rsidR="00124C0F" w:rsidRDefault="00124C0F" w:rsidP="00205EF4">
            <w:pPr>
              <w:jc w:val="right"/>
              <w:rPr>
                <w:rFonts w:ascii="Calibri" w:hAnsi="Calibri" w:cs="Calibri"/>
                <w:color w:val="000000"/>
              </w:rPr>
            </w:pPr>
            <w:r>
              <w:rPr>
                <w:rFonts w:ascii="Calibri" w:hAnsi="Calibri" w:cs="Calibri"/>
                <w:color w:val="000000"/>
              </w:rPr>
              <w:t>R$ 3.804,24</w:t>
            </w:r>
          </w:p>
        </w:tc>
      </w:tr>
      <w:tr w:rsidR="00124C0F" w:rsidRPr="00BB74B9" w14:paraId="2E05E60C" w14:textId="77777777" w:rsidTr="00205EF4">
        <w:trPr>
          <w:trHeight w:val="267"/>
        </w:trPr>
        <w:tc>
          <w:tcPr>
            <w:tcW w:w="1479" w:type="dxa"/>
            <w:vMerge/>
            <w:tcBorders>
              <w:top w:val="nil"/>
              <w:left w:val="single" w:sz="4" w:space="0" w:color="auto"/>
              <w:bottom w:val="single" w:sz="4" w:space="0" w:color="auto"/>
              <w:right w:val="single" w:sz="4" w:space="0" w:color="auto"/>
            </w:tcBorders>
            <w:vAlign w:val="center"/>
            <w:hideMark/>
          </w:tcPr>
          <w:p w14:paraId="4C2789EA" w14:textId="77777777" w:rsidR="00124C0F" w:rsidRPr="00BB74B9" w:rsidRDefault="00124C0F" w:rsidP="00205EF4">
            <w:pPr>
              <w:spacing w:after="0" w:line="240" w:lineRule="auto"/>
              <w:rPr>
                <w:rFonts w:ascii="Calibri" w:eastAsia="Times New Roman" w:hAnsi="Calibri" w:cs="Calibri"/>
                <w:b/>
                <w:bCs/>
                <w:color w:val="000000"/>
                <w:sz w:val="28"/>
                <w:szCs w:val="28"/>
                <w:lang w:eastAsia="pt-BR"/>
              </w:rPr>
            </w:pPr>
          </w:p>
        </w:tc>
        <w:tc>
          <w:tcPr>
            <w:tcW w:w="738" w:type="dxa"/>
            <w:tcBorders>
              <w:top w:val="nil"/>
              <w:left w:val="single" w:sz="4" w:space="0" w:color="auto"/>
              <w:bottom w:val="single" w:sz="4" w:space="0" w:color="auto"/>
              <w:right w:val="single" w:sz="4" w:space="0" w:color="auto"/>
            </w:tcBorders>
            <w:shd w:val="clear" w:color="auto" w:fill="auto"/>
            <w:noWrap/>
            <w:vAlign w:val="bottom"/>
            <w:hideMark/>
          </w:tcPr>
          <w:p w14:paraId="23E2B611"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P-2</w:t>
            </w:r>
          </w:p>
        </w:tc>
        <w:tc>
          <w:tcPr>
            <w:tcW w:w="863" w:type="dxa"/>
            <w:tcBorders>
              <w:top w:val="nil"/>
              <w:left w:val="nil"/>
              <w:bottom w:val="single" w:sz="4" w:space="0" w:color="auto"/>
              <w:right w:val="single" w:sz="4" w:space="0" w:color="auto"/>
            </w:tcBorders>
            <w:shd w:val="clear" w:color="auto" w:fill="auto"/>
            <w:noWrap/>
            <w:vAlign w:val="bottom"/>
          </w:tcPr>
          <w:p w14:paraId="4B6F7EC5" w14:textId="77777777" w:rsidR="00124C0F" w:rsidRDefault="00124C0F" w:rsidP="00205EF4">
            <w:pPr>
              <w:jc w:val="right"/>
              <w:rPr>
                <w:rFonts w:ascii="Calibri" w:hAnsi="Calibri" w:cs="Calibri"/>
                <w:color w:val="000000"/>
              </w:rPr>
            </w:pPr>
            <w:r>
              <w:rPr>
                <w:rFonts w:ascii="Calibri" w:hAnsi="Calibri" w:cs="Calibri"/>
                <w:color w:val="000000"/>
              </w:rPr>
              <w:t>R$ 3.819,86</w:t>
            </w:r>
          </w:p>
        </w:tc>
        <w:tc>
          <w:tcPr>
            <w:tcW w:w="863" w:type="dxa"/>
            <w:tcBorders>
              <w:top w:val="nil"/>
              <w:left w:val="nil"/>
              <w:bottom w:val="single" w:sz="4" w:space="0" w:color="auto"/>
              <w:right w:val="single" w:sz="4" w:space="0" w:color="auto"/>
            </w:tcBorders>
            <w:shd w:val="clear" w:color="auto" w:fill="auto"/>
            <w:noWrap/>
            <w:vAlign w:val="bottom"/>
          </w:tcPr>
          <w:p w14:paraId="0F5F282E" w14:textId="77777777" w:rsidR="00124C0F" w:rsidRDefault="00124C0F" w:rsidP="00205EF4">
            <w:pPr>
              <w:jc w:val="right"/>
              <w:rPr>
                <w:rFonts w:ascii="Calibri" w:hAnsi="Calibri" w:cs="Calibri"/>
                <w:color w:val="000000"/>
              </w:rPr>
            </w:pPr>
            <w:r>
              <w:rPr>
                <w:rFonts w:ascii="Calibri" w:hAnsi="Calibri" w:cs="Calibri"/>
                <w:color w:val="000000"/>
              </w:rPr>
              <w:t>R$ 3.896,25</w:t>
            </w:r>
          </w:p>
        </w:tc>
        <w:tc>
          <w:tcPr>
            <w:tcW w:w="863" w:type="dxa"/>
            <w:tcBorders>
              <w:top w:val="nil"/>
              <w:left w:val="nil"/>
              <w:bottom w:val="single" w:sz="4" w:space="0" w:color="auto"/>
              <w:right w:val="single" w:sz="4" w:space="0" w:color="auto"/>
            </w:tcBorders>
            <w:shd w:val="clear" w:color="auto" w:fill="auto"/>
            <w:noWrap/>
            <w:vAlign w:val="bottom"/>
          </w:tcPr>
          <w:p w14:paraId="509533AB" w14:textId="77777777" w:rsidR="00124C0F" w:rsidRDefault="00124C0F" w:rsidP="00205EF4">
            <w:pPr>
              <w:jc w:val="right"/>
              <w:rPr>
                <w:rFonts w:ascii="Calibri" w:hAnsi="Calibri" w:cs="Calibri"/>
                <w:color w:val="000000"/>
              </w:rPr>
            </w:pPr>
            <w:r>
              <w:rPr>
                <w:rFonts w:ascii="Calibri" w:hAnsi="Calibri" w:cs="Calibri"/>
                <w:color w:val="000000"/>
              </w:rPr>
              <w:t>R$ 3.974,18</w:t>
            </w:r>
          </w:p>
        </w:tc>
        <w:tc>
          <w:tcPr>
            <w:tcW w:w="863" w:type="dxa"/>
            <w:tcBorders>
              <w:top w:val="nil"/>
              <w:left w:val="nil"/>
              <w:bottom w:val="single" w:sz="4" w:space="0" w:color="auto"/>
              <w:right w:val="single" w:sz="4" w:space="0" w:color="auto"/>
            </w:tcBorders>
            <w:shd w:val="clear" w:color="auto" w:fill="auto"/>
            <w:noWrap/>
            <w:vAlign w:val="bottom"/>
          </w:tcPr>
          <w:p w14:paraId="06EC017D" w14:textId="77777777" w:rsidR="00124C0F" w:rsidRDefault="00124C0F" w:rsidP="00205EF4">
            <w:pPr>
              <w:jc w:val="right"/>
              <w:rPr>
                <w:rFonts w:ascii="Calibri" w:hAnsi="Calibri" w:cs="Calibri"/>
                <w:color w:val="000000"/>
              </w:rPr>
            </w:pPr>
            <w:r>
              <w:rPr>
                <w:rFonts w:ascii="Calibri" w:hAnsi="Calibri" w:cs="Calibri"/>
                <w:color w:val="000000"/>
              </w:rPr>
              <w:t>R$ 4.053,66</w:t>
            </w:r>
          </w:p>
        </w:tc>
        <w:tc>
          <w:tcPr>
            <w:tcW w:w="863" w:type="dxa"/>
            <w:tcBorders>
              <w:top w:val="nil"/>
              <w:left w:val="nil"/>
              <w:bottom w:val="single" w:sz="4" w:space="0" w:color="auto"/>
              <w:right w:val="single" w:sz="4" w:space="0" w:color="auto"/>
            </w:tcBorders>
            <w:shd w:val="clear" w:color="auto" w:fill="auto"/>
            <w:noWrap/>
            <w:vAlign w:val="bottom"/>
          </w:tcPr>
          <w:p w14:paraId="2701CE23" w14:textId="77777777" w:rsidR="00124C0F" w:rsidRDefault="00124C0F" w:rsidP="00205EF4">
            <w:pPr>
              <w:jc w:val="right"/>
              <w:rPr>
                <w:rFonts w:ascii="Calibri" w:hAnsi="Calibri" w:cs="Calibri"/>
                <w:color w:val="000000"/>
              </w:rPr>
            </w:pPr>
            <w:r>
              <w:rPr>
                <w:rFonts w:ascii="Calibri" w:hAnsi="Calibri" w:cs="Calibri"/>
                <w:color w:val="000000"/>
              </w:rPr>
              <w:t>R$ 4.134,74</w:t>
            </w:r>
          </w:p>
        </w:tc>
        <w:tc>
          <w:tcPr>
            <w:tcW w:w="863" w:type="dxa"/>
            <w:tcBorders>
              <w:top w:val="nil"/>
              <w:left w:val="nil"/>
              <w:bottom w:val="single" w:sz="4" w:space="0" w:color="auto"/>
              <w:right w:val="single" w:sz="4" w:space="0" w:color="auto"/>
            </w:tcBorders>
            <w:shd w:val="clear" w:color="auto" w:fill="auto"/>
            <w:noWrap/>
            <w:vAlign w:val="bottom"/>
          </w:tcPr>
          <w:p w14:paraId="0B4DD143" w14:textId="77777777" w:rsidR="00124C0F" w:rsidRDefault="00124C0F" w:rsidP="00205EF4">
            <w:pPr>
              <w:jc w:val="right"/>
              <w:rPr>
                <w:rFonts w:ascii="Calibri" w:hAnsi="Calibri" w:cs="Calibri"/>
                <w:color w:val="000000"/>
              </w:rPr>
            </w:pPr>
            <w:r>
              <w:rPr>
                <w:rFonts w:ascii="Calibri" w:hAnsi="Calibri" w:cs="Calibri"/>
                <w:color w:val="000000"/>
              </w:rPr>
              <w:t>R$ 4.217,43</w:t>
            </w:r>
          </w:p>
        </w:tc>
        <w:tc>
          <w:tcPr>
            <w:tcW w:w="863" w:type="dxa"/>
            <w:tcBorders>
              <w:top w:val="nil"/>
              <w:left w:val="nil"/>
              <w:bottom w:val="single" w:sz="4" w:space="0" w:color="auto"/>
              <w:right w:val="single" w:sz="4" w:space="0" w:color="auto"/>
            </w:tcBorders>
            <w:shd w:val="clear" w:color="auto" w:fill="auto"/>
            <w:noWrap/>
            <w:vAlign w:val="bottom"/>
          </w:tcPr>
          <w:p w14:paraId="4361A1D3" w14:textId="77777777" w:rsidR="00124C0F" w:rsidRDefault="00124C0F" w:rsidP="00205EF4">
            <w:pPr>
              <w:jc w:val="right"/>
              <w:rPr>
                <w:rFonts w:ascii="Calibri" w:hAnsi="Calibri" w:cs="Calibri"/>
                <w:color w:val="000000"/>
              </w:rPr>
            </w:pPr>
            <w:r>
              <w:rPr>
                <w:rFonts w:ascii="Calibri" w:hAnsi="Calibri" w:cs="Calibri"/>
                <w:color w:val="000000"/>
              </w:rPr>
              <w:t>R$ 4.301,78</w:t>
            </w:r>
          </w:p>
        </w:tc>
        <w:tc>
          <w:tcPr>
            <w:tcW w:w="863" w:type="dxa"/>
            <w:tcBorders>
              <w:top w:val="nil"/>
              <w:left w:val="nil"/>
              <w:bottom w:val="single" w:sz="4" w:space="0" w:color="auto"/>
              <w:right w:val="single" w:sz="4" w:space="0" w:color="auto"/>
            </w:tcBorders>
            <w:shd w:val="clear" w:color="auto" w:fill="auto"/>
            <w:noWrap/>
            <w:vAlign w:val="bottom"/>
          </w:tcPr>
          <w:p w14:paraId="1389F51F" w14:textId="77777777" w:rsidR="00124C0F" w:rsidRDefault="00124C0F" w:rsidP="00205EF4">
            <w:pPr>
              <w:jc w:val="right"/>
              <w:rPr>
                <w:rFonts w:ascii="Calibri" w:hAnsi="Calibri" w:cs="Calibri"/>
                <w:color w:val="000000"/>
              </w:rPr>
            </w:pPr>
            <w:r>
              <w:rPr>
                <w:rFonts w:ascii="Calibri" w:hAnsi="Calibri" w:cs="Calibri"/>
                <w:color w:val="000000"/>
              </w:rPr>
              <w:t>R$ 4.387,82</w:t>
            </w:r>
          </w:p>
        </w:tc>
        <w:tc>
          <w:tcPr>
            <w:tcW w:w="863" w:type="dxa"/>
            <w:tcBorders>
              <w:top w:val="nil"/>
              <w:left w:val="nil"/>
              <w:bottom w:val="single" w:sz="4" w:space="0" w:color="auto"/>
              <w:right w:val="single" w:sz="4" w:space="0" w:color="auto"/>
            </w:tcBorders>
            <w:shd w:val="clear" w:color="auto" w:fill="auto"/>
            <w:noWrap/>
            <w:vAlign w:val="bottom"/>
          </w:tcPr>
          <w:p w14:paraId="2E8D5518" w14:textId="77777777" w:rsidR="00124C0F" w:rsidRDefault="00124C0F" w:rsidP="00205EF4">
            <w:pPr>
              <w:jc w:val="right"/>
              <w:rPr>
                <w:rFonts w:ascii="Calibri" w:hAnsi="Calibri" w:cs="Calibri"/>
                <w:color w:val="000000"/>
              </w:rPr>
            </w:pPr>
            <w:r>
              <w:rPr>
                <w:rFonts w:ascii="Calibri" w:hAnsi="Calibri" w:cs="Calibri"/>
                <w:color w:val="000000"/>
              </w:rPr>
              <w:t>R$ 4.475,57</w:t>
            </w:r>
          </w:p>
        </w:tc>
        <w:tc>
          <w:tcPr>
            <w:tcW w:w="863" w:type="dxa"/>
            <w:tcBorders>
              <w:top w:val="nil"/>
              <w:left w:val="nil"/>
              <w:bottom w:val="single" w:sz="4" w:space="0" w:color="auto"/>
              <w:right w:val="single" w:sz="4" w:space="0" w:color="auto"/>
            </w:tcBorders>
            <w:shd w:val="clear" w:color="auto" w:fill="auto"/>
            <w:noWrap/>
            <w:vAlign w:val="bottom"/>
          </w:tcPr>
          <w:p w14:paraId="7F064159" w14:textId="77777777" w:rsidR="00124C0F" w:rsidRDefault="00124C0F" w:rsidP="00205EF4">
            <w:pPr>
              <w:jc w:val="right"/>
              <w:rPr>
                <w:rFonts w:ascii="Calibri" w:hAnsi="Calibri" w:cs="Calibri"/>
                <w:color w:val="000000"/>
              </w:rPr>
            </w:pPr>
            <w:r>
              <w:rPr>
                <w:rFonts w:ascii="Calibri" w:hAnsi="Calibri" w:cs="Calibri"/>
                <w:color w:val="000000"/>
              </w:rPr>
              <w:t>R$ 4.565,08</w:t>
            </w:r>
          </w:p>
        </w:tc>
      </w:tr>
      <w:tr w:rsidR="00124C0F" w:rsidRPr="00BB74B9" w14:paraId="341B5297" w14:textId="77777777" w:rsidTr="00205EF4">
        <w:trPr>
          <w:trHeight w:val="267"/>
        </w:trPr>
        <w:tc>
          <w:tcPr>
            <w:tcW w:w="1479" w:type="dxa"/>
            <w:vMerge/>
            <w:tcBorders>
              <w:top w:val="nil"/>
              <w:left w:val="single" w:sz="4" w:space="0" w:color="auto"/>
              <w:bottom w:val="single" w:sz="4" w:space="0" w:color="auto"/>
              <w:right w:val="single" w:sz="4" w:space="0" w:color="auto"/>
            </w:tcBorders>
            <w:vAlign w:val="center"/>
            <w:hideMark/>
          </w:tcPr>
          <w:p w14:paraId="335737CC" w14:textId="77777777" w:rsidR="00124C0F" w:rsidRPr="00BB74B9" w:rsidRDefault="00124C0F" w:rsidP="00205EF4">
            <w:pPr>
              <w:spacing w:after="0" w:line="240" w:lineRule="auto"/>
              <w:rPr>
                <w:rFonts w:ascii="Calibri" w:eastAsia="Times New Roman" w:hAnsi="Calibri" w:cs="Calibri"/>
                <w:b/>
                <w:bCs/>
                <w:color w:val="000000"/>
                <w:sz w:val="28"/>
                <w:szCs w:val="28"/>
                <w:lang w:eastAsia="pt-BR"/>
              </w:rPr>
            </w:pPr>
          </w:p>
        </w:tc>
        <w:tc>
          <w:tcPr>
            <w:tcW w:w="738" w:type="dxa"/>
            <w:tcBorders>
              <w:top w:val="nil"/>
              <w:left w:val="single" w:sz="4" w:space="0" w:color="auto"/>
              <w:bottom w:val="single" w:sz="4" w:space="0" w:color="auto"/>
              <w:right w:val="single" w:sz="4" w:space="0" w:color="auto"/>
            </w:tcBorders>
            <w:shd w:val="clear" w:color="auto" w:fill="auto"/>
            <w:noWrap/>
            <w:vAlign w:val="bottom"/>
            <w:hideMark/>
          </w:tcPr>
          <w:p w14:paraId="340453FE"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P-3</w:t>
            </w:r>
          </w:p>
        </w:tc>
        <w:tc>
          <w:tcPr>
            <w:tcW w:w="863" w:type="dxa"/>
            <w:tcBorders>
              <w:top w:val="nil"/>
              <w:left w:val="nil"/>
              <w:bottom w:val="single" w:sz="4" w:space="0" w:color="auto"/>
              <w:right w:val="single" w:sz="4" w:space="0" w:color="auto"/>
            </w:tcBorders>
            <w:shd w:val="clear" w:color="auto" w:fill="auto"/>
            <w:noWrap/>
            <w:vAlign w:val="bottom"/>
          </w:tcPr>
          <w:p w14:paraId="25170AAC" w14:textId="77777777" w:rsidR="00124C0F" w:rsidRDefault="00124C0F" w:rsidP="00205EF4">
            <w:pPr>
              <w:jc w:val="right"/>
              <w:rPr>
                <w:rFonts w:ascii="Calibri" w:hAnsi="Calibri" w:cs="Calibri"/>
                <w:color w:val="000000"/>
              </w:rPr>
            </w:pPr>
            <w:r>
              <w:rPr>
                <w:rFonts w:ascii="Calibri" w:hAnsi="Calibri" w:cs="Calibri"/>
                <w:color w:val="000000"/>
              </w:rPr>
              <w:t>R$ 4.583,83</w:t>
            </w:r>
          </w:p>
        </w:tc>
        <w:tc>
          <w:tcPr>
            <w:tcW w:w="863" w:type="dxa"/>
            <w:tcBorders>
              <w:top w:val="nil"/>
              <w:left w:val="nil"/>
              <w:bottom w:val="single" w:sz="4" w:space="0" w:color="auto"/>
              <w:right w:val="single" w:sz="4" w:space="0" w:color="auto"/>
            </w:tcBorders>
            <w:shd w:val="clear" w:color="auto" w:fill="auto"/>
            <w:noWrap/>
            <w:vAlign w:val="bottom"/>
          </w:tcPr>
          <w:p w14:paraId="00012255" w14:textId="77777777" w:rsidR="00124C0F" w:rsidRDefault="00124C0F" w:rsidP="00205EF4">
            <w:pPr>
              <w:jc w:val="right"/>
              <w:rPr>
                <w:rFonts w:ascii="Calibri" w:hAnsi="Calibri" w:cs="Calibri"/>
                <w:color w:val="000000"/>
              </w:rPr>
            </w:pPr>
            <w:r>
              <w:rPr>
                <w:rFonts w:ascii="Calibri" w:hAnsi="Calibri" w:cs="Calibri"/>
                <w:color w:val="000000"/>
              </w:rPr>
              <w:t>R$ 4.675,51</w:t>
            </w:r>
          </w:p>
        </w:tc>
        <w:tc>
          <w:tcPr>
            <w:tcW w:w="863" w:type="dxa"/>
            <w:tcBorders>
              <w:top w:val="nil"/>
              <w:left w:val="nil"/>
              <w:bottom w:val="single" w:sz="4" w:space="0" w:color="auto"/>
              <w:right w:val="single" w:sz="4" w:space="0" w:color="auto"/>
            </w:tcBorders>
            <w:shd w:val="clear" w:color="auto" w:fill="auto"/>
            <w:noWrap/>
            <w:vAlign w:val="bottom"/>
          </w:tcPr>
          <w:p w14:paraId="468ED30C" w14:textId="77777777" w:rsidR="00124C0F" w:rsidRDefault="00124C0F" w:rsidP="00205EF4">
            <w:pPr>
              <w:jc w:val="right"/>
              <w:rPr>
                <w:rFonts w:ascii="Calibri" w:hAnsi="Calibri" w:cs="Calibri"/>
                <w:color w:val="000000"/>
              </w:rPr>
            </w:pPr>
            <w:r>
              <w:rPr>
                <w:rFonts w:ascii="Calibri" w:hAnsi="Calibri" w:cs="Calibri"/>
                <w:color w:val="000000"/>
              </w:rPr>
              <w:t>R$ 4.769,02</w:t>
            </w:r>
          </w:p>
        </w:tc>
        <w:tc>
          <w:tcPr>
            <w:tcW w:w="863" w:type="dxa"/>
            <w:tcBorders>
              <w:top w:val="nil"/>
              <w:left w:val="nil"/>
              <w:bottom w:val="single" w:sz="4" w:space="0" w:color="auto"/>
              <w:right w:val="single" w:sz="4" w:space="0" w:color="auto"/>
            </w:tcBorders>
            <w:shd w:val="clear" w:color="auto" w:fill="auto"/>
            <w:noWrap/>
            <w:vAlign w:val="bottom"/>
          </w:tcPr>
          <w:p w14:paraId="704347BA" w14:textId="77777777" w:rsidR="00124C0F" w:rsidRDefault="00124C0F" w:rsidP="00205EF4">
            <w:pPr>
              <w:jc w:val="right"/>
              <w:rPr>
                <w:rFonts w:ascii="Calibri" w:hAnsi="Calibri" w:cs="Calibri"/>
                <w:color w:val="000000"/>
              </w:rPr>
            </w:pPr>
            <w:r>
              <w:rPr>
                <w:rFonts w:ascii="Calibri" w:hAnsi="Calibri" w:cs="Calibri"/>
                <w:color w:val="000000"/>
              </w:rPr>
              <w:t>R$ 4.864,40</w:t>
            </w:r>
          </w:p>
        </w:tc>
        <w:tc>
          <w:tcPr>
            <w:tcW w:w="863" w:type="dxa"/>
            <w:tcBorders>
              <w:top w:val="nil"/>
              <w:left w:val="nil"/>
              <w:bottom w:val="single" w:sz="4" w:space="0" w:color="auto"/>
              <w:right w:val="single" w:sz="4" w:space="0" w:color="auto"/>
            </w:tcBorders>
            <w:shd w:val="clear" w:color="auto" w:fill="auto"/>
            <w:noWrap/>
            <w:vAlign w:val="bottom"/>
          </w:tcPr>
          <w:p w14:paraId="6023A680" w14:textId="77777777" w:rsidR="00124C0F" w:rsidRDefault="00124C0F" w:rsidP="00205EF4">
            <w:pPr>
              <w:jc w:val="right"/>
              <w:rPr>
                <w:rFonts w:ascii="Calibri" w:hAnsi="Calibri" w:cs="Calibri"/>
                <w:color w:val="000000"/>
              </w:rPr>
            </w:pPr>
            <w:r>
              <w:rPr>
                <w:rFonts w:ascii="Calibri" w:hAnsi="Calibri" w:cs="Calibri"/>
                <w:color w:val="000000"/>
              </w:rPr>
              <w:t>R$ 4.961,68</w:t>
            </w:r>
          </w:p>
        </w:tc>
        <w:tc>
          <w:tcPr>
            <w:tcW w:w="863" w:type="dxa"/>
            <w:tcBorders>
              <w:top w:val="nil"/>
              <w:left w:val="nil"/>
              <w:bottom w:val="single" w:sz="4" w:space="0" w:color="auto"/>
              <w:right w:val="single" w:sz="4" w:space="0" w:color="auto"/>
            </w:tcBorders>
            <w:shd w:val="clear" w:color="auto" w:fill="auto"/>
            <w:noWrap/>
            <w:vAlign w:val="bottom"/>
          </w:tcPr>
          <w:p w14:paraId="52B7671F" w14:textId="77777777" w:rsidR="00124C0F" w:rsidRDefault="00124C0F" w:rsidP="00205EF4">
            <w:pPr>
              <w:jc w:val="right"/>
              <w:rPr>
                <w:rFonts w:ascii="Calibri" w:hAnsi="Calibri" w:cs="Calibri"/>
                <w:color w:val="000000"/>
              </w:rPr>
            </w:pPr>
            <w:r>
              <w:rPr>
                <w:rFonts w:ascii="Calibri" w:hAnsi="Calibri" w:cs="Calibri"/>
                <w:color w:val="000000"/>
              </w:rPr>
              <w:t>R$ 5.060,92</w:t>
            </w:r>
          </w:p>
        </w:tc>
        <w:tc>
          <w:tcPr>
            <w:tcW w:w="863" w:type="dxa"/>
            <w:tcBorders>
              <w:top w:val="nil"/>
              <w:left w:val="nil"/>
              <w:bottom w:val="single" w:sz="4" w:space="0" w:color="auto"/>
              <w:right w:val="single" w:sz="4" w:space="0" w:color="auto"/>
            </w:tcBorders>
            <w:shd w:val="clear" w:color="auto" w:fill="auto"/>
            <w:noWrap/>
            <w:vAlign w:val="bottom"/>
          </w:tcPr>
          <w:p w14:paraId="60FBFC4E" w14:textId="77777777" w:rsidR="00124C0F" w:rsidRDefault="00124C0F" w:rsidP="00205EF4">
            <w:pPr>
              <w:jc w:val="right"/>
              <w:rPr>
                <w:rFonts w:ascii="Calibri" w:hAnsi="Calibri" w:cs="Calibri"/>
                <w:color w:val="000000"/>
              </w:rPr>
            </w:pPr>
            <w:r>
              <w:rPr>
                <w:rFonts w:ascii="Calibri" w:hAnsi="Calibri" w:cs="Calibri"/>
                <w:color w:val="000000"/>
              </w:rPr>
              <w:t>R$ 5.162,14</w:t>
            </w:r>
          </w:p>
        </w:tc>
        <w:tc>
          <w:tcPr>
            <w:tcW w:w="863" w:type="dxa"/>
            <w:tcBorders>
              <w:top w:val="nil"/>
              <w:left w:val="nil"/>
              <w:bottom w:val="single" w:sz="4" w:space="0" w:color="auto"/>
              <w:right w:val="single" w:sz="4" w:space="0" w:color="auto"/>
            </w:tcBorders>
            <w:shd w:val="clear" w:color="auto" w:fill="auto"/>
            <w:noWrap/>
            <w:vAlign w:val="bottom"/>
          </w:tcPr>
          <w:p w14:paraId="3E0B39B1" w14:textId="77777777" w:rsidR="00124C0F" w:rsidRDefault="00124C0F" w:rsidP="00205EF4">
            <w:pPr>
              <w:jc w:val="right"/>
              <w:rPr>
                <w:rFonts w:ascii="Calibri" w:hAnsi="Calibri" w:cs="Calibri"/>
                <w:color w:val="000000"/>
              </w:rPr>
            </w:pPr>
            <w:r>
              <w:rPr>
                <w:rFonts w:ascii="Calibri" w:hAnsi="Calibri" w:cs="Calibri"/>
                <w:color w:val="000000"/>
              </w:rPr>
              <w:t>R$ 5.265,38</w:t>
            </w:r>
          </w:p>
        </w:tc>
        <w:tc>
          <w:tcPr>
            <w:tcW w:w="863" w:type="dxa"/>
            <w:tcBorders>
              <w:top w:val="nil"/>
              <w:left w:val="nil"/>
              <w:bottom w:val="single" w:sz="4" w:space="0" w:color="auto"/>
              <w:right w:val="single" w:sz="4" w:space="0" w:color="auto"/>
            </w:tcBorders>
            <w:shd w:val="clear" w:color="auto" w:fill="auto"/>
            <w:noWrap/>
            <w:vAlign w:val="bottom"/>
          </w:tcPr>
          <w:p w14:paraId="4FB110B8" w14:textId="77777777" w:rsidR="00124C0F" w:rsidRDefault="00124C0F" w:rsidP="00205EF4">
            <w:pPr>
              <w:jc w:val="right"/>
              <w:rPr>
                <w:rFonts w:ascii="Calibri" w:hAnsi="Calibri" w:cs="Calibri"/>
                <w:color w:val="000000"/>
              </w:rPr>
            </w:pPr>
            <w:r>
              <w:rPr>
                <w:rFonts w:ascii="Calibri" w:hAnsi="Calibri" w:cs="Calibri"/>
                <w:color w:val="000000"/>
              </w:rPr>
              <w:t>R$ 5.370,69</w:t>
            </w:r>
          </w:p>
        </w:tc>
        <w:tc>
          <w:tcPr>
            <w:tcW w:w="863" w:type="dxa"/>
            <w:tcBorders>
              <w:top w:val="nil"/>
              <w:left w:val="nil"/>
              <w:bottom w:val="single" w:sz="4" w:space="0" w:color="auto"/>
              <w:right w:val="single" w:sz="4" w:space="0" w:color="auto"/>
            </w:tcBorders>
            <w:shd w:val="clear" w:color="auto" w:fill="auto"/>
            <w:noWrap/>
            <w:vAlign w:val="bottom"/>
          </w:tcPr>
          <w:p w14:paraId="56DB3F61" w14:textId="77777777" w:rsidR="00124C0F" w:rsidRDefault="00124C0F" w:rsidP="00205EF4">
            <w:pPr>
              <w:jc w:val="right"/>
              <w:rPr>
                <w:rFonts w:ascii="Calibri" w:hAnsi="Calibri" w:cs="Calibri"/>
                <w:color w:val="000000"/>
              </w:rPr>
            </w:pPr>
            <w:r>
              <w:rPr>
                <w:rFonts w:ascii="Calibri" w:hAnsi="Calibri" w:cs="Calibri"/>
                <w:color w:val="000000"/>
              </w:rPr>
              <w:t>R$ 5.478,10</w:t>
            </w:r>
          </w:p>
        </w:tc>
      </w:tr>
      <w:tr w:rsidR="00124C0F" w:rsidRPr="00BB74B9" w14:paraId="52F02B4B" w14:textId="77777777" w:rsidTr="00205EF4">
        <w:trPr>
          <w:trHeight w:val="267"/>
        </w:trPr>
        <w:tc>
          <w:tcPr>
            <w:tcW w:w="1479" w:type="dxa"/>
            <w:vMerge/>
            <w:tcBorders>
              <w:top w:val="nil"/>
              <w:left w:val="single" w:sz="4" w:space="0" w:color="auto"/>
              <w:bottom w:val="single" w:sz="4" w:space="0" w:color="auto"/>
              <w:right w:val="single" w:sz="4" w:space="0" w:color="auto"/>
            </w:tcBorders>
            <w:vAlign w:val="center"/>
            <w:hideMark/>
          </w:tcPr>
          <w:p w14:paraId="173C4958" w14:textId="77777777" w:rsidR="00124C0F" w:rsidRPr="00BB74B9" w:rsidRDefault="00124C0F" w:rsidP="00205EF4">
            <w:pPr>
              <w:spacing w:after="0" w:line="240" w:lineRule="auto"/>
              <w:rPr>
                <w:rFonts w:ascii="Calibri" w:eastAsia="Times New Roman" w:hAnsi="Calibri" w:cs="Calibri"/>
                <w:b/>
                <w:bCs/>
                <w:color w:val="000000"/>
                <w:sz w:val="28"/>
                <w:szCs w:val="28"/>
                <w:lang w:eastAsia="pt-BR"/>
              </w:rPr>
            </w:pPr>
          </w:p>
        </w:tc>
        <w:tc>
          <w:tcPr>
            <w:tcW w:w="738" w:type="dxa"/>
            <w:tcBorders>
              <w:top w:val="nil"/>
              <w:left w:val="single" w:sz="4" w:space="0" w:color="auto"/>
              <w:bottom w:val="single" w:sz="4" w:space="0" w:color="auto"/>
              <w:right w:val="single" w:sz="4" w:space="0" w:color="auto"/>
            </w:tcBorders>
            <w:shd w:val="clear" w:color="auto" w:fill="auto"/>
            <w:noWrap/>
            <w:vAlign w:val="bottom"/>
            <w:hideMark/>
          </w:tcPr>
          <w:p w14:paraId="7ED66A50"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P-4</w:t>
            </w:r>
          </w:p>
        </w:tc>
        <w:tc>
          <w:tcPr>
            <w:tcW w:w="863" w:type="dxa"/>
            <w:tcBorders>
              <w:top w:val="nil"/>
              <w:left w:val="nil"/>
              <w:bottom w:val="single" w:sz="4" w:space="0" w:color="auto"/>
              <w:right w:val="single" w:sz="4" w:space="0" w:color="auto"/>
            </w:tcBorders>
            <w:shd w:val="clear" w:color="auto" w:fill="auto"/>
            <w:noWrap/>
            <w:vAlign w:val="bottom"/>
          </w:tcPr>
          <w:p w14:paraId="02B98BDB" w14:textId="77777777" w:rsidR="00124C0F" w:rsidRDefault="00124C0F" w:rsidP="00205EF4">
            <w:pPr>
              <w:jc w:val="right"/>
              <w:rPr>
                <w:rFonts w:ascii="Calibri" w:hAnsi="Calibri" w:cs="Calibri"/>
                <w:color w:val="000000"/>
              </w:rPr>
            </w:pPr>
            <w:r>
              <w:rPr>
                <w:rFonts w:ascii="Calibri" w:hAnsi="Calibri" w:cs="Calibri"/>
                <w:color w:val="000000"/>
              </w:rPr>
              <w:t>R$ 5.500,59</w:t>
            </w:r>
          </w:p>
        </w:tc>
        <w:tc>
          <w:tcPr>
            <w:tcW w:w="863" w:type="dxa"/>
            <w:tcBorders>
              <w:top w:val="nil"/>
              <w:left w:val="nil"/>
              <w:bottom w:val="single" w:sz="4" w:space="0" w:color="auto"/>
              <w:right w:val="single" w:sz="4" w:space="0" w:color="auto"/>
            </w:tcBorders>
            <w:shd w:val="clear" w:color="auto" w:fill="auto"/>
            <w:noWrap/>
            <w:vAlign w:val="bottom"/>
          </w:tcPr>
          <w:p w14:paraId="23370FBA" w14:textId="77777777" w:rsidR="00124C0F" w:rsidRDefault="00124C0F" w:rsidP="00205EF4">
            <w:pPr>
              <w:jc w:val="right"/>
              <w:rPr>
                <w:rFonts w:ascii="Calibri" w:hAnsi="Calibri" w:cs="Calibri"/>
                <w:color w:val="000000"/>
              </w:rPr>
            </w:pPr>
            <w:r>
              <w:rPr>
                <w:rFonts w:ascii="Calibri" w:hAnsi="Calibri" w:cs="Calibri"/>
                <w:color w:val="000000"/>
              </w:rPr>
              <w:t>R$ 5.610,61</w:t>
            </w:r>
          </w:p>
        </w:tc>
        <w:tc>
          <w:tcPr>
            <w:tcW w:w="863" w:type="dxa"/>
            <w:tcBorders>
              <w:top w:val="nil"/>
              <w:left w:val="nil"/>
              <w:bottom w:val="single" w:sz="4" w:space="0" w:color="auto"/>
              <w:right w:val="single" w:sz="4" w:space="0" w:color="auto"/>
            </w:tcBorders>
            <w:shd w:val="clear" w:color="auto" w:fill="auto"/>
            <w:noWrap/>
            <w:vAlign w:val="bottom"/>
          </w:tcPr>
          <w:p w14:paraId="12630AC6" w14:textId="77777777" w:rsidR="00124C0F" w:rsidRDefault="00124C0F" w:rsidP="00205EF4">
            <w:pPr>
              <w:jc w:val="right"/>
              <w:rPr>
                <w:rFonts w:ascii="Calibri" w:hAnsi="Calibri" w:cs="Calibri"/>
                <w:color w:val="000000"/>
              </w:rPr>
            </w:pPr>
            <w:r>
              <w:rPr>
                <w:rFonts w:ascii="Calibri" w:hAnsi="Calibri" w:cs="Calibri"/>
                <w:color w:val="000000"/>
              </w:rPr>
              <w:t>R$ 5.722,82</w:t>
            </w:r>
          </w:p>
        </w:tc>
        <w:tc>
          <w:tcPr>
            <w:tcW w:w="863" w:type="dxa"/>
            <w:tcBorders>
              <w:top w:val="nil"/>
              <w:left w:val="nil"/>
              <w:bottom w:val="single" w:sz="4" w:space="0" w:color="auto"/>
              <w:right w:val="single" w:sz="4" w:space="0" w:color="auto"/>
            </w:tcBorders>
            <w:shd w:val="clear" w:color="auto" w:fill="auto"/>
            <w:noWrap/>
            <w:vAlign w:val="bottom"/>
          </w:tcPr>
          <w:p w14:paraId="7CA0FAE2" w14:textId="77777777" w:rsidR="00124C0F" w:rsidRDefault="00124C0F" w:rsidP="00205EF4">
            <w:pPr>
              <w:jc w:val="right"/>
              <w:rPr>
                <w:rFonts w:ascii="Calibri" w:hAnsi="Calibri" w:cs="Calibri"/>
                <w:color w:val="000000"/>
              </w:rPr>
            </w:pPr>
            <w:r>
              <w:rPr>
                <w:rFonts w:ascii="Calibri" w:hAnsi="Calibri" w:cs="Calibri"/>
                <w:color w:val="000000"/>
              </w:rPr>
              <w:t>R$ 5.837,27</w:t>
            </w:r>
          </w:p>
        </w:tc>
        <w:tc>
          <w:tcPr>
            <w:tcW w:w="863" w:type="dxa"/>
            <w:tcBorders>
              <w:top w:val="nil"/>
              <w:left w:val="nil"/>
              <w:bottom w:val="single" w:sz="4" w:space="0" w:color="auto"/>
              <w:right w:val="single" w:sz="4" w:space="0" w:color="auto"/>
            </w:tcBorders>
            <w:shd w:val="clear" w:color="auto" w:fill="auto"/>
            <w:noWrap/>
            <w:vAlign w:val="bottom"/>
          </w:tcPr>
          <w:p w14:paraId="46C5AFB4" w14:textId="77777777" w:rsidR="00124C0F" w:rsidRDefault="00124C0F" w:rsidP="00205EF4">
            <w:pPr>
              <w:jc w:val="right"/>
              <w:rPr>
                <w:rFonts w:ascii="Calibri" w:hAnsi="Calibri" w:cs="Calibri"/>
                <w:color w:val="000000"/>
              </w:rPr>
            </w:pPr>
            <w:r>
              <w:rPr>
                <w:rFonts w:ascii="Calibri" w:hAnsi="Calibri" w:cs="Calibri"/>
                <w:color w:val="000000"/>
              </w:rPr>
              <w:t>R$ 5.954,02</w:t>
            </w:r>
          </w:p>
        </w:tc>
        <w:tc>
          <w:tcPr>
            <w:tcW w:w="863" w:type="dxa"/>
            <w:tcBorders>
              <w:top w:val="nil"/>
              <w:left w:val="nil"/>
              <w:bottom w:val="single" w:sz="4" w:space="0" w:color="auto"/>
              <w:right w:val="single" w:sz="4" w:space="0" w:color="auto"/>
            </w:tcBorders>
            <w:shd w:val="clear" w:color="auto" w:fill="auto"/>
            <w:noWrap/>
            <w:vAlign w:val="bottom"/>
          </w:tcPr>
          <w:p w14:paraId="28F2731E" w14:textId="77777777" w:rsidR="00124C0F" w:rsidRDefault="00124C0F" w:rsidP="00205EF4">
            <w:pPr>
              <w:jc w:val="right"/>
              <w:rPr>
                <w:rFonts w:ascii="Calibri" w:hAnsi="Calibri" w:cs="Calibri"/>
                <w:color w:val="000000"/>
              </w:rPr>
            </w:pPr>
            <w:r>
              <w:rPr>
                <w:rFonts w:ascii="Calibri" w:hAnsi="Calibri" w:cs="Calibri"/>
                <w:color w:val="000000"/>
              </w:rPr>
              <w:t>R$ 6.073,10</w:t>
            </w:r>
          </w:p>
        </w:tc>
        <w:tc>
          <w:tcPr>
            <w:tcW w:w="863" w:type="dxa"/>
            <w:tcBorders>
              <w:top w:val="nil"/>
              <w:left w:val="nil"/>
              <w:bottom w:val="single" w:sz="4" w:space="0" w:color="auto"/>
              <w:right w:val="single" w:sz="4" w:space="0" w:color="auto"/>
            </w:tcBorders>
            <w:shd w:val="clear" w:color="auto" w:fill="auto"/>
            <w:noWrap/>
            <w:vAlign w:val="bottom"/>
          </w:tcPr>
          <w:p w14:paraId="783720DC" w14:textId="77777777" w:rsidR="00124C0F" w:rsidRDefault="00124C0F" w:rsidP="00205EF4">
            <w:pPr>
              <w:jc w:val="right"/>
              <w:rPr>
                <w:rFonts w:ascii="Calibri" w:hAnsi="Calibri" w:cs="Calibri"/>
                <w:color w:val="000000"/>
              </w:rPr>
            </w:pPr>
            <w:r>
              <w:rPr>
                <w:rFonts w:ascii="Calibri" w:hAnsi="Calibri" w:cs="Calibri"/>
                <w:color w:val="000000"/>
              </w:rPr>
              <w:t>R$ 6.194,56</w:t>
            </w:r>
          </w:p>
        </w:tc>
        <w:tc>
          <w:tcPr>
            <w:tcW w:w="863" w:type="dxa"/>
            <w:tcBorders>
              <w:top w:val="nil"/>
              <w:left w:val="nil"/>
              <w:bottom w:val="single" w:sz="4" w:space="0" w:color="auto"/>
              <w:right w:val="single" w:sz="4" w:space="0" w:color="auto"/>
            </w:tcBorders>
            <w:shd w:val="clear" w:color="auto" w:fill="auto"/>
            <w:noWrap/>
            <w:vAlign w:val="bottom"/>
          </w:tcPr>
          <w:p w14:paraId="75F48564" w14:textId="77777777" w:rsidR="00124C0F" w:rsidRDefault="00124C0F" w:rsidP="00205EF4">
            <w:pPr>
              <w:jc w:val="right"/>
              <w:rPr>
                <w:rFonts w:ascii="Calibri" w:hAnsi="Calibri" w:cs="Calibri"/>
                <w:color w:val="000000"/>
              </w:rPr>
            </w:pPr>
            <w:r>
              <w:rPr>
                <w:rFonts w:ascii="Calibri" w:hAnsi="Calibri" w:cs="Calibri"/>
                <w:color w:val="000000"/>
              </w:rPr>
              <w:t>R$ 6.318,45</w:t>
            </w:r>
          </w:p>
        </w:tc>
        <w:tc>
          <w:tcPr>
            <w:tcW w:w="863" w:type="dxa"/>
            <w:tcBorders>
              <w:top w:val="nil"/>
              <w:left w:val="nil"/>
              <w:bottom w:val="single" w:sz="4" w:space="0" w:color="auto"/>
              <w:right w:val="single" w:sz="4" w:space="0" w:color="auto"/>
            </w:tcBorders>
            <w:shd w:val="clear" w:color="auto" w:fill="auto"/>
            <w:noWrap/>
            <w:vAlign w:val="bottom"/>
          </w:tcPr>
          <w:p w14:paraId="40AE35B4" w14:textId="77777777" w:rsidR="00124C0F" w:rsidRDefault="00124C0F" w:rsidP="00205EF4">
            <w:pPr>
              <w:jc w:val="right"/>
              <w:rPr>
                <w:rFonts w:ascii="Calibri" w:hAnsi="Calibri" w:cs="Calibri"/>
                <w:color w:val="000000"/>
              </w:rPr>
            </w:pPr>
            <w:r>
              <w:rPr>
                <w:rFonts w:ascii="Calibri" w:hAnsi="Calibri" w:cs="Calibri"/>
                <w:color w:val="000000"/>
              </w:rPr>
              <w:t>R$ 6.444,82</w:t>
            </w:r>
          </w:p>
        </w:tc>
        <w:tc>
          <w:tcPr>
            <w:tcW w:w="863" w:type="dxa"/>
            <w:tcBorders>
              <w:top w:val="nil"/>
              <w:left w:val="nil"/>
              <w:bottom w:val="single" w:sz="4" w:space="0" w:color="auto"/>
              <w:right w:val="single" w:sz="4" w:space="0" w:color="auto"/>
            </w:tcBorders>
            <w:shd w:val="clear" w:color="auto" w:fill="auto"/>
            <w:noWrap/>
            <w:vAlign w:val="bottom"/>
          </w:tcPr>
          <w:p w14:paraId="764F1547" w14:textId="77777777" w:rsidR="00124C0F" w:rsidRDefault="00124C0F" w:rsidP="00205EF4">
            <w:pPr>
              <w:jc w:val="right"/>
              <w:rPr>
                <w:rFonts w:ascii="Calibri" w:hAnsi="Calibri" w:cs="Calibri"/>
                <w:color w:val="000000"/>
              </w:rPr>
            </w:pPr>
            <w:r>
              <w:rPr>
                <w:rFonts w:ascii="Calibri" w:hAnsi="Calibri" w:cs="Calibri"/>
                <w:color w:val="000000"/>
              </w:rPr>
              <w:t>R$ 6.573,72</w:t>
            </w:r>
          </w:p>
        </w:tc>
      </w:tr>
      <w:tr w:rsidR="00124C0F" w:rsidRPr="00BB74B9" w14:paraId="0F845DF1" w14:textId="77777777" w:rsidTr="00205EF4">
        <w:trPr>
          <w:trHeight w:val="267"/>
        </w:trPr>
        <w:tc>
          <w:tcPr>
            <w:tcW w:w="1479" w:type="dxa"/>
            <w:vMerge/>
            <w:tcBorders>
              <w:top w:val="nil"/>
              <w:left w:val="single" w:sz="4" w:space="0" w:color="auto"/>
              <w:bottom w:val="single" w:sz="4" w:space="0" w:color="auto"/>
              <w:right w:val="single" w:sz="4" w:space="0" w:color="auto"/>
            </w:tcBorders>
            <w:vAlign w:val="center"/>
            <w:hideMark/>
          </w:tcPr>
          <w:p w14:paraId="62B9C8AA" w14:textId="77777777" w:rsidR="00124C0F" w:rsidRPr="00BB74B9" w:rsidRDefault="00124C0F" w:rsidP="00205EF4">
            <w:pPr>
              <w:spacing w:after="0" w:line="240" w:lineRule="auto"/>
              <w:rPr>
                <w:rFonts w:ascii="Calibri" w:eastAsia="Times New Roman" w:hAnsi="Calibri" w:cs="Calibri"/>
                <w:b/>
                <w:bCs/>
                <w:color w:val="000000"/>
                <w:sz w:val="28"/>
                <w:szCs w:val="28"/>
                <w:lang w:eastAsia="pt-BR"/>
              </w:rPr>
            </w:pPr>
          </w:p>
        </w:tc>
        <w:tc>
          <w:tcPr>
            <w:tcW w:w="738" w:type="dxa"/>
            <w:tcBorders>
              <w:top w:val="nil"/>
              <w:left w:val="single" w:sz="4" w:space="0" w:color="auto"/>
              <w:bottom w:val="single" w:sz="4" w:space="0" w:color="auto"/>
              <w:right w:val="single" w:sz="4" w:space="0" w:color="auto"/>
            </w:tcBorders>
            <w:shd w:val="clear" w:color="auto" w:fill="auto"/>
            <w:noWrap/>
            <w:vAlign w:val="bottom"/>
            <w:hideMark/>
          </w:tcPr>
          <w:p w14:paraId="0C541B98"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P-5</w:t>
            </w:r>
          </w:p>
        </w:tc>
        <w:tc>
          <w:tcPr>
            <w:tcW w:w="863" w:type="dxa"/>
            <w:tcBorders>
              <w:top w:val="nil"/>
              <w:left w:val="nil"/>
              <w:bottom w:val="single" w:sz="4" w:space="0" w:color="auto"/>
              <w:right w:val="single" w:sz="4" w:space="0" w:color="auto"/>
            </w:tcBorders>
            <w:shd w:val="clear" w:color="auto" w:fill="auto"/>
            <w:noWrap/>
            <w:vAlign w:val="bottom"/>
          </w:tcPr>
          <w:p w14:paraId="11B35709" w14:textId="77777777" w:rsidR="00124C0F" w:rsidRDefault="00124C0F" w:rsidP="00205EF4">
            <w:pPr>
              <w:jc w:val="right"/>
              <w:rPr>
                <w:rFonts w:ascii="Calibri" w:hAnsi="Calibri" w:cs="Calibri"/>
                <w:color w:val="000000"/>
              </w:rPr>
            </w:pPr>
            <w:r>
              <w:rPr>
                <w:rFonts w:ascii="Calibri" w:hAnsi="Calibri" w:cs="Calibri"/>
                <w:color w:val="000000"/>
              </w:rPr>
              <w:t>R$ 6.600,71</w:t>
            </w:r>
          </w:p>
        </w:tc>
        <w:tc>
          <w:tcPr>
            <w:tcW w:w="863" w:type="dxa"/>
            <w:tcBorders>
              <w:top w:val="nil"/>
              <w:left w:val="nil"/>
              <w:bottom w:val="single" w:sz="4" w:space="0" w:color="auto"/>
              <w:right w:val="single" w:sz="4" w:space="0" w:color="auto"/>
            </w:tcBorders>
            <w:shd w:val="clear" w:color="auto" w:fill="auto"/>
            <w:noWrap/>
            <w:vAlign w:val="bottom"/>
          </w:tcPr>
          <w:p w14:paraId="281EAC51" w14:textId="77777777" w:rsidR="00124C0F" w:rsidRDefault="00124C0F" w:rsidP="00205EF4">
            <w:pPr>
              <w:jc w:val="right"/>
              <w:rPr>
                <w:rFonts w:ascii="Calibri" w:hAnsi="Calibri" w:cs="Calibri"/>
                <w:color w:val="000000"/>
              </w:rPr>
            </w:pPr>
            <w:r>
              <w:rPr>
                <w:rFonts w:ascii="Calibri" w:hAnsi="Calibri" w:cs="Calibri"/>
                <w:color w:val="000000"/>
              </w:rPr>
              <w:t>R$ 6.732,73</w:t>
            </w:r>
          </w:p>
        </w:tc>
        <w:tc>
          <w:tcPr>
            <w:tcW w:w="863" w:type="dxa"/>
            <w:tcBorders>
              <w:top w:val="nil"/>
              <w:left w:val="nil"/>
              <w:bottom w:val="single" w:sz="4" w:space="0" w:color="auto"/>
              <w:right w:val="single" w:sz="4" w:space="0" w:color="auto"/>
            </w:tcBorders>
            <w:shd w:val="clear" w:color="auto" w:fill="auto"/>
            <w:noWrap/>
            <w:vAlign w:val="bottom"/>
          </w:tcPr>
          <w:p w14:paraId="3BC5742C" w14:textId="77777777" w:rsidR="00124C0F" w:rsidRDefault="00124C0F" w:rsidP="00205EF4">
            <w:pPr>
              <w:jc w:val="right"/>
              <w:rPr>
                <w:rFonts w:ascii="Calibri" w:hAnsi="Calibri" w:cs="Calibri"/>
                <w:color w:val="000000"/>
              </w:rPr>
            </w:pPr>
            <w:r>
              <w:rPr>
                <w:rFonts w:ascii="Calibri" w:hAnsi="Calibri" w:cs="Calibri"/>
                <w:color w:val="000000"/>
              </w:rPr>
              <w:t>R$ 6.867,38</w:t>
            </w:r>
          </w:p>
        </w:tc>
        <w:tc>
          <w:tcPr>
            <w:tcW w:w="863" w:type="dxa"/>
            <w:tcBorders>
              <w:top w:val="nil"/>
              <w:left w:val="nil"/>
              <w:bottom w:val="single" w:sz="4" w:space="0" w:color="auto"/>
              <w:right w:val="single" w:sz="4" w:space="0" w:color="auto"/>
            </w:tcBorders>
            <w:shd w:val="clear" w:color="auto" w:fill="auto"/>
            <w:noWrap/>
            <w:vAlign w:val="bottom"/>
          </w:tcPr>
          <w:p w14:paraId="2106802C" w14:textId="77777777" w:rsidR="00124C0F" w:rsidRDefault="00124C0F" w:rsidP="00205EF4">
            <w:pPr>
              <w:jc w:val="right"/>
              <w:rPr>
                <w:rFonts w:ascii="Calibri" w:hAnsi="Calibri" w:cs="Calibri"/>
                <w:color w:val="000000"/>
              </w:rPr>
            </w:pPr>
            <w:r>
              <w:rPr>
                <w:rFonts w:ascii="Calibri" w:hAnsi="Calibri" w:cs="Calibri"/>
                <w:color w:val="000000"/>
              </w:rPr>
              <w:t>R$ 7.004,73</w:t>
            </w:r>
          </w:p>
        </w:tc>
        <w:tc>
          <w:tcPr>
            <w:tcW w:w="863" w:type="dxa"/>
            <w:tcBorders>
              <w:top w:val="nil"/>
              <w:left w:val="nil"/>
              <w:bottom w:val="single" w:sz="4" w:space="0" w:color="auto"/>
              <w:right w:val="single" w:sz="4" w:space="0" w:color="auto"/>
            </w:tcBorders>
            <w:shd w:val="clear" w:color="auto" w:fill="auto"/>
            <w:noWrap/>
            <w:vAlign w:val="bottom"/>
          </w:tcPr>
          <w:p w14:paraId="116FD6B4" w14:textId="77777777" w:rsidR="00124C0F" w:rsidRDefault="00124C0F" w:rsidP="00205EF4">
            <w:pPr>
              <w:jc w:val="right"/>
              <w:rPr>
                <w:rFonts w:ascii="Calibri" w:hAnsi="Calibri" w:cs="Calibri"/>
                <w:color w:val="000000"/>
              </w:rPr>
            </w:pPr>
            <w:r>
              <w:rPr>
                <w:rFonts w:ascii="Calibri" w:hAnsi="Calibri" w:cs="Calibri"/>
                <w:color w:val="000000"/>
              </w:rPr>
              <w:t>R$ 7.144,82</w:t>
            </w:r>
          </w:p>
        </w:tc>
        <w:tc>
          <w:tcPr>
            <w:tcW w:w="863" w:type="dxa"/>
            <w:tcBorders>
              <w:top w:val="nil"/>
              <w:left w:val="nil"/>
              <w:bottom w:val="single" w:sz="4" w:space="0" w:color="auto"/>
              <w:right w:val="single" w:sz="4" w:space="0" w:color="auto"/>
            </w:tcBorders>
            <w:shd w:val="clear" w:color="auto" w:fill="auto"/>
            <w:noWrap/>
            <w:vAlign w:val="bottom"/>
          </w:tcPr>
          <w:p w14:paraId="0A8C6C25" w14:textId="77777777" w:rsidR="00124C0F" w:rsidRDefault="00124C0F" w:rsidP="00205EF4">
            <w:pPr>
              <w:jc w:val="right"/>
              <w:rPr>
                <w:rFonts w:ascii="Calibri" w:hAnsi="Calibri" w:cs="Calibri"/>
                <w:color w:val="000000"/>
              </w:rPr>
            </w:pPr>
            <w:r>
              <w:rPr>
                <w:rFonts w:ascii="Calibri" w:hAnsi="Calibri" w:cs="Calibri"/>
                <w:color w:val="000000"/>
              </w:rPr>
              <w:t>R$ 7.287,72</w:t>
            </w:r>
          </w:p>
        </w:tc>
        <w:tc>
          <w:tcPr>
            <w:tcW w:w="863" w:type="dxa"/>
            <w:tcBorders>
              <w:top w:val="nil"/>
              <w:left w:val="nil"/>
              <w:bottom w:val="single" w:sz="4" w:space="0" w:color="auto"/>
              <w:right w:val="single" w:sz="4" w:space="0" w:color="auto"/>
            </w:tcBorders>
            <w:shd w:val="clear" w:color="auto" w:fill="auto"/>
            <w:noWrap/>
            <w:vAlign w:val="bottom"/>
          </w:tcPr>
          <w:p w14:paraId="481D761F" w14:textId="77777777" w:rsidR="00124C0F" w:rsidRDefault="00124C0F" w:rsidP="00205EF4">
            <w:pPr>
              <w:jc w:val="right"/>
              <w:rPr>
                <w:rFonts w:ascii="Calibri" w:hAnsi="Calibri" w:cs="Calibri"/>
                <w:color w:val="000000"/>
              </w:rPr>
            </w:pPr>
            <w:r>
              <w:rPr>
                <w:rFonts w:ascii="Calibri" w:hAnsi="Calibri" w:cs="Calibri"/>
                <w:color w:val="000000"/>
              </w:rPr>
              <w:t>R$ 7.433,48</w:t>
            </w:r>
          </w:p>
        </w:tc>
        <w:tc>
          <w:tcPr>
            <w:tcW w:w="863" w:type="dxa"/>
            <w:tcBorders>
              <w:top w:val="nil"/>
              <w:left w:val="nil"/>
              <w:bottom w:val="single" w:sz="4" w:space="0" w:color="auto"/>
              <w:right w:val="single" w:sz="4" w:space="0" w:color="auto"/>
            </w:tcBorders>
            <w:shd w:val="clear" w:color="auto" w:fill="auto"/>
            <w:noWrap/>
            <w:vAlign w:val="bottom"/>
          </w:tcPr>
          <w:p w14:paraId="2D496352" w14:textId="77777777" w:rsidR="00124C0F" w:rsidRDefault="00124C0F" w:rsidP="00205EF4">
            <w:pPr>
              <w:jc w:val="right"/>
              <w:rPr>
                <w:rFonts w:ascii="Calibri" w:hAnsi="Calibri" w:cs="Calibri"/>
                <w:color w:val="000000"/>
              </w:rPr>
            </w:pPr>
            <w:r>
              <w:rPr>
                <w:rFonts w:ascii="Calibri" w:hAnsi="Calibri" w:cs="Calibri"/>
                <w:color w:val="000000"/>
              </w:rPr>
              <w:t>R$ 7.582,14</w:t>
            </w:r>
          </w:p>
        </w:tc>
        <w:tc>
          <w:tcPr>
            <w:tcW w:w="863" w:type="dxa"/>
            <w:tcBorders>
              <w:top w:val="nil"/>
              <w:left w:val="nil"/>
              <w:bottom w:val="single" w:sz="4" w:space="0" w:color="auto"/>
              <w:right w:val="single" w:sz="4" w:space="0" w:color="auto"/>
            </w:tcBorders>
            <w:shd w:val="clear" w:color="auto" w:fill="auto"/>
            <w:noWrap/>
            <w:vAlign w:val="bottom"/>
          </w:tcPr>
          <w:p w14:paraId="73741561" w14:textId="77777777" w:rsidR="00124C0F" w:rsidRDefault="00124C0F" w:rsidP="00205EF4">
            <w:pPr>
              <w:jc w:val="right"/>
              <w:rPr>
                <w:rFonts w:ascii="Calibri" w:hAnsi="Calibri" w:cs="Calibri"/>
                <w:color w:val="000000"/>
              </w:rPr>
            </w:pPr>
            <w:r>
              <w:rPr>
                <w:rFonts w:ascii="Calibri" w:hAnsi="Calibri" w:cs="Calibri"/>
                <w:color w:val="000000"/>
              </w:rPr>
              <w:t>R$ 7.733,79</w:t>
            </w:r>
          </w:p>
        </w:tc>
        <w:tc>
          <w:tcPr>
            <w:tcW w:w="863" w:type="dxa"/>
            <w:tcBorders>
              <w:top w:val="nil"/>
              <w:left w:val="nil"/>
              <w:bottom w:val="single" w:sz="4" w:space="0" w:color="auto"/>
              <w:right w:val="single" w:sz="4" w:space="0" w:color="auto"/>
            </w:tcBorders>
            <w:shd w:val="clear" w:color="auto" w:fill="auto"/>
            <w:noWrap/>
            <w:vAlign w:val="bottom"/>
          </w:tcPr>
          <w:p w14:paraId="47652D36" w14:textId="77777777" w:rsidR="00124C0F" w:rsidRDefault="00124C0F" w:rsidP="00205EF4">
            <w:pPr>
              <w:jc w:val="right"/>
              <w:rPr>
                <w:rFonts w:ascii="Calibri" w:hAnsi="Calibri" w:cs="Calibri"/>
                <w:color w:val="000000"/>
              </w:rPr>
            </w:pPr>
            <w:r>
              <w:rPr>
                <w:rFonts w:ascii="Calibri" w:hAnsi="Calibri" w:cs="Calibri"/>
                <w:color w:val="000000"/>
              </w:rPr>
              <w:t>R$ 7.888,46</w:t>
            </w:r>
          </w:p>
        </w:tc>
      </w:tr>
      <w:tr w:rsidR="00124C0F" w:rsidRPr="00BB74B9" w14:paraId="4EF84E41" w14:textId="77777777" w:rsidTr="00205EF4">
        <w:trPr>
          <w:trHeight w:val="641"/>
        </w:trPr>
        <w:tc>
          <w:tcPr>
            <w:tcW w:w="1479" w:type="dxa"/>
            <w:vMerge/>
            <w:tcBorders>
              <w:top w:val="nil"/>
              <w:left w:val="single" w:sz="4" w:space="0" w:color="auto"/>
              <w:bottom w:val="single" w:sz="4" w:space="0" w:color="auto"/>
              <w:right w:val="single" w:sz="4" w:space="0" w:color="auto"/>
            </w:tcBorders>
            <w:vAlign w:val="center"/>
            <w:hideMark/>
          </w:tcPr>
          <w:p w14:paraId="64149A8D" w14:textId="77777777" w:rsidR="00124C0F" w:rsidRPr="00BB74B9" w:rsidRDefault="00124C0F" w:rsidP="00205EF4">
            <w:pPr>
              <w:spacing w:after="0" w:line="240" w:lineRule="auto"/>
              <w:rPr>
                <w:rFonts w:ascii="Calibri" w:eastAsia="Times New Roman" w:hAnsi="Calibri" w:cs="Calibri"/>
                <w:b/>
                <w:bCs/>
                <w:color w:val="000000"/>
                <w:sz w:val="28"/>
                <w:szCs w:val="28"/>
                <w:lang w:eastAsia="pt-BR"/>
              </w:rPr>
            </w:pPr>
          </w:p>
        </w:tc>
        <w:tc>
          <w:tcPr>
            <w:tcW w:w="738" w:type="dxa"/>
            <w:tcBorders>
              <w:top w:val="nil"/>
              <w:left w:val="single" w:sz="4" w:space="0" w:color="auto"/>
              <w:bottom w:val="nil"/>
              <w:right w:val="nil"/>
            </w:tcBorders>
            <w:shd w:val="clear" w:color="auto" w:fill="auto"/>
            <w:noWrap/>
            <w:vAlign w:val="bottom"/>
            <w:hideMark/>
          </w:tcPr>
          <w:p w14:paraId="0579EF50" w14:textId="77777777" w:rsidR="00124C0F" w:rsidRPr="00BB74B9" w:rsidRDefault="00124C0F" w:rsidP="00205EF4">
            <w:pPr>
              <w:spacing w:after="0" w:line="240" w:lineRule="auto"/>
              <w:jc w:val="center"/>
              <w:rPr>
                <w:rFonts w:ascii="Calibri" w:eastAsia="Times New Roman" w:hAnsi="Calibri" w:cs="Calibri"/>
                <w:color w:val="000000"/>
                <w:lang w:eastAsia="pt-BR"/>
              </w:rPr>
            </w:pPr>
          </w:p>
        </w:tc>
        <w:tc>
          <w:tcPr>
            <w:tcW w:w="863" w:type="dxa"/>
            <w:tcBorders>
              <w:top w:val="nil"/>
              <w:left w:val="nil"/>
              <w:bottom w:val="nil"/>
              <w:right w:val="nil"/>
            </w:tcBorders>
            <w:shd w:val="clear" w:color="auto" w:fill="auto"/>
            <w:noWrap/>
            <w:vAlign w:val="bottom"/>
            <w:hideMark/>
          </w:tcPr>
          <w:p w14:paraId="31DE8C9B" w14:textId="77777777" w:rsidR="00124C0F" w:rsidRPr="00BB74B9" w:rsidRDefault="00124C0F" w:rsidP="00205EF4">
            <w:pPr>
              <w:spacing w:after="0" w:line="240" w:lineRule="auto"/>
              <w:rPr>
                <w:rFonts w:ascii="Calibri" w:eastAsia="Times New Roman" w:hAnsi="Calibri" w:cs="Calibri"/>
                <w:color w:val="000000"/>
                <w:lang w:eastAsia="pt-BR"/>
              </w:rPr>
            </w:pPr>
          </w:p>
        </w:tc>
        <w:tc>
          <w:tcPr>
            <w:tcW w:w="863" w:type="dxa"/>
            <w:tcBorders>
              <w:top w:val="nil"/>
              <w:left w:val="nil"/>
              <w:bottom w:val="nil"/>
              <w:right w:val="nil"/>
            </w:tcBorders>
            <w:shd w:val="clear" w:color="auto" w:fill="auto"/>
            <w:noWrap/>
            <w:vAlign w:val="bottom"/>
            <w:hideMark/>
          </w:tcPr>
          <w:p w14:paraId="41C4E728" w14:textId="77777777" w:rsidR="00124C0F" w:rsidRPr="00BB74B9" w:rsidRDefault="00124C0F" w:rsidP="00205EF4">
            <w:pPr>
              <w:spacing w:after="0" w:line="240" w:lineRule="auto"/>
              <w:rPr>
                <w:rFonts w:ascii="Calibri" w:eastAsia="Times New Roman" w:hAnsi="Calibri" w:cs="Calibri"/>
                <w:color w:val="000000"/>
                <w:lang w:eastAsia="pt-BR"/>
              </w:rPr>
            </w:pPr>
          </w:p>
        </w:tc>
        <w:tc>
          <w:tcPr>
            <w:tcW w:w="863" w:type="dxa"/>
            <w:tcBorders>
              <w:top w:val="nil"/>
              <w:left w:val="nil"/>
              <w:bottom w:val="nil"/>
              <w:right w:val="nil"/>
            </w:tcBorders>
            <w:shd w:val="clear" w:color="auto" w:fill="auto"/>
            <w:noWrap/>
            <w:vAlign w:val="bottom"/>
            <w:hideMark/>
          </w:tcPr>
          <w:p w14:paraId="39E4C2FF" w14:textId="77777777" w:rsidR="00124C0F" w:rsidRPr="00BB74B9" w:rsidRDefault="00124C0F" w:rsidP="00205EF4">
            <w:pPr>
              <w:spacing w:after="0" w:line="240" w:lineRule="auto"/>
              <w:rPr>
                <w:rFonts w:ascii="Calibri" w:eastAsia="Times New Roman" w:hAnsi="Calibri" w:cs="Calibri"/>
                <w:color w:val="000000"/>
                <w:lang w:eastAsia="pt-BR"/>
              </w:rPr>
            </w:pPr>
          </w:p>
        </w:tc>
        <w:tc>
          <w:tcPr>
            <w:tcW w:w="863" w:type="dxa"/>
            <w:tcBorders>
              <w:top w:val="nil"/>
              <w:left w:val="nil"/>
              <w:bottom w:val="nil"/>
              <w:right w:val="nil"/>
            </w:tcBorders>
            <w:shd w:val="clear" w:color="auto" w:fill="auto"/>
            <w:noWrap/>
            <w:vAlign w:val="bottom"/>
            <w:hideMark/>
          </w:tcPr>
          <w:p w14:paraId="181985D5" w14:textId="77777777" w:rsidR="00124C0F" w:rsidRPr="00BB74B9" w:rsidRDefault="00124C0F" w:rsidP="00205EF4">
            <w:pPr>
              <w:spacing w:after="0" w:line="240" w:lineRule="auto"/>
              <w:rPr>
                <w:rFonts w:ascii="Calibri" w:eastAsia="Times New Roman" w:hAnsi="Calibri" w:cs="Calibri"/>
                <w:color w:val="000000"/>
                <w:lang w:eastAsia="pt-BR"/>
              </w:rPr>
            </w:pPr>
          </w:p>
        </w:tc>
        <w:tc>
          <w:tcPr>
            <w:tcW w:w="863" w:type="dxa"/>
            <w:tcBorders>
              <w:top w:val="nil"/>
              <w:left w:val="nil"/>
              <w:bottom w:val="nil"/>
              <w:right w:val="nil"/>
            </w:tcBorders>
            <w:shd w:val="clear" w:color="auto" w:fill="auto"/>
            <w:noWrap/>
            <w:vAlign w:val="bottom"/>
            <w:hideMark/>
          </w:tcPr>
          <w:p w14:paraId="26300403" w14:textId="77777777" w:rsidR="00124C0F" w:rsidRPr="00BB74B9" w:rsidRDefault="00124C0F" w:rsidP="00205EF4">
            <w:pPr>
              <w:spacing w:after="0" w:line="240" w:lineRule="auto"/>
              <w:rPr>
                <w:rFonts w:ascii="Calibri" w:eastAsia="Times New Roman" w:hAnsi="Calibri" w:cs="Calibri"/>
                <w:color w:val="000000"/>
                <w:lang w:eastAsia="pt-BR"/>
              </w:rPr>
            </w:pPr>
          </w:p>
        </w:tc>
        <w:tc>
          <w:tcPr>
            <w:tcW w:w="863" w:type="dxa"/>
            <w:tcBorders>
              <w:top w:val="nil"/>
              <w:left w:val="nil"/>
              <w:bottom w:val="nil"/>
              <w:right w:val="nil"/>
            </w:tcBorders>
            <w:shd w:val="clear" w:color="auto" w:fill="auto"/>
            <w:noWrap/>
            <w:vAlign w:val="bottom"/>
            <w:hideMark/>
          </w:tcPr>
          <w:p w14:paraId="1B16B372" w14:textId="77777777" w:rsidR="00124C0F" w:rsidRPr="00BB74B9" w:rsidRDefault="00124C0F" w:rsidP="00205EF4">
            <w:pPr>
              <w:spacing w:after="0" w:line="240" w:lineRule="auto"/>
              <w:rPr>
                <w:rFonts w:ascii="Calibri" w:eastAsia="Times New Roman" w:hAnsi="Calibri" w:cs="Calibri"/>
                <w:color w:val="000000"/>
                <w:lang w:eastAsia="pt-BR"/>
              </w:rPr>
            </w:pPr>
          </w:p>
        </w:tc>
        <w:tc>
          <w:tcPr>
            <w:tcW w:w="863" w:type="dxa"/>
            <w:tcBorders>
              <w:top w:val="nil"/>
              <w:left w:val="nil"/>
              <w:bottom w:val="nil"/>
              <w:right w:val="nil"/>
            </w:tcBorders>
            <w:shd w:val="clear" w:color="auto" w:fill="auto"/>
            <w:noWrap/>
            <w:vAlign w:val="bottom"/>
            <w:hideMark/>
          </w:tcPr>
          <w:p w14:paraId="50EED369" w14:textId="77777777" w:rsidR="00124C0F" w:rsidRPr="00BB74B9" w:rsidRDefault="00124C0F" w:rsidP="00205EF4">
            <w:pPr>
              <w:spacing w:after="0" w:line="240" w:lineRule="auto"/>
              <w:rPr>
                <w:rFonts w:ascii="Calibri" w:eastAsia="Times New Roman" w:hAnsi="Calibri" w:cs="Calibri"/>
                <w:color w:val="000000"/>
                <w:lang w:eastAsia="pt-BR"/>
              </w:rPr>
            </w:pPr>
          </w:p>
        </w:tc>
        <w:tc>
          <w:tcPr>
            <w:tcW w:w="863" w:type="dxa"/>
            <w:tcBorders>
              <w:top w:val="nil"/>
              <w:left w:val="nil"/>
              <w:bottom w:val="nil"/>
              <w:right w:val="nil"/>
            </w:tcBorders>
            <w:shd w:val="clear" w:color="auto" w:fill="auto"/>
            <w:noWrap/>
            <w:vAlign w:val="bottom"/>
            <w:hideMark/>
          </w:tcPr>
          <w:p w14:paraId="7531496B" w14:textId="77777777" w:rsidR="00124C0F" w:rsidRPr="00BB74B9" w:rsidRDefault="00124C0F" w:rsidP="00205EF4">
            <w:pPr>
              <w:spacing w:after="0" w:line="240" w:lineRule="auto"/>
              <w:rPr>
                <w:rFonts w:ascii="Calibri" w:eastAsia="Times New Roman" w:hAnsi="Calibri" w:cs="Calibri"/>
                <w:color w:val="000000"/>
                <w:lang w:eastAsia="pt-BR"/>
              </w:rPr>
            </w:pPr>
          </w:p>
        </w:tc>
        <w:tc>
          <w:tcPr>
            <w:tcW w:w="863" w:type="dxa"/>
            <w:tcBorders>
              <w:top w:val="nil"/>
              <w:left w:val="nil"/>
              <w:bottom w:val="nil"/>
              <w:right w:val="nil"/>
            </w:tcBorders>
            <w:shd w:val="clear" w:color="auto" w:fill="auto"/>
            <w:noWrap/>
            <w:vAlign w:val="bottom"/>
            <w:hideMark/>
          </w:tcPr>
          <w:p w14:paraId="7EDA8BBF" w14:textId="77777777" w:rsidR="00124C0F" w:rsidRPr="00BB74B9" w:rsidRDefault="00124C0F" w:rsidP="00205EF4">
            <w:pPr>
              <w:spacing w:after="0" w:line="240" w:lineRule="auto"/>
              <w:rPr>
                <w:rFonts w:ascii="Calibri" w:eastAsia="Times New Roman" w:hAnsi="Calibri" w:cs="Calibri"/>
                <w:color w:val="000000"/>
                <w:lang w:eastAsia="pt-BR"/>
              </w:rPr>
            </w:pPr>
          </w:p>
        </w:tc>
        <w:tc>
          <w:tcPr>
            <w:tcW w:w="863" w:type="dxa"/>
            <w:tcBorders>
              <w:top w:val="nil"/>
              <w:left w:val="nil"/>
              <w:bottom w:val="nil"/>
              <w:right w:val="single" w:sz="4" w:space="0" w:color="auto"/>
            </w:tcBorders>
            <w:shd w:val="clear" w:color="auto" w:fill="auto"/>
            <w:noWrap/>
            <w:vAlign w:val="bottom"/>
            <w:hideMark/>
          </w:tcPr>
          <w:p w14:paraId="21302496" w14:textId="77777777" w:rsidR="00124C0F" w:rsidRPr="00BB74B9" w:rsidRDefault="00124C0F" w:rsidP="00205EF4">
            <w:pPr>
              <w:spacing w:after="0" w:line="240" w:lineRule="auto"/>
              <w:rPr>
                <w:rFonts w:ascii="Calibri" w:eastAsia="Times New Roman" w:hAnsi="Calibri" w:cs="Calibri"/>
                <w:color w:val="000000"/>
                <w:lang w:eastAsia="pt-BR"/>
              </w:rPr>
            </w:pPr>
            <w:r w:rsidRPr="00BB74B9">
              <w:rPr>
                <w:rFonts w:ascii="Calibri" w:eastAsia="Times New Roman" w:hAnsi="Calibri" w:cs="Calibri"/>
                <w:color w:val="000000"/>
                <w:lang w:eastAsia="pt-BR"/>
              </w:rPr>
              <w:t> </w:t>
            </w:r>
          </w:p>
        </w:tc>
      </w:tr>
      <w:tr w:rsidR="00124C0F" w:rsidRPr="00BB74B9" w14:paraId="26E6827F" w14:textId="77777777" w:rsidTr="00205EF4">
        <w:trPr>
          <w:trHeight w:val="267"/>
        </w:trPr>
        <w:tc>
          <w:tcPr>
            <w:tcW w:w="1479"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26DF038F" w14:textId="77777777" w:rsidR="00124C0F" w:rsidRPr="00BB74B9" w:rsidRDefault="00124C0F" w:rsidP="00205EF4">
            <w:pPr>
              <w:spacing w:after="0" w:line="240" w:lineRule="auto"/>
              <w:jc w:val="center"/>
              <w:rPr>
                <w:rFonts w:ascii="Calibri" w:eastAsia="Times New Roman" w:hAnsi="Calibri" w:cs="Calibri"/>
                <w:b/>
                <w:bCs/>
                <w:color w:val="000000"/>
                <w:sz w:val="28"/>
                <w:szCs w:val="28"/>
                <w:lang w:eastAsia="pt-BR"/>
              </w:rPr>
            </w:pPr>
            <w:r w:rsidRPr="00BB74B9">
              <w:rPr>
                <w:rFonts w:ascii="Calibri" w:eastAsia="Times New Roman" w:hAnsi="Calibri" w:cs="Calibri"/>
                <w:b/>
                <w:bCs/>
                <w:color w:val="000000"/>
                <w:sz w:val="28"/>
                <w:szCs w:val="28"/>
                <w:lang w:eastAsia="pt-BR"/>
              </w:rPr>
              <w:t>PEDAGOGO</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14:paraId="549846A9"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SP-1</w:t>
            </w:r>
          </w:p>
        </w:tc>
        <w:tc>
          <w:tcPr>
            <w:tcW w:w="863" w:type="dxa"/>
            <w:tcBorders>
              <w:top w:val="single" w:sz="4" w:space="0" w:color="auto"/>
              <w:left w:val="nil"/>
              <w:bottom w:val="single" w:sz="4" w:space="0" w:color="auto"/>
              <w:right w:val="single" w:sz="4" w:space="0" w:color="auto"/>
            </w:tcBorders>
            <w:shd w:val="clear" w:color="auto" w:fill="auto"/>
            <w:noWrap/>
            <w:vAlign w:val="bottom"/>
          </w:tcPr>
          <w:p w14:paraId="70DBA6B2" w14:textId="77777777" w:rsidR="00124C0F" w:rsidRDefault="00124C0F" w:rsidP="00205EF4">
            <w:pPr>
              <w:jc w:val="right"/>
              <w:rPr>
                <w:rFonts w:ascii="Calibri" w:hAnsi="Calibri" w:cs="Calibri"/>
                <w:color w:val="000000"/>
              </w:rPr>
            </w:pPr>
            <w:r>
              <w:rPr>
                <w:rFonts w:ascii="Calibri" w:hAnsi="Calibri" w:cs="Calibri"/>
                <w:color w:val="000000"/>
              </w:rPr>
              <w:t>R$ 3.183,21</w:t>
            </w:r>
          </w:p>
        </w:tc>
        <w:tc>
          <w:tcPr>
            <w:tcW w:w="863" w:type="dxa"/>
            <w:tcBorders>
              <w:top w:val="single" w:sz="4" w:space="0" w:color="auto"/>
              <w:left w:val="nil"/>
              <w:bottom w:val="single" w:sz="4" w:space="0" w:color="auto"/>
              <w:right w:val="single" w:sz="4" w:space="0" w:color="auto"/>
            </w:tcBorders>
            <w:shd w:val="clear" w:color="auto" w:fill="auto"/>
            <w:noWrap/>
            <w:vAlign w:val="bottom"/>
          </w:tcPr>
          <w:p w14:paraId="3596EAAF" w14:textId="77777777" w:rsidR="00124C0F" w:rsidRDefault="00124C0F" w:rsidP="00205EF4">
            <w:pPr>
              <w:jc w:val="right"/>
              <w:rPr>
                <w:rFonts w:ascii="Calibri" w:hAnsi="Calibri" w:cs="Calibri"/>
                <w:color w:val="000000"/>
              </w:rPr>
            </w:pPr>
            <w:r>
              <w:rPr>
                <w:rFonts w:ascii="Calibri" w:hAnsi="Calibri" w:cs="Calibri"/>
                <w:color w:val="000000"/>
              </w:rPr>
              <w:t>R$ 3.246,88</w:t>
            </w:r>
          </w:p>
        </w:tc>
        <w:tc>
          <w:tcPr>
            <w:tcW w:w="863" w:type="dxa"/>
            <w:tcBorders>
              <w:top w:val="single" w:sz="4" w:space="0" w:color="auto"/>
              <w:left w:val="nil"/>
              <w:bottom w:val="single" w:sz="4" w:space="0" w:color="auto"/>
              <w:right w:val="single" w:sz="4" w:space="0" w:color="auto"/>
            </w:tcBorders>
            <w:shd w:val="clear" w:color="auto" w:fill="auto"/>
            <w:noWrap/>
            <w:vAlign w:val="bottom"/>
          </w:tcPr>
          <w:p w14:paraId="79B60454" w14:textId="77777777" w:rsidR="00124C0F" w:rsidRDefault="00124C0F" w:rsidP="00205EF4">
            <w:pPr>
              <w:jc w:val="right"/>
              <w:rPr>
                <w:rFonts w:ascii="Calibri" w:hAnsi="Calibri" w:cs="Calibri"/>
                <w:color w:val="000000"/>
              </w:rPr>
            </w:pPr>
            <w:r>
              <w:rPr>
                <w:rFonts w:ascii="Calibri" w:hAnsi="Calibri" w:cs="Calibri"/>
                <w:color w:val="000000"/>
              </w:rPr>
              <w:t>R$ 3.311,82</w:t>
            </w:r>
          </w:p>
        </w:tc>
        <w:tc>
          <w:tcPr>
            <w:tcW w:w="863" w:type="dxa"/>
            <w:tcBorders>
              <w:top w:val="single" w:sz="4" w:space="0" w:color="auto"/>
              <w:left w:val="nil"/>
              <w:bottom w:val="single" w:sz="4" w:space="0" w:color="auto"/>
              <w:right w:val="single" w:sz="4" w:space="0" w:color="auto"/>
            </w:tcBorders>
            <w:shd w:val="clear" w:color="auto" w:fill="auto"/>
            <w:noWrap/>
            <w:vAlign w:val="bottom"/>
          </w:tcPr>
          <w:p w14:paraId="56D0F2AA" w14:textId="77777777" w:rsidR="00124C0F" w:rsidRDefault="00124C0F" w:rsidP="00205EF4">
            <w:pPr>
              <w:jc w:val="right"/>
              <w:rPr>
                <w:rFonts w:ascii="Calibri" w:hAnsi="Calibri" w:cs="Calibri"/>
                <w:color w:val="000000"/>
              </w:rPr>
            </w:pPr>
            <w:r>
              <w:rPr>
                <w:rFonts w:ascii="Calibri" w:hAnsi="Calibri" w:cs="Calibri"/>
                <w:color w:val="000000"/>
              </w:rPr>
              <w:t>R$ 3.378,05</w:t>
            </w:r>
          </w:p>
        </w:tc>
        <w:tc>
          <w:tcPr>
            <w:tcW w:w="863" w:type="dxa"/>
            <w:tcBorders>
              <w:top w:val="single" w:sz="4" w:space="0" w:color="auto"/>
              <w:left w:val="nil"/>
              <w:bottom w:val="single" w:sz="4" w:space="0" w:color="auto"/>
              <w:right w:val="single" w:sz="4" w:space="0" w:color="auto"/>
            </w:tcBorders>
            <w:shd w:val="clear" w:color="auto" w:fill="auto"/>
            <w:noWrap/>
            <w:vAlign w:val="bottom"/>
          </w:tcPr>
          <w:p w14:paraId="28FA502E" w14:textId="77777777" w:rsidR="00124C0F" w:rsidRDefault="00124C0F" w:rsidP="00205EF4">
            <w:pPr>
              <w:jc w:val="right"/>
              <w:rPr>
                <w:rFonts w:ascii="Calibri" w:hAnsi="Calibri" w:cs="Calibri"/>
                <w:color w:val="000000"/>
              </w:rPr>
            </w:pPr>
            <w:r>
              <w:rPr>
                <w:rFonts w:ascii="Calibri" w:hAnsi="Calibri" w:cs="Calibri"/>
                <w:color w:val="000000"/>
              </w:rPr>
              <w:t>R$ 3.445,61</w:t>
            </w:r>
          </w:p>
        </w:tc>
        <w:tc>
          <w:tcPr>
            <w:tcW w:w="863" w:type="dxa"/>
            <w:tcBorders>
              <w:top w:val="single" w:sz="4" w:space="0" w:color="auto"/>
              <w:left w:val="nil"/>
              <w:bottom w:val="single" w:sz="4" w:space="0" w:color="auto"/>
              <w:right w:val="single" w:sz="4" w:space="0" w:color="auto"/>
            </w:tcBorders>
            <w:shd w:val="clear" w:color="auto" w:fill="auto"/>
            <w:noWrap/>
            <w:vAlign w:val="bottom"/>
          </w:tcPr>
          <w:p w14:paraId="25E2C82F" w14:textId="77777777" w:rsidR="00124C0F" w:rsidRDefault="00124C0F" w:rsidP="00205EF4">
            <w:pPr>
              <w:jc w:val="right"/>
              <w:rPr>
                <w:rFonts w:ascii="Calibri" w:hAnsi="Calibri" w:cs="Calibri"/>
                <w:color w:val="000000"/>
              </w:rPr>
            </w:pPr>
            <w:r>
              <w:rPr>
                <w:rFonts w:ascii="Calibri" w:hAnsi="Calibri" w:cs="Calibri"/>
                <w:color w:val="000000"/>
              </w:rPr>
              <w:t>R$ 3.514,53</w:t>
            </w:r>
          </w:p>
        </w:tc>
        <w:tc>
          <w:tcPr>
            <w:tcW w:w="863" w:type="dxa"/>
            <w:tcBorders>
              <w:top w:val="single" w:sz="4" w:space="0" w:color="auto"/>
              <w:left w:val="nil"/>
              <w:bottom w:val="single" w:sz="4" w:space="0" w:color="auto"/>
              <w:right w:val="single" w:sz="4" w:space="0" w:color="auto"/>
            </w:tcBorders>
            <w:shd w:val="clear" w:color="auto" w:fill="auto"/>
            <w:noWrap/>
            <w:vAlign w:val="bottom"/>
          </w:tcPr>
          <w:p w14:paraId="082673E4" w14:textId="77777777" w:rsidR="00124C0F" w:rsidRDefault="00124C0F" w:rsidP="00205EF4">
            <w:pPr>
              <w:jc w:val="right"/>
              <w:rPr>
                <w:rFonts w:ascii="Calibri" w:hAnsi="Calibri" w:cs="Calibri"/>
                <w:color w:val="000000"/>
              </w:rPr>
            </w:pPr>
            <w:r>
              <w:rPr>
                <w:rFonts w:ascii="Calibri" w:hAnsi="Calibri" w:cs="Calibri"/>
                <w:color w:val="000000"/>
              </w:rPr>
              <w:t>R$ 3.584,82</w:t>
            </w:r>
          </w:p>
        </w:tc>
        <w:tc>
          <w:tcPr>
            <w:tcW w:w="863" w:type="dxa"/>
            <w:tcBorders>
              <w:top w:val="single" w:sz="4" w:space="0" w:color="auto"/>
              <w:left w:val="nil"/>
              <w:bottom w:val="single" w:sz="4" w:space="0" w:color="auto"/>
              <w:right w:val="single" w:sz="4" w:space="0" w:color="auto"/>
            </w:tcBorders>
            <w:shd w:val="clear" w:color="auto" w:fill="auto"/>
            <w:noWrap/>
            <w:vAlign w:val="bottom"/>
          </w:tcPr>
          <w:p w14:paraId="4638A9E0" w14:textId="77777777" w:rsidR="00124C0F" w:rsidRDefault="00124C0F" w:rsidP="00205EF4">
            <w:pPr>
              <w:jc w:val="right"/>
              <w:rPr>
                <w:rFonts w:ascii="Calibri" w:hAnsi="Calibri" w:cs="Calibri"/>
                <w:color w:val="000000"/>
              </w:rPr>
            </w:pPr>
            <w:r>
              <w:rPr>
                <w:rFonts w:ascii="Calibri" w:hAnsi="Calibri" w:cs="Calibri"/>
                <w:color w:val="000000"/>
              </w:rPr>
              <w:t>R$ 3.656,51</w:t>
            </w:r>
          </w:p>
        </w:tc>
        <w:tc>
          <w:tcPr>
            <w:tcW w:w="863" w:type="dxa"/>
            <w:tcBorders>
              <w:top w:val="single" w:sz="4" w:space="0" w:color="auto"/>
              <w:left w:val="nil"/>
              <w:bottom w:val="single" w:sz="4" w:space="0" w:color="auto"/>
              <w:right w:val="single" w:sz="4" w:space="0" w:color="auto"/>
            </w:tcBorders>
            <w:shd w:val="clear" w:color="auto" w:fill="auto"/>
            <w:noWrap/>
            <w:vAlign w:val="bottom"/>
          </w:tcPr>
          <w:p w14:paraId="06D9CB1F" w14:textId="77777777" w:rsidR="00124C0F" w:rsidRDefault="00124C0F" w:rsidP="00205EF4">
            <w:pPr>
              <w:jc w:val="right"/>
              <w:rPr>
                <w:rFonts w:ascii="Calibri" w:hAnsi="Calibri" w:cs="Calibri"/>
                <w:color w:val="000000"/>
              </w:rPr>
            </w:pPr>
            <w:r>
              <w:rPr>
                <w:rFonts w:ascii="Calibri" w:hAnsi="Calibri" w:cs="Calibri"/>
                <w:color w:val="000000"/>
              </w:rPr>
              <w:t>R$ 3.729,64</w:t>
            </w:r>
          </w:p>
        </w:tc>
        <w:tc>
          <w:tcPr>
            <w:tcW w:w="863" w:type="dxa"/>
            <w:tcBorders>
              <w:top w:val="single" w:sz="4" w:space="0" w:color="auto"/>
              <w:left w:val="nil"/>
              <w:bottom w:val="single" w:sz="4" w:space="0" w:color="auto"/>
              <w:right w:val="single" w:sz="4" w:space="0" w:color="auto"/>
            </w:tcBorders>
            <w:shd w:val="clear" w:color="auto" w:fill="auto"/>
            <w:noWrap/>
            <w:vAlign w:val="bottom"/>
          </w:tcPr>
          <w:p w14:paraId="6C522872" w14:textId="77777777" w:rsidR="00124C0F" w:rsidRDefault="00124C0F" w:rsidP="00205EF4">
            <w:pPr>
              <w:jc w:val="right"/>
              <w:rPr>
                <w:rFonts w:ascii="Calibri" w:hAnsi="Calibri" w:cs="Calibri"/>
                <w:color w:val="000000"/>
              </w:rPr>
            </w:pPr>
            <w:r>
              <w:rPr>
                <w:rFonts w:ascii="Calibri" w:hAnsi="Calibri" w:cs="Calibri"/>
                <w:color w:val="000000"/>
              </w:rPr>
              <w:t>R$ 3.804,24</w:t>
            </w:r>
          </w:p>
        </w:tc>
      </w:tr>
      <w:tr w:rsidR="00124C0F" w:rsidRPr="00BB74B9" w14:paraId="6686D915" w14:textId="77777777" w:rsidTr="00205EF4">
        <w:trPr>
          <w:trHeight w:val="267"/>
        </w:trPr>
        <w:tc>
          <w:tcPr>
            <w:tcW w:w="1479" w:type="dxa"/>
            <w:vMerge/>
            <w:tcBorders>
              <w:top w:val="nil"/>
              <w:left w:val="single" w:sz="4" w:space="0" w:color="auto"/>
              <w:bottom w:val="single" w:sz="4" w:space="0" w:color="auto"/>
              <w:right w:val="single" w:sz="4" w:space="0" w:color="auto"/>
            </w:tcBorders>
            <w:vAlign w:val="center"/>
            <w:hideMark/>
          </w:tcPr>
          <w:p w14:paraId="7428F6F5" w14:textId="77777777" w:rsidR="00124C0F" w:rsidRPr="00BB74B9" w:rsidRDefault="00124C0F" w:rsidP="00205EF4">
            <w:pPr>
              <w:spacing w:after="0" w:line="240" w:lineRule="auto"/>
              <w:rPr>
                <w:rFonts w:ascii="Calibri" w:eastAsia="Times New Roman" w:hAnsi="Calibri" w:cs="Calibri"/>
                <w:b/>
                <w:bCs/>
                <w:color w:val="000000"/>
                <w:sz w:val="28"/>
                <w:szCs w:val="28"/>
                <w:lang w:eastAsia="pt-BR"/>
              </w:rPr>
            </w:pPr>
          </w:p>
        </w:tc>
        <w:tc>
          <w:tcPr>
            <w:tcW w:w="738" w:type="dxa"/>
            <w:tcBorders>
              <w:top w:val="nil"/>
              <w:left w:val="nil"/>
              <w:bottom w:val="single" w:sz="4" w:space="0" w:color="auto"/>
              <w:right w:val="single" w:sz="4" w:space="0" w:color="auto"/>
            </w:tcBorders>
            <w:shd w:val="clear" w:color="auto" w:fill="auto"/>
            <w:noWrap/>
            <w:vAlign w:val="bottom"/>
            <w:hideMark/>
          </w:tcPr>
          <w:p w14:paraId="62971761"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SP-2</w:t>
            </w:r>
          </w:p>
        </w:tc>
        <w:tc>
          <w:tcPr>
            <w:tcW w:w="863" w:type="dxa"/>
            <w:tcBorders>
              <w:top w:val="nil"/>
              <w:left w:val="nil"/>
              <w:bottom w:val="single" w:sz="4" w:space="0" w:color="auto"/>
              <w:right w:val="single" w:sz="4" w:space="0" w:color="auto"/>
            </w:tcBorders>
            <w:shd w:val="clear" w:color="auto" w:fill="auto"/>
            <w:noWrap/>
            <w:vAlign w:val="bottom"/>
          </w:tcPr>
          <w:p w14:paraId="5968C02D" w14:textId="77777777" w:rsidR="00124C0F" w:rsidRDefault="00124C0F" w:rsidP="00205EF4">
            <w:pPr>
              <w:jc w:val="right"/>
              <w:rPr>
                <w:rFonts w:ascii="Calibri" w:hAnsi="Calibri" w:cs="Calibri"/>
                <w:color w:val="000000"/>
              </w:rPr>
            </w:pPr>
            <w:r>
              <w:rPr>
                <w:rFonts w:ascii="Calibri" w:hAnsi="Calibri" w:cs="Calibri"/>
                <w:color w:val="000000"/>
              </w:rPr>
              <w:t>R$ 3.819,86</w:t>
            </w:r>
          </w:p>
        </w:tc>
        <w:tc>
          <w:tcPr>
            <w:tcW w:w="863" w:type="dxa"/>
            <w:tcBorders>
              <w:top w:val="nil"/>
              <w:left w:val="nil"/>
              <w:bottom w:val="single" w:sz="4" w:space="0" w:color="auto"/>
              <w:right w:val="single" w:sz="4" w:space="0" w:color="auto"/>
            </w:tcBorders>
            <w:shd w:val="clear" w:color="auto" w:fill="auto"/>
            <w:noWrap/>
            <w:vAlign w:val="bottom"/>
          </w:tcPr>
          <w:p w14:paraId="22A15352" w14:textId="77777777" w:rsidR="00124C0F" w:rsidRDefault="00124C0F" w:rsidP="00205EF4">
            <w:pPr>
              <w:jc w:val="right"/>
              <w:rPr>
                <w:rFonts w:ascii="Calibri" w:hAnsi="Calibri" w:cs="Calibri"/>
                <w:color w:val="000000"/>
              </w:rPr>
            </w:pPr>
            <w:r>
              <w:rPr>
                <w:rFonts w:ascii="Calibri" w:hAnsi="Calibri" w:cs="Calibri"/>
                <w:color w:val="000000"/>
              </w:rPr>
              <w:t>R$ 3.896,25</w:t>
            </w:r>
          </w:p>
        </w:tc>
        <w:tc>
          <w:tcPr>
            <w:tcW w:w="863" w:type="dxa"/>
            <w:tcBorders>
              <w:top w:val="nil"/>
              <w:left w:val="nil"/>
              <w:bottom w:val="single" w:sz="4" w:space="0" w:color="auto"/>
              <w:right w:val="single" w:sz="4" w:space="0" w:color="auto"/>
            </w:tcBorders>
            <w:shd w:val="clear" w:color="auto" w:fill="auto"/>
            <w:noWrap/>
            <w:vAlign w:val="bottom"/>
          </w:tcPr>
          <w:p w14:paraId="22062385" w14:textId="77777777" w:rsidR="00124C0F" w:rsidRDefault="00124C0F" w:rsidP="00205EF4">
            <w:pPr>
              <w:jc w:val="right"/>
              <w:rPr>
                <w:rFonts w:ascii="Calibri" w:hAnsi="Calibri" w:cs="Calibri"/>
                <w:color w:val="000000"/>
              </w:rPr>
            </w:pPr>
            <w:r>
              <w:rPr>
                <w:rFonts w:ascii="Calibri" w:hAnsi="Calibri" w:cs="Calibri"/>
                <w:color w:val="000000"/>
              </w:rPr>
              <w:t>R$ 3.974,18</w:t>
            </w:r>
          </w:p>
        </w:tc>
        <w:tc>
          <w:tcPr>
            <w:tcW w:w="863" w:type="dxa"/>
            <w:tcBorders>
              <w:top w:val="nil"/>
              <w:left w:val="nil"/>
              <w:bottom w:val="single" w:sz="4" w:space="0" w:color="auto"/>
              <w:right w:val="single" w:sz="4" w:space="0" w:color="auto"/>
            </w:tcBorders>
            <w:shd w:val="clear" w:color="auto" w:fill="auto"/>
            <w:noWrap/>
            <w:vAlign w:val="bottom"/>
          </w:tcPr>
          <w:p w14:paraId="608D57AB" w14:textId="77777777" w:rsidR="00124C0F" w:rsidRDefault="00124C0F" w:rsidP="00205EF4">
            <w:pPr>
              <w:jc w:val="right"/>
              <w:rPr>
                <w:rFonts w:ascii="Calibri" w:hAnsi="Calibri" w:cs="Calibri"/>
                <w:color w:val="000000"/>
              </w:rPr>
            </w:pPr>
            <w:r>
              <w:rPr>
                <w:rFonts w:ascii="Calibri" w:hAnsi="Calibri" w:cs="Calibri"/>
                <w:color w:val="000000"/>
              </w:rPr>
              <w:t>R$ 4.053,66</w:t>
            </w:r>
          </w:p>
        </w:tc>
        <w:tc>
          <w:tcPr>
            <w:tcW w:w="863" w:type="dxa"/>
            <w:tcBorders>
              <w:top w:val="nil"/>
              <w:left w:val="nil"/>
              <w:bottom w:val="single" w:sz="4" w:space="0" w:color="auto"/>
              <w:right w:val="single" w:sz="4" w:space="0" w:color="auto"/>
            </w:tcBorders>
            <w:shd w:val="clear" w:color="auto" w:fill="auto"/>
            <w:noWrap/>
            <w:vAlign w:val="bottom"/>
          </w:tcPr>
          <w:p w14:paraId="2969175C" w14:textId="77777777" w:rsidR="00124C0F" w:rsidRDefault="00124C0F" w:rsidP="00205EF4">
            <w:pPr>
              <w:jc w:val="right"/>
              <w:rPr>
                <w:rFonts w:ascii="Calibri" w:hAnsi="Calibri" w:cs="Calibri"/>
                <w:color w:val="000000"/>
              </w:rPr>
            </w:pPr>
            <w:r>
              <w:rPr>
                <w:rFonts w:ascii="Calibri" w:hAnsi="Calibri" w:cs="Calibri"/>
                <w:color w:val="000000"/>
              </w:rPr>
              <w:t>R$ 4.134,74</w:t>
            </w:r>
          </w:p>
        </w:tc>
        <w:tc>
          <w:tcPr>
            <w:tcW w:w="863" w:type="dxa"/>
            <w:tcBorders>
              <w:top w:val="nil"/>
              <w:left w:val="nil"/>
              <w:bottom w:val="single" w:sz="4" w:space="0" w:color="auto"/>
              <w:right w:val="single" w:sz="4" w:space="0" w:color="auto"/>
            </w:tcBorders>
            <w:shd w:val="clear" w:color="auto" w:fill="auto"/>
            <w:noWrap/>
            <w:vAlign w:val="bottom"/>
          </w:tcPr>
          <w:p w14:paraId="3FB1EEE7" w14:textId="77777777" w:rsidR="00124C0F" w:rsidRDefault="00124C0F" w:rsidP="00205EF4">
            <w:pPr>
              <w:jc w:val="right"/>
              <w:rPr>
                <w:rFonts w:ascii="Calibri" w:hAnsi="Calibri" w:cs="Calibri"/>
                <w:color w:val="000000"/>
              </w:rPr>
            </w:pPr>
            <w:r>
              <w:rPr>
                <w:rFonts w:ascii="Calibri" w:hAnsi="Calibri" w:cs="Calibri"/>
                <w:color w:val="000000"/>
              </w:rPr>
              <w:t>R$ 4.217,43</w:t>
            </w:r>
          </w:p>
        </w:tc>
        <w:tc>
          <w:tcPr>
            <w:tcW w:w="863" w:type="dxa"/>
            <w:tcBorders>
              <w:top w:val="nil"/>
              <w:left w:val="nil"/>
              <w:bottom w:val="single" w:sz="4" w:space="0" w:color="auto"/>
              <w:right w:val="single" w:sz="4" w:space="0" w:color="auto"/>
            </w:tcBorders>
            <w:shd w:val="clear" w:color="auto" w:fill="auto"/>
            <w:noWrap/>
            <w:vAlign w:val="bottom"/>
          </w:tcPr>
          <w:p w14:paraId="2826DC86" w14:textId="77777777" w:rsidR="00124C0F" w:rsidRDefault="00124C0F" w:rsidP="00205EF4">
            <w:pPr>
              <w:jc w:val="right"/>
              <w:rPr>
                <w:rFonts w:ascii="Calibri" w:hAnsi="Calibri" w:cs="Calibri"/>
                <w:color w:val="000000"/>
              </w:rPr>
            </w:pPr>
            <w:r>
              <w:rPr>
                <w:rFonts w:ascii="Calibri" w:hAnsi="Calibri" w:cs="Calibri"/>
                <w:color w:val="000000"/>
              </w:rPr>
              <w:t>R$ 4.301,78</w:t>
            </w:r>
          </w:p>
        </w:tc>
        <w:tc>
          <w:tcPr>
            <w:tcW w:w="863" w:type="dxa"/>
            <w:tcBorders>
              <w:top w:val="nil"/>
              <w:left w:val="nil"/>
              <w:bottom w:val="single" w:sz="4" w:space="0" w:color="auto"/>
              <w:right w:val="single" w:sz="4" w:space="0" w:color="auto"/>
            </w:tcBorders>
            <w:shd w:val="clear" w:color="auto" w:fill="auto"/>
            <w:noWrap/>
            <w:vAlign w:val="bottom"/>
          </w:tcPr>
          <w:p w14:paraId="75E6DAE4" w14:textId="77777777" w:rsidR="00124C0F" w:rsidRDefault="00124C0F" w:rsidP="00205EF4">
            <w:pPr>
              <w:jc w:val="right"/>
              <w:rPr>
                <w:rFonts w:ascii="Calibri" w:hAnsi="Calibri" w:cs="Calibri"/>
                <w:color w:val="000000"/>
              </w:rPr>
            </w:pPr>
            <w:r>
              <w:rPr>
                <w:rFonts w:ascii="Calibri" w:hAnsi="Calibri" w:cs="Calibri"/>
                <w:color w:val="000000"/>
              </w:rPr>
              <w:t>R$ 4.387,82</w:t>
            </w:r>
          </w:p>
        </w:tc>
        <w:tc>
          <w:tcPr>
            <w:tcW w:w="863" w:type="dxa"/>
            <w:tcBorders>
              <w:top w:val="nil"/>
              <w:left w:val="nil"/>
              <w:bottom w:val="single" w:sz="4" w:space="0" w:color="auto"/>
              <w:right w:val="single" w:sz="4" w:space="0" w:color="auto"/>
            </w:tcBorders>
            <w:shd w:val="clear" w:color="auto" w:fill="auto"/>
            <w:noWrap/>
            <w:vAlign w:val="bottom"/>
          </w:tcPr>
          <w:p w14:paraId="34685158" w14:textId="77777777" w:rsidR="00124C0F" w:rsidRDefault="00124C0F" w:rsidP="00205EF4">
            <w:pPr>
              <w:jc w:val="right"/>
              <w:rPr>
                <w:rFonts w:ascii="Calibri" w:hAnsi="Calibri" w:cs="Calibri"/>
                <w:color w:val="000000"/>
              </w:rPr>
            </w:pPr>
            <w:r>
              <w:rPr>
                <w:rFonts w:ascii="Calibri" w:hAnsi="Calibri" w:cs="Calibri"/>
                <w:color w:val="000000"/>
              </w:rPr>
              <w:t>R$ 4.475,57</w:t>
            </w:r>
          </w:p>
        </w:tc>
        <w:tc>
          <w:tcPr>
            <w:tcW w:w="863" w:type="dxa"/>
            <w:tcBorders>
              <w:top w:val="nil"/>
              <w:left w:val="nil"/>
              <w:bottom w:val="single" w:sz="4" w:space="0" w:color="auto"/>
              <w:right w:val="single" w:sz="4" w:space="0" w:color="auto"/>
            </w:tcBorders>
            <w:shd w:val="clear" w:color="auto" w:fill="auto"/>
            <w:noWrap/>
            <w:vAlign w:val="bottom"/>
          </w:tcPr>
          <w:p w14:paraId="210561D4" w14:textId="77777777" w:rsidR="00124C0F" w:rsidRDefault="00124C0F" w:rsidP="00205EF4">
            <w:pPr>
              <w:jc w:val="right"/>
              <w:rPr>
                <w:rFonts w:ascii="Calibri" w:hAnsi="Calibri" w:cs="Calibri"/>
                <w:color w:val="000000"/>
              </w:rPr>
            </w:pPr>
            <w:r>
              <w:rPr>
                <w:rFonts w:ascii="Calibri" w:hAnsi="Calibri" w:cs="Calibri"/>
                <w:color w:val="000000"/>
              </w:rPr>
              <w:t>R$ 4.565,08</w:t>
            </w:r>
          </w:p>
        </w:tc>
      </w:tr>
      <w:tr w:rsidR="00124C0F" w:rsidRPr="00BB74B9" w14:paraId="2E097C2A" w14:textId="77777777" w:rsidTr="00205EF4">
        <w:trPr>
          <w:trHeight w:val="267"/>
        </w:trPr>
        <w:tc>
          <w:tcPr>
            <w:tcW w:w="1479" w:type="dxa"/>
            <w:vMerge/>
            <w:tcBorders>
              <w:top w:val="nil"/>
              <w:left w:val="single" w:sz="4" w:space="0" w:color="auto"/>
              <w:bottom w:val="single" w:sz="4" w:space="0" w:color="auto"/>
              <w:right w:val="single" w:sz="4" w:space="0" w:color="auto"/>
            </w:tcBorders>
            <w:vAlign w:val="center"/>
            <w:hideMark/>
          </w:tcPr>
          <w:p w14:paraId="5E42D704" w14:textId="77777777" w:rsidR="00124C0F" w:rsidRPr="00BB74B9" w:rsidRDefault="00124C0F" w:rsidP="00205EF4">
            <w:pPr>
              <w:spacing w:after="0" w:line="240" w:lineRule="auto"/>
              <w:rPr>
                <w:rFonts w:ascii="Calibri" w:eastAsia="Times New Roman" w:hAnsi="Calibri" w:cs="Calibri"/>
                <w:b/>
                <w:bCs/>
                <w:color w:val="000000"/>
                <w:sz w:val="28"/>
                <w:szCs w:val="28"/>
                <w:lang w:eastAsia="pt-BR"/>
              </w:rPr>
            </w:pPr>
          </w:p>
        </w:tc>
        <w:tc>
          <w:tcPr>
            <w:tcW w:w="738" w:type="dxa"/>
            <w:tcBorders>
              <w:top w:val="nil"/>
              <w:left w:val="nil"/>
              <w:bottom w:val="single" w:sz="4" w:space="0" w:color="auto"/>
              <w:right w:val="single" w:sz="4" w:space="0" w:color="auto"/>
            </w:tcBorders>
            <w:shd w:val="clear" w:color="auto" w:fill="auto"/>
            <w:noWrap/>
            <w:vAlign w:val="bottom"/>
            <w:hideMark/>
          </w:tcPr>
          <w:p w14:paraId="453F8CDE"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SP-3</w:t>
            </w:r>
          </w:p>
        </w:tc>
        <w:tc>
          <w:tcPr>
            <w:tcW w:w="863" w:type="dxa"/>
            <w:tcBorders>
              <w:top w:val="nil"/>
              <w:left w:val="nil"/>
              <w:bottom w:val="single" w:sz="4" w:space="0" w:color="auto"/>
              <w:right w:val="single" w:sz="4" w:space="0" w:color="auto"/>
            </w:tcBorders>
            <w:shd w:val="clear" w:color="auto" w:fill="auto"/>
            <w:noWrap/>
            <w:vAlign w:val="bottom"/>
          </w:tcPr>
          <w:p w14:paraId="320C0760" w14:textId="77777777" w:rsidR="00124C0F" w:rsidRDefault="00124C0F" w:rsidP="00205EF4">
            <w:pPr>
              <w:jc w:val="right"/>
              <w:rPr>
                <w:rFonts w:ascii="Calibri" w:hAnsi="Calibri" w:cs="Calibri"/>
                <w:color w:val="000000"/>
              </w:rPr>
            </w:pPr>
            <w:r>
              <w:rPr>
                <w:rFonts w:ascii="Calibri" w:hAnsi="Calibri" w:cs="Calibri"/>
                <w:color w:val="000000"/>
              </w:rPr>
              <w:t>R$ 4.583,83</w:t>
            </w:r>
          </w:p>
        </w:tc>
        <w:tc>
          <w:tcPr>
            <w:tcW w:w="863" w:type="dxa"/>
            <w:tcBorders>
              <w:top w:val="nil"/>
              <w:left w:val="nil"/>
              <w:bottom w:val="single" w:sz="4" w:space="0" w:color="auto"/>
              <w:right w:val="single" w:sz="4" w:space="0" w:color="auto"/>
            </w:tcBorders>
            <w:shd w:val="clear" w:color="auto" w:fill="auto"/>
            <w:noWrap/>
            <w:vAlign w:val="bottom"/>
          </w:tcPr>
          <w:p w14:paraId="1283C8D7" w14:textId="77777777" w:rsidR="00124C0F" w:rsidRDefault="00124C0F" w:rsidP="00205EF4">
            <w:pPr>
              <w:jc w:val="right"/>
              <w:rPr>
                <w:rFonts w:ascii="Calibri" w:hAnsi="Calibri" w:cs="Calibri"/>
                <w:color w:val="000000"/>
              </w:rPr>
            </w:pPr>
            <w:r>
              <w:rPr>
                <w:rFonts w:ascii="Calibri" w:hAnsi="Calibri" w:cs="Calibri"/>
                <w:color w:val="000000"/>
              </w:rPr>
              <w:t>R$ 4.675,51</w:t>
            </w:r>
          </w:p>
        </w:tc>
        <w:tc>
          <w:tcPr>
            <w:tcW w:w="863" w:type="dxa"/>
            <w:tcBorders>
              <w:top w:val="nil"/>
              <w:left w:val="nil"/>
              <w:bottom w:val="single" w:sz="4" w:space="0" w:color="auto"/>
              <w:right w:val="single" w:sz="4" w:space="0" w:color="auto"/>
            </w:tcBorders>
            <w:shd w:val="clear" w:color="auto" w:fill="auto"/>
            <w:noWrap/>
            <w:vAlign w:val="bottom"/>
          </w:tcPr>
          <w:p w14:paraId="64BCA736" w14:textId="77777777" w:rsidR="00124C0F" w:rsidRDefault="00124C0F" w:rsidP="00205EF4">
            <w:pPr>
              <w:jc w:val="right"/>
              <w:rPr>
                <w:rFonts w:ascii="Calibri" w:hAnsi="Calibri" w:cs="Calibri"/>
                <w:color w:val="000000"/>
              </w:rPr>
            </w:pPr>
            <w:r>
              <w:rPr>
                <w:rFonts w:ascii="Calibri" w:hAnsi="Calibri" w:cs="Calibri"/>
                <w:color w:val="000000"/>
              </w:rPr>
              <w:t>R$ 4.769,02</w:t>
            </w:r>
          </w:p>
        </w:tc>
        <w:tc>
          <w:tcPr>
            <w:tcW w:w="863" w:type="dxa"/>
            <w:tcBorders>
              <w:top w:val="nil"/>
              <w:left w:val="nil"/>
              <w:bottom w:val="single" w:sz="4" w:space="0" w:color="auto"/>
              <w:right w:val="single" w:sz="4" w:space="0" w:color="auto"/>
            </w:tcBorders>
            <w:shd w:val="clear" w:color="auto" w:fill="auto"/>
            <w:noWrap/>
            <w:vAlign w:val="bottom"/>
          </w:tcPr>
          <w:p w14:paraId="3467AAEB" w14:textId="77777777" w:rsidR="00124C0F" w:rsidRDefault="00124C0F" w:rsidP="00205EF4">
            <w:pPr>
              <w:jc w:val="right"/>
              <w:rPr>
                <w:rFonts w:ascii="Calibri" w:hAnsi="Calibri" w:cs="Calibri"/>
                <w:color w:val="000000"/>
              </w:rPr>
            </w:pPr>
            <w:r>
              <w:rPr>
                <w:rFonts w:ascii="Calibri" w:hAnsi="Calibri" w:cs="Calibri"/>
                <w:color w:val="000000"/>
              </w:rPr>
              <w:t>R$ 4.864,40</w:t>
            </w:r>
          </w:p>
        </w:tc>
        <w:tc>
          <w:tcPr>
            <w:tcW w:w="863" w:type="dxa"/>
            <w:tcBorders>
              <w:top w:val="nil"/>
              <w:left w:val="nil"/>
              <w:bottom w:val="single" w:sz="4" w:space="0" w:color="auto"/>
              <w:right w:val="single" w:sz="4" w:space="0" w:color="auto"/>
            </w:tcBorders>
            <w:shd w:val="clear" w:color="auto" w:fill="auto"/>
            <w:noWrap/>
            <w:vAlign w:val="bottom"/>
          </w:tcPr>
          <w:p w14:paraId="0814CD38" w14:textId="77777777" w:rsidR="00124C0F" w:rsidRDefault="00124C0F" w:rsidP="00205EF4">
            <w:pPr>
              <w:jc w:val="right"/>
              <w:rPr>
                <w:rFonts w:ascii="Calibri" w:hAnsi="Calibri" w:cs="Calibri"/>
                <w:color w:val="000000"/>
              </w:rPr>
            </w:pPr>
            <w:r>
              <w:rPr>
                <w:rFonts w:ascii="Calibri" w:hAnsi="Calibri" w:cs="Calibri"/>
                <w:color w:val="000000"/>
              </w:rPr>
              <w:t>R$ 4.961,68</w:t>
            </w:r>
          </w:p>
        </w:tc>
        <w:tc>
          <w:tcPr>
            <w:tcW w:w="863" w:type="dxa"/>
            <w:tcBorders>
              <w:top w:val="nil"/>
              <w:left w:val="nil"/>
              <w:bottom w:val="single" w:sz="4" w:space="0" w:color="auto"/>
              <w:right w:val="single" w:sz="4" w:space="0" w:color="auto"/>
            </w:tcBorders>
            <w:shd w:val="clear" w:color="auto" w:fill="auto"/>
            <w:noWrap/>
            <w:vAlign w:val="bottom"/>
          </w:tcPr>
          <w:p w14:paraId="21119AA3" w14:textId="77777777" w:rsidR="00124C0F" w:rsidRDefault="00124C0F" w:rsidP="00205EF4">
            <w:pPr>
              <w:jc w:val="right"/>
              <w:rPr>
                <w:rFonts w:ascii="Calibri" w:hAnsi="Calibri" w:cs="Calibri"/>
                <w:color w:val="000000"/>
              </w:rPr>
            </w:pPr>
            <w:r>
              <w:rPr>
                <w:rFonts w:ascii="Calibri" w:hAnsi="Calibri" w:cs="Calibri"/>
                <w:color w:val="000000"/>
              </w:rPr>
              <w:t>R$ 5.060,92</w:t>
            </w:r>
          </w:p>
        </w:tc>
        <w:tc>
          <w:tcPr>
            <w:tcW w:w="863" w:type="dxa"/>
            <w:tcBorders>
              <w:top w:val="nil"/>
              <w:left w:val="nil"/>
              <w:bottom w:val="single" w:sz="4" w:space="0" w:color="auto"/>
              <w:right w:val="single" w:sz="4" w:space="0" w:color="auto"/>
            </w:tcBorders>
            <w:shd w:val="clear" w:color="auto" w:fill="auto"/>
            <w:noWrap/>
            <w:vAlign w:val="bottom"/>
          </w:tcPr>
          <w:p w14:paraId="3B662905" w14:textId="77777777" w:rsidR="00124C0F" w:rsidRDefault="00124C0F" w:rsidP="00205EF4">
            <w:pPr>
              <w:jc w:val="right"/>
              <w:rPr>
                <w:rFonts w:ascii="Calibri" w:hAnsi="Calibri" w:cs="Calibri"/>
                <w:color w:val="000000"/>
              </w:rPr>
            </w:pPr>
            <w:r>
              <w:rPr>
                <w:rFonts w:ascii="Calibri" w:hAnsi="Calibri" w:cs="Calibri"/>
                <w:color w:val="000000"/>
              </w:rPr>
              <w:t>R$ 5.162,14</w:t>
            </w:r>
          </w:p>
        </w:tc>
        <w:tc>
          <w:tcPr>
            <w:tcW w:w="863" w:type="dxa"/>
            <w:tcBorders>
              <w:top w:val="nil"/>
              <w:left w:val="nil"/>
              <w:bottom w:val="single" w:sz="4" w:space="0" w:color="auto"/>
              <w:right w:val="single" w:sz="4" w:space="0" w:color="auto"/>
            </w:tcBorders>
            <w:shd w:val="clear" w:color="auto" w:fill="auto"/>
            <w:noWrap/>
            <w:vAlign w:val="bottom"/>
          </w:tcPr>
          <w:p w14:paraId="59407B6F" w14:textId="77777777" w:rsidR="00124C0F" w:rsidRDefault="00124C0F" w:rsidP="00205EF4">
            <w:pPr>
              <w:jc w:val="right"/>
              <w:rPr>
                <w:rFonts w:ascii="Calibri" w:hAnsi="Calibri" w:cs="Calibri"/>
                <w:color w:val="000000"/>
              </w:rPr>
            </w:pPr>
            <w:r>
              <w:rPr>
                <w:rFonts w:ascii="Calibri" w:hAnsi="Calibri" w:cs="Calibri"/>
                <w:color w:val="000000"/>
              </w:rPr>
              <w:t>R$ 5.265,38</w:t>
            </w:r>
          </w:p>
        </w:tc>
        <w:tc>
          <w:tcPr>
            <w:tcW w:w="863" w:type="dxa"/>
            <w:tcBorders>
              <w:top w:val="nil"/>
              <w:left w:val="nil"/>
              <w:bottom w:val="single" w:sz="4" w:space="0" w:color="auto"/>
              <w:right w:val="single" w:sz="4" w:space="0" w:color="auto"/>
            </w:tcBorders>
            <w:shd w:val="clear" w:color="auto" w:fill="auto"/>
            <w:noWrap/>
            <w:vAlign w:val="bottom"/>
          </w:tcPr>
          <w:p w14:paraId="19CC2A44" w14:textId="77777777" w:rsidR="00124C0F" w:rsidRDefault="00124C0F" w:rsidP="00205EF4">
            <w:pPr>
              <w:jc w:val="right"/>
              <w:rPr>
                <w:rFonts w:ascii="Calibri" w:hAnsi="Calibri" w:cs="Calibri"/>
                <w:color w:val="000000"/>
              </w:rPr>
            </w:pPr>
            <w:r>
              <w:rPr>
                <w:rFonts w:ascii="Calibri" w:hAnsi="Calibri" w:cs="Calibri"/>
                <w:color w:val="000000"/>
              </w:rPr>
              <w:t>R$ 5.370,69</w:t>
            </w:r>
          </w:p>
        </w:tc>
        <w:tc>
          <w:tcPr>
            <w:tcW w:w="863" w:type="dxa"/>
            <w:tcBorders>
              <w:top w:val="nil"/>
              <w:left w:val="nil"/>
              <w:bottom w:val="single" w:sz="4" w:space="0" w:color="auto"/>
              <w:right w:val="single" w:sz="4" w:space="0" w:color="auto"/>
            </w:tcBorders>
            <w:shd w:val="clear" w:color="auto" w:fill="auto"/>
            <w:noWrap/>
            <w:vAlign w:val="bottom"/>
          </w:tcPr>
          <w:p w14:paraId="487E3D7B" w14:textId="77777777" w:rsidR="00124C0F" w:rsidRDefault="00124C0F" w:rsidP="00205EF4">
            <w:pPr>
              <w:jc w:val="right"/>
              <w:rPr>
                <w:rFonts w:ascii="Calibri" w:hAnsi="Calibri" w:cs="Calibri"/>
                <w:color w:val="000000"/>
              </w:rPr>
            </w:pPr>
            <w:r>
              <w:rPr>
                <w:rFonts w:ascii="Calibri" w:hAnsi="Calibri" w:cs="Calibri"/>
                <w:color w:val="000000"/>
              </w:rPr>
              <w:t>R$ 5.478,10</w:t>
            </w:r>
          </w:p>
        </w:tc>
      </w:tr>
      <w:tr w:rsidR="00124C0F" w:rsidRPr="00BB74B9" w14:paraId="33AE5DA5" w14:textId="77777777" w:rsidTr="00205EF4">
        <w:trPr>
          <w:trHeight w:val="535"/>
        </w:trPr>
        <w:tc>
          <w:tcPr>
            <w:tcW w:w="1479" w:type="dxa"/>
            <w:vMerge/>
            <w:tcBorders>
              <w:top w:val="nil"/>
              <w:left w:val="single" w:sz="4" w:space="0" w:color="auto"/>
              <w:bottom w:val="single" w:sz="4" w:space="0" w:color="auto"/>
              <w:right w:val="single" w:sz="4" w:space="0" w:color="auto"/>
            </w:tcBorders>
            <w:vAlign w:val="center"/>
            <w:hideMark/>
          </w:tcPr>
          <w:p w14:paraId="3CED20FD" w14:textId="77777777" w:rsidR="00124C0F" w:rsidRPr="00BB74B9" w:rsidRDefault="00124C0F" w:rsidP="00205EF4">
            <w:pPr>
              <w:spacing w:after="0" w:line="240" w:lineRule="auto"/>
              <w:rPr>
                <w:rFonts w:ascii="Calibri" w:eastAsia="Times New Roman" w:hAnsi="Calibri" w:cs="Calibri"/>
                <w:b/>
                <w:bCs/>
                <w:color w:val="000000"/>
                <w:sz w:val="28"/>
                <w:szCs w:val="28"/>
                <w:lang w:eastAsia="pt-BR"/>
              </w:rPr>
            </w:pPr>
          </w:p>
        </w:tc>
        <w:tc>
          <w:tcPr>
            <w:tcW w:w="9371" w:type="dxa"/>
            <w:gridSpan w:val="11"/>
            <w:tcBorders>
              <w:top w:val="nil"/>
              <w:left w:val="nil"/>
              <w:right w:val="single" w:sz="4" w:space="0" w:color="auto"/>
            </w:tcBorders>
            <w:shd w:val="clear" w:color="auto" w:fill="auto"/>
            <w:noWrap/>
            <w:vAlign w:val="bottom"/>
            <w:hideMark/>
          </w:tcPr>
          <w:p w14:paraId="7017598E" w14:textId="77777777" w:rsidR="00124C0F" w:rsidRPr="00BB74B9" w:rsidRDefault="00124C0F" w:rsidP="00205EF4">
            <w:pPr>
              <w:spacing w:after="0" w:line="240" w:lineRule="auto"/>
              <w:rPr>
                <w:rFonts w:ascii="Calibri" w:eastAsia="Times New Roman" w:hAnsi="Calibri" w:cs="Calibri"/>
                <w:color w:val="000000"/>
                <w:lang w:eastAsia="pt-BR"/>
              </w:rPr>
            </w:pPr>
            <w:r w:rsidRPr="00BB74B9">
              <w:rPr>
                <w:rFonts w:ascii="Calibri" w:eastAsia="Times New Roman" w:hAnsi="Calibri" w:cs="Calibri"/>
                <w:color w:val="000000"/>
                <w:lang w:eastAsia="pt-BR"/>
              </w:rPr>
              <w:t> </w:t>
            </w:r>
          </w:p>
          <w:p w14:paraId="4AD3A003" w14:textId="77777777" w:rsidR="00124C0F" w:rsidRPr="00BB74B9" w:rsidRDefault="00124C0F" w:rsidP="00205EF4">
            <w:pPr>
              <w:spacing w:after="0" w:line="240" w:lineRule="auto"/>
              <w:rPr>
                <w:rFonts w:ascii="Calibri" w:eastAsia="Times New Roman" w:hAnsi="Calibri" w:cs="Calibri"/>
                <w:color w:val="000000"/>
                <w:lang w:eastAsia="pt-BR"/>
              </w:rPr>
            </w:pPr>
            <w:r w:rsidRPr="00BB74B9">
              <w:rPr>
                <w:rFonts w:ascii="Calibri" w:eastAsia="Times New Roman" w:hAnsi="Calibri" w:cs="Calibri"/>
                <w:color w:val="000000"/>
                <w:lang w:eastAsia="pt-BR"/>
              </w:rPr>
              <w:t>  </w:t>
            </w:r>
          </w:p>
        </w:tc>
      </w:tr>
      <w:tr w:rsidR="00124C0F" w:rsidRPr="00BB74B9" w14:paraId="6D0962E2" w14:textId="77777777" w:rsidTr="00205EF4">
        <w:trPr>
          <w:trHeight w:val="966"/>
        </w:trPr>
        <w:tc>
          <w:tcPr>
            <w:tcW w:w="10851" w:type="dxa"/>
            <w:gridSpan w:val="12"/>
            <w:tcBorders>
              <w:top w:val="single" w:sz="4" w:space="0" w:color="auto"/>
              <w:left w:val="single" w:sz="4" w:space="0" w:color="auto"/>
              <w:right w:val="single" w:sz="4" w:space="0" w:color="auto"/>
            </w:tcBorders>
            <w:shd w:val="clear" w:color="auto" w:fill="auto"/>
            <w:noWrap/>
            <w:vAlign w:val="bottom"/>
            <w:hideMark/>
          </w:tcPr>
          <w:p w14:paraId="434B5284" w14:textId="77777777" w:rsidR="00124C0F" w:rsidRPr="00BB74B9" w:rsidRDefault="00124C0F" w:rsidP="00205EF4">
            <w:pPr>
              <w:spacing w:after="0" w:line="240" w:lineRule="auto"/>
              <w:rPr>
                <w:rFonts w:ascii="Calibri" w:eastAsia="Times New Roman" w:hAnsi="Calibri" w:cs="Calibri"/>
                <w:color w:val="000000"/>
                <w:lang w:eastAsia="pt-BR"/>
              </w:rPr>
            </w:pPr>
            <w:r w:rsidRPr="00BB74B9">
              <w:rPr>
                <w:rFonts w:ascii="Calibri" w:eastAsia="Times New Roman" w:hAnsi="Calibri" w:cs="Calibri"/>
                <w:color w:val="000000"/>
                <w:lang w:eastAsia="pt-BR"/>
              </w:rPr>
              <w:t xml:space="preserve">OBS: </w:t>
            </w:r>
            <w:proofErr w:type="gramStart"/>
            <w:r w:rsidRPr="00BB74B9">
              <w:rPr>
                <w:rFonts w:ascii="Calibri" w:eastAsia="Times New Roman" w:hAnsi="Calibri" w:cs="Calibri"/>
                <w:color w:val="000000"/>
                <w:lang w:eastAsia="pt-BR"/>
              </w:rPr>
              <w:t>PERCENTUAL  DE</w:t>
            </w:r>
            <w:proofErr w:type="gramEnd"/>
            <w:r w:rsidRPr="00BB74B9">
              <w:rPr>
                <w:rFonts w:ascii="Calibri" w:eastAsia="Times New Roman" w:hAnsi="Calibri" w:cs="Calibri"/>
                <w:color w:val="000000"/>
                <w:lang w:eastAsia="pt-BR"/>
              </w:rPr>
              <w:t xml:space="preserve"> 2% ENTRE AS REFERÊNCIAS</w:t>
            </w:r>
          </w:p>
          <w:p w14:paraId="3BA9680C" w14:textId="77777777" w:rsidR="00124C0F" w:rsidRPr="00BB74B9" w:rsidRDefault="00124C0F" w:rsidP="00205EF4">
            <w:pPr>
              <w:spacing w:after="0" w:line="240" w:lineRule="auto"/>
              <w:rPr>
                <w:rFonts w:ascii="Calibri" w:eastAsia="Times New Roman" w:hAnsi="Calibri" w:cs="Calibri"/>
                <w:color w:val="000000"/>
                <w:lang w:eastAsia="pt-BR"/>
              </w:rPr>
            </w:pPr>
            <w:r w:rsidRPr="00BB74B9">
              <w:rPr>
                <w:rFonts w:ascii="Calibri" w:eastAsia="Times New Roman" w:hAnsi="Calibri" w:cs="Calibri"/>
                <w:color w:val="000000"/>
                <w:lang w:eastAsia="pt-BR"/>
              </w:rPr>
              <w:t>PERCENTUAL DE 20% ENTRE AS CLASSES DE P-1 A P-4</w:t>
            </w:r>
          </w:p>
        </w:tc>
      </w:tr>
    </w:tbl>
    <w:p w14:paraId="1C235FBB" w14:textId="77777777" w:rsidR="00124C0F" w:rsidRDefault="00124C0F" w:rsidP="00124C0F">
      <w:pPr>
        <w:rPr>
          <w:b/>
          <w:sz w:val="24"/>
          <w:szCs w:val="24"/>
        </w:rPr>
      </w:pPr>
    </w:p>
    <w:p w14:paraId="141C4481" w14:textId="77777777" w:rsidR="00124C0F" w:rsidRDefault="00124C0F" w:rsidP="00124C0F">
      <w:pPr>
        <w:rPr>
          <w:b/>
          <w:sz w:val="24"/>
          <w:szCs w:val="24"/>
        </w:rPr>
      </w:pPr>
    </w:p>
    <w:tbl>
      <w:tblPr>
        <w:tblW w:w="11286" w:type="dxa"/>
        <w:tblInd w:w="-998" w:type="dxa"/>
        <w:tblCellMar>
          <w:left w:w="70" w:type="dxa"/>
          <w:right w:w="70" w:type="dxa"/>
        </w:tblCellMar>
        <w:tblLook w:val="04A0" w:firstRow="1" w:lastRow="0" w:firstColumn="1" w:lastColumn="0" w:noHBand="0" w:noVBand="1"/>
      </w:tblPr>
      <w:tblGrid>
        <w:gridCol w:w="1507"/>
        <w:gridCol w:w="787"/>
        <w:gridCol w:w="920"/>
        <w:gridCol w:w="920"/>
        <w:gridCol w:w="920"/>
        <w:gridCol w:w="920"/>
        <w:gridCol w:w="920"/>
        <w:gridCol w:w="920"/>
        <w:gridCol w:w="920"/>
        <w:gridCol w:w="920"/>
        <w:gridCol w:w="920"/>
        <w:gridCol w:w="945"/>
      </w:tblGrid>
      <w:tr w:rsidR="00124C0F" w:rsidRPr="00BB74B9" w14:paraId="64A9478C" w14:textId="77777777" w:rsidTr="00205EF4">
        <w:trPr>
          <w:trHeight w:val="195"/>
        </w:trPr>
        <w:tc>
          <w:tcPr>
            <w:tcW w:w="11286" w:type="dxa"/>
            <w:gridSpan w:val="12"/>
            <w:tcBorders>
              <w:top w:val="single" w:sz="4" w:space="0" w:color="auto"/>
              <w:left w:val="single" w:sz="4" w:space="0" w:color="auto"/>
              <w:bottom w:val="single" w:sz="4" w:space="0" w:color="auto"/>
              <w:right w:val="single" w:sz="4" w:space="0" w:color="auto"/>
            </w:tcBorders>
            <w:shd w:val="clear" w:color="auto" w:fill="auto"/>
            <w:noWrap/>
            <w:vAlign w:val="bottom"/>
          </w:tcPr>
          <w:p w14:paraId="1B7CCBDA" w14:textId="77777777" w:rsidR="00124C0F" w:rsidRPr="0050662C" w:rsidRDefault="00124C0F" w:rsidP="00205EF4">
            <w:pPr>
              <w:spacing w:after="0" w:line="240" w:lineRule="auto"/>
              <w:jc w:val="center"/>
              <w:rPr>
                <w:rFonts w:ascii="Calibri" w:eastAsia="Times New Roman" w:hAnsi="Calibri" w:cs="Calibri"/>
                <w:b/>
                <w:color w:val="000000"/>
                <w:lang w:eastAsia="pt-BR"/>
              </w:rPr>
            </w:pPr>
            <w:r>
              <w:rPr>
                <w:rFonts w:ascii="Calibri" w:eastAsia="Times New Roman" w:hAnsi="Calibri" w:cs="Calibri"/>
                <w:b/>
                <w:color w:val="000000"/>
                <w:lang w:eastAsia="pt-BR"/>
              </w:rPr>
              <w:t>MÊS DE AGOSTO – AUMENTO DE + 4,58 % (TOTALIZANDO 14,95)</w:t>
            </w:r>
          </w:p>
          <w:p w14:paraId="1DA52C82"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50662C">
              <w:rPr>
                <w:rFonts w:ascii="Calibri" w:eastAsia="Times New Roman" w:hAnsi="Calibri" w:cs="Calibri"/>
                <w:b/>
                <w:color w:val="000000"/>
                <w:lang w:eastAsia="pt-BR"/>
              </w:rPr>
              <w:t>TABELA DE VENCIMENTO DOS PROFISSIONAIS DO MAGISTÉRIO MUNICIPAL</w:t>
            </w:r>
          </w:p>
        </w:tc>
      </w:tr>
      <w:tr w:rsidR="00124C0F" w:rsidRPr="00BB74B9" w14:paraId="67027CCA" w14:textId="77777777" w:rsidTr="00205EF4">
        <w:trPr>
          <w:trHeight w:val="195"/>
        </w:trPr>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2ABB46" w14:textId="77777777" w:rsidR="00124C0F" w:rsidRPr="00BB74B9" w:rsidRDefault="00124C0F" w:rsidP="00205EF4">
            <w:pPr>
              <w:spacing w:after="0" w:line="240" w:lineRule="auto"/>
              <w:rPr>
                <w:rFonts w:ascii="Calibri" w:eastAsia="Times New Roman" w:hAnsi="Calibri" w:cs="Calibri"/>
                <w:color w:val="000000"/>
                <w:lang w:eastAsia="pt-BR"/>
              </w:rPr>
            </w:pPr>
            <w:r w:rsidRPr="00BB74B9">
              <w:rPr>
                <w:rFonts w:ascii="Calibri" w:eastAsia="Times New Roman" w:hAnsi="Calibri" w:cs="Calibri"/>
                <w:color w:val="000000"/>
                <w:lang w:eastAsia="pt-BR"/>
              </w:rPr>
              <w:t> </w:t>
            </w:r>
          </w:p>
        </w:tc>
        <w:tc>
          <w:tcPr>
            <w:tcW w:w="766" w:type="dxa"/>
            <w:tcBorders>
              <w:top w:val="single" w:sz="4" w:space="0" w:color="auto"/>
              <w:left w:val="nil"/>
              <w:bottom w:val="single" w:sz="4" w:space="0" w:color="auto"/>
              <w:right w:val="single" w:sz="4" w:space="0" w:color="auto"/>
            </w:tcBorders>
            <w:shd w:val="clear" w:color="auto" w:fill="auto"/>
            <w:noWrap/>
            <w:vAlign w:val="bottom"/>
            <w:hideMark/>
          </w:tcPr>
          <w:p w14:paraId="7B5F381B" w14:textId="77777777" w:rsidR="00124C0F" w:rsidRPr="00BB74B9" w:rsidRDefault="00124C0F" w:rsidP="00205EF4">
            <w:pPr>
              <w:spacing w:after="0" w:line="240" w:lineRule="auto"/>
              <w:rPr>
                <w:rFonts w:ascii="Calibri" w:eastAsia="Times New Roman" w:hAnsi="Calibri" w:cs="Calibri"/>
                <w:color w:val="000000"/>
                <w:lang w:eastAsia="pt-BR"/>
              </w:rPr>
            </w:pPr>
            <w:r w:rsidRPr="00BB74B9">
              <w:rPr>
                <w:rFonts w:ascii="Calibri" w:eastAsia="Times New Roman" w:hAnsi="Calibri" w:cs="Calibri"/>
                <w:color w:val="000000"/>
                <w:lang w:eastAsia="pt-BR"/>
              </w:rPr>
              <w:t> </w:t>
            </w:r>
          </w:p>
        </w:tc>
        <w:tc>
          <w:tcPr>
            <w:tcW w:w="9012" w:type="dxa"/>
            <w:gridSpan w:val="10"/>
            <w:tcBorders>
              <w:top w:val="single" w:sz="4" w:space="0" w:color="auto"/>
              <w:left w:val="nil"/>
              <w:bottom w:val="single" w:sz="4" w:space="0" w:color="auto"/>
              <w:right w:val="single" w:sz="4" w:space="0" w:color="auto"/>
            </w:tcBorders>
            <w:shd w:val="clear" w:color="auto" w:fill="auto"/>
            <w:noWrap/>
            <w:vAlign w:val="bottom"/>
            <w:hideMark/>
          </w:tcPr>
          <w:p w14:paraId="0EF84F2F"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REFERÊNCIAS</w:t>
            </w:r>
          </w:p>
        </w:tc>
      </w:tr>
      <w:tr w:rsidR="00124C0F" w:rsidRPr="00BB74B9" w14:paraId="3D06427C" w14:textId="77777777" w:rsidTr="00205EF4">
        <w:trPr>
          <w:trHeight w:val="195"/>
        </w:trPr>
        <w:tc>
          <w:tcPr>
            <w:tcW w:w="1507" w:type="dxa"/>
            <w:tcBorders>
              <w:top w:val="nil"/>
              <w:left w:val="single" w:sz="4" w:space="0" w:color="auto"/>
              <w:bottom w:val="single" w:sz="4" w:space="0" w:color="auto"/>
              <w:right w:val="single" w:sz="4" w:space="0" w:color="auto"/>
            </w:tcBorders>
            <w:shd w:val="clear" w:color="auto" w:fill="auto"/>
            <w:noWrap/>
            <w:vAlign w:val="bottom"/>
            <w:hideMark/>
          </w:tcPr>
          <w:p w14:paraId="657A2C7E"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CARGO</w:t>
            </w:r>
          </w:p>
        </w:tc>
        <w:tc>
          <w:tcPr>
            <w:tcW w:w="766" w:type="dxa"/>
            <w:tcBorders>
              <w:top w:val="nil"/>
              <w:left w:val="nil"/>
              <w:bottom w:val="single" w:sz="4" w:space="0" w:color="auto"/>
              <w:right w:val="single" w:sz="4" w:space="0" w:color="auto"/>
            </w:tcBorders>
            <w:shd w:val="clear" w:color="auto" w:fill="auto"/>
            <w:noWrap/>
            <w:vAlign w:val="bottom"/>
            <w:hideMark/>
          </w:tcPr>
          <w:p w14:paraId="1B09D92F"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CLASSE</w:t>
            </w:r>
          </w:p>
        </w:tc>
        <w:tc>
          <w:tcPr>
            <w:tcW w:w="896" w:type="dxa"/>
            <w:tcBorders>
              <w:top w:val="nil"/>
              <w:left w:val="nil"/>
              <w:bottom w:val="single" w:sz="4" w:space="0" w:color="auto"/>
              <w:right w:val="single" w:sz="4" w:space="0" w:color="auto"/>
            </w:tcBorders>
            <w:shd w:val="clear" w:color="auto" w:fill="auto"/>
            <w:noWrap/>
            <w:vAlign w:val="bottom"/>
            <w:hideMark/>
          </w:tcPr>
          <w:p w14:paraId="63DD99C4"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A</w:t>
            </w:r>
          </w:p>
        </w:tc>
        <w:tc>
          <w:tcPr>
            <w:tcW w:w="896" w:type="dxa"/>
            <w:tcBorders>
              <w:top w:val="nil"/>
              <w:left w:val="nil"/>
              <w:bottom w:val="single" w:sz="4" w:space="0" w:color="auto"/>
              <w:right w:val="single" w:sz="4" w:space="0" w:color="auto"/>
            </w:tcBorders>
            <w:shd w:val="clear" w:color="auto" w:fill="auto"/>
            <w:noWrap/>
            <w:vAlign w:val="bottom"/>
            <w:hideMark/>
          </w:tcPr>
          <w:p w14:paraId="4760EF29"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B</w:t>
            </w:r>
          </w:p>
        </w:tc>
        <w:tc>
          <w:tcPr>
            <w:tcW w:w="896" w:type="dxa"/>
            <w:tcBorders>
              <w:top w:val="nil"/>
              <w:left w:val="nil"/>
              <w:bottom w:val="single" w:sz="4" w:space="0" w:color="auto"/>
              <w:right w:val="single" w:sz="4" w:space="0" w:color="auto"/>
            </w:tcBorders>
            <w:shd w:val="clear" w:color="auto" w:fill="auto"/>
            <w:noWrap/>
            <w:vAlign w:val="bottom"/>
            <w:hideMark/>
          </w:tcPr>
          <w:p w14:paraId="6CC3D481"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C</w:t>
            </w:r>
          </w:p>
        </w:tc>
        <w:tc>
          <w:tcPr>
            <w:tcW w:w="896" w:type="dxa"/>
            <w:tcBorders>
              <w:top w:val="nil"/>
              <w:left w:val="nil"/>
              <w:bottom w:val="single" w:sz="4" w:space="0" w:color="auto"/>
              <w:right w:val="single" w:sz="4" w:space="0" w:color="auto"/>
            </w:tcBorders>
            <w:shd w:val="clear" w:color="auto" w:fill="auto"/>
            <w:noWrap/>
            <w:vAlign w:val="bottom"/>
            <w:hideMark/>
          </w:tcPr>
          <w:p w14:paraId="2FBC462F"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D</w:t>
            </w:r>
          </w:p>
        </w:tc>
        <w:tc>
          <w:tcPr>
            <w:tcW w:w="896" w:type="dxa"/>
            <w:tcBorders>
              <w:top w:val="nil"/>
              <w:left w:val="nil"/>
              <w:bottom w:val="single" w:sz="4" w:space="0" w:color="auto"/>
              <w:right w:val="single" w:sz="4" w:space="0" w:color="auto"/>
            </w:tcBorders>
            <w:shd w:val="clear" w:color="auto" w:fill="auto"/>
            <w:noWrap/>
            <w:vAlign w:val="bottom"/>
            <w:hideMark/>
          </w:tcPr>
          <w:p w14:paraId="64DD5383"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E</w:t>
            </w:r>
          </w:p>
        </w:tc>
        <w:tc>
          <w:tcPr>
            <w:tcW w:w="896" w:type="dxa"/>
            <w:tcBorders>
              <w:top w:val="nil"/>
              <w:left w:val="nil"/>
              <w:bottom w:val="single" w:sz="4" w:space="0" w:color="auto"/>
              <w:right w:val="single" w:sz="4" w:space="0" w:color="auto"/>
            </w:tcBorders>
            <w:shd w:val="clear" w:color="auto" w:fill="auto"/>
            <w:noWrap/>
            <w:vAlign w:val="bottom"/>
            <w:hideMark/>
          </w:tcPr>
          <w:p w14:paraId="19D9ABA6"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F</w:t>
            </w:r>
          </w:p>
        </w:tc>
        <w:tc>
          <w:tcPr>
            <w:tcW w:w="896" w:type="dxa"/>
            <w:tcBorders>
              <w:top w:val="nil"/>
              <w:left w:val="nil"/>
              <w:bottom w:val="single" w:sz="4" w:space="0" w:color="auto"/>
              <w:right w:val="single" w:sz="4" w:space="0" w:color="auto"/>
            </w:tcBorders>
            <w:shd w:val="clear" w:color="auto" w:fill="auto"/>
            <w:noWrap/>
            <w:vAlign w:val="bottom"/>
            <w:hideMark/>
          </w:tcPr>
          <w:p w14:paraId="4E9AB7BA"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G</w:t>
            </w:r>
          </w:p>
        </w:tc>
        <w:tc>
          <w:tcPr>
            <w:tcW w:w="896" w:type="dxa"/>
            <w:tcBorders>
              <w:top w:val="nil"/>
              <w:left w:val="nil"/>
              <w:bottom w:val="single" w:sz="4" w:space="0" w:color="auto"/>
              <w:right w:val="single" w:sz="4" w:space="0" w:color="auto"/>
            </w:tcBorders>
            <w:shd w:val="clear" w:color="auto" w:fill="auto"/>
            <w:noWrap/>
            <w:vAlign w:val="bottom"/>
            <w:hideMark/>
          </w:tcPr>
          <w:p w14:paraId="20872BCB"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H</w:t>
            </w:r>
          </w:p>
        </w:tc>
        <w:tc>
          <w:tcPr>
            <w:tcW w:w="896" w:type="dxa"/>
            <w:tcBorders>
              <w:top w:val="nil"/>
              <w:left w:val="nil"/>
              <w:bottom w:val="single" w:sz="4" w:space="0" w:color="auto"/>
              <w:right w:val="single" w:sz="4" w:space="0" w:color="auto"/>
            </w:tcBorders>
            <w:shd w:val="clear" w:color="auto" w:fill="auto"/>
            <w:noWrap/>
            <w:vAlign w:val="bottom"/>
            <w:hideMark/>
          </w:tcPr>
          <w:p w14:paraId="7CA7E0AF"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I</w:t>
            </w:r>
          </w:p>
        </w:tc>
        <w:tc>
          <w:tcPr>
            <w:tcW w:w="945" w:type="dxa"/>
            <w:tcBorders>
              <w:top w:val="nil"/>
              <w:left w:val="nil"/>
              <w:bottom w:val="single" w:sz="4" w:space="0" w:color="auto"/>
              <w:right w:val="single" w:sz="4" w:space="0" w:color="auto"/>
            </w:tcBorders>
            <w:shd w:val="clear" w:color="auto" w:fill="auto"/>
            <w:noWrap/>
            <w:vAlign w:val="bottom"/>
            <w:hideMark/>
          </w:tcPr>
          <w:p w14:paraId="4F63A6E3"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J</w:t>
            </w:r>
          </w:p>
        </w:tc>
      </w:tr>
      <w:tr w:rsidR="00124C0F" w:rsidRPr="00BB74B9" w14:paraId="0532E29F" w14:textId="77777777" w:rsidTr="00205EF4">
        <w:trPr>
          <w:trHeight w:val="195"/>
        </w:trPr>
        <w:tc>
          <w:tcPr>
            <w:tcW w:w="1507"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343157BA" w14:textId="77777777" w:rsidR="00124C0F" w:rsidRPr="00BB74B9" w:rsidRDefault="00124C0F" w:rsidP="00205EF4">
            <w:pPr>
              <w:spacing w:after="0" w:line="240" w:lineRule="auto"/>
              <w:jc w:val="center"/>
              <w:rPr>
                <w:rFonts w:ascii="Calibri" w:eastAsia="Times New Roman" w:hAnsi="Calibri" w:cs="Calibri"/>
                <w:b/>
                <w:bCs/>
                <w:color w:val="000000"/>
                <w:sz w:val="28"/>
                <w:szCs w:val="28"/>
                <w:lang w:eastAsia="pt-BR"/>
              </w:rPr>
            </w:pPr>
            <w:r w:rsidRPr="00BB74B9">
              <w:rPr>
                <w:rFonts w:ascii="Calibri" w:eastAsia="Times New Roman" w:hAnsi="Calibri" w:cs="Calibri"/>
                <w:b/>
                <w:bCs/>
                <w:color w:val="000000"/>
                <w:sz w:val="28"/>
                <w:szCs w:val="28"/>
                <w:lang w:eastAsia="pt-BR"/>
              </w:rPr>
              <w:t>PROFESSOR</w:t>
            </w:r>
          </w:p>
        </w:tc>
        <w:tc>
          <w:tcPr>
            <w:tcW w:w="766" w:type="dxa"/>
            <w:tcBorders>
              <w:top w:val="nil"/>
              <w:left w:val="single" w:sz="4" w:space="0" w:color="auto"/>
              <w:bottom w:val="single" w:sz="4" w:space="0" w:color="auto"/>
              <w:right w:val="single" w:sz="4" w:space="0" w:color="auto"/>
            </w:tcBorders>
            <w:shd w:val="clear" w:color="auto" w:fill="auto"/>
            <w:noWrap/>
            <w:vAlign w:val="bottom"/>
            <w:hideMark/>
          </w:tcPr>
          <w:p w14:paraId="63FF5BC0"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P-1</w:t>
            </w:r>
          </w:p>
        </w:tc>
        <w:tc>
          <w:tcPr>
            <w:tcW w:w="896" w:type="dxa"/>
            <w:tcBorders>
              <w:top w:val="nil"/>
              <w:left w:val="nil"/>
              <w:bottom w:val="single" w:sz="4" w:space="0" w:color="auto"/>
              <w:right w:val="single" w:sz="4" w:space="0" w:color="auto"/>
            </w:tcBorders>
            <w:shd w:val="clear" w:color="auto" w:fill="auto"/>
            <w:noWrap/>
            <w:vAlign w:val="bottom"/>
          </w:tcPr>
          <w:p w14:paraId="566FC524" w14:textId="77777777" w:rsidR="00124C0F" w:rsidRDefault="00124C0F" w:rsidP="00205EF4">
            <w:pPr>
              <w:jc w:val="right"/>
              <w:rPr>
                <w:rFonts w:ascii="Calibri" w:hAnsi="Calibri" w:cs="Calibri"/>
                <w:color w:val="000000"/>
              </w:rPr>
            </w:pPr>
            <w:r>
              <w:rPr>
                <w:rFonts w:ascii="Calibri" w:hAnsi="Calibri" w:cs="Calibri"/>
                <w:color w:val="000000"/>
              </w:rPr>
              <w:t>R$ 3.315,31</w:t>
            </w:r>
          </w:p>
        </w:tc>
        <w:tc>
          <w:tcPr>
            <w:tcW w:w="896" w:type="dxa"/>
            <w:tcBorders>
              <w:top w:val="nil"/>
              <w:left w:val="nil"/>
              <w:bottom w:val="single" w:sz="4" w:space="0" w:color="auto"/>
              <w:right w:val="single" w:sz="4" w:space="0" w:color="auto"/>
            </w:tcBorders>
            <w:shd w:val="clear" w:color="auto" w:fill="auto"/>
            <w:noWrap/>
            <w:vAlign w:val="bottom"/>
          </w:tcPr>
          <w:p w14:paraId="18EAE19A" w14:textId="77777777" w:rsidR="00124C0F" w:rsidRDefault="00124C0F" w:rsidP="00205EF4">
            <w:pPr>
              <w:jc w:val="right"/>
              <w:rPr>
                <w:rFonts w:ascii="Calibri" w:hAnsi="Calibri" w:cs="Calibri"/>
                <w:color w:val="000000"/>
              </w:rPr>
            </w:pPr>
            <w:r>
              <w:rPr>
                <w:rFonts w:ascii="Calibri" w:hAnsi="Calibri" w:cs="Calibri"/>
                <w:color w:val="000000"/>
              </w:rPr>
              <w:t>R$ 3.381,61</w:t>
            </w:r>
          </w:p>
        </w:tc>
        <w:tc>
          <w:tcPr>
            <w:tcW w:w="896" w:type="dxa"/>
            <w:tcBorders>
              <w:top w:val="nil"/>
              <w:left w:val="nil"/>
              <w:bottom w:val="single" w:sz="4" w:space="0" w:color="auto"/>
              <w:right w:val="single" w:sz="4" w:space="0" w:color="auto"/>
            </w:tcBorders>
            <w:shd w:val="clear" w:color="auto" w:fill="auto"/>
            <w:noWrap/>
            <w:vAlign w:val="bottom"/>
          </w:tcPr>
          <w:p w14:paraId="05DD9D87" w14:textId="77777777" w:rsidR="00124C0F" w:rsidRDefault="00124C0F" w:rsidP="00205EF4">
            <w:pPr>
              <w:jc w:val="right"/>
              <w:rPr>
                <w:rFonts w:ascii="Calibri" w:hAnsi="Calibri" w:cs="Calibri"/>
                <w:color w:val="000000"/>
              </w:rPr>
            </w:pPr>
            <w:r>
              <w:rPr>
                <w:rFonts w:ascii="Calibri" w:hAnsi="Calibri" w:cs="Calibri"/>
                <w:color w:val="000000"/>
              </w:rPr>
              <w:t>R$ 3.449,25</w:t>
            </w:r>
          </w:p>
        </w:tc>
        <w:tc>
          <w:tcPr>
            <w:tcW w:w="896" w:type="dxa"/>
            <w:tcBorders>
              <w:top w:val="nil"/>
              <w:left w:val="nil"/>
              <w:bottom w:val="single" w:sz="4" w:space="0" w:color="auto"/>
              <w:right w:val="single" w:sz="4" w:space="0" w:color="auto"/>
            </w:tcBorders>
            <w:shd w:val="clear" w:color="auto" w:fill="auto"/>
            <w:noWrap/>
            <w:vAlign w:val="bottom"/>
          </w:tcPr>
          <w:p w14:paraId="21F0E996" w14:textId="77777777" w:rsidR="00124C0F" w:rsidRDefault="00124C0F" w:rsidP="00205EF4">
            <w:pPr>
              <w:jc w:val="right"/>
              <w:rPr>
                <w:rFonts w:ascii="Calibri" w:hAnsi="Calibri" w:cs="Calibri"/>
                <w:color w:val="000000"/>
              </w:rPr>
            </w:pPr>
            <w:r>
              <w:rPr>
                <w:rFonts w:ascii="Calibri" w:hAnsi="Calibri" w:cs="Calibri"/>
                <w:color w:val="000000"/>
              </w:rPr>
              <w:t>R$ 3.518,23</w:t>
            </w:r>
          </w:p>
        </w:tc>
        <w:tc>
          <w:tcPr>
            <w:tcW w:w="896" w:type="dxa"/>
            <w:tcBorders>
              <w:top w:val="nil"/>
              <w:left w:val="nil"/>
              <w:bottom w:val="single" w:sz="4" w:space="0" w:color="auto"/>
              <w:right w:val="single" w:sz="4" w:space="0" w:color="auto"/>
            </w:tcBorders>
            <w:shd w:val="clear" w:color="auto" w:fill="auto"/>
            <w:noWrap/>
            <w:vAlign w:val="bottom"/>
          </w:tcPr>
          <w:p w14:paraId="323DD30B" w14:textId="77777777" w:rsidR="00124C0F" w:rsidRDefault="00124C0F" w:rsidP="00205EF4">
            <w:pPr>
              <w:jc w:val="right"/>
              <w:rPr>
                <w:rFonts w:ascii="Calibri" w:hAnsi="Calibri" w:cs="Calibri"/>
                <w:color w:val="000000"/>
              </w:rPr>
            </w:pPr>
            <w:r>
              <w:rPr>
                <w:rFonts w:ascii="Calibri" w:hAnsi="Calibri" w:cs="Calibri"/>
                <w:color w:val="000000"/>
              </w:rPr>
              <w:t>R$ 3.588,60</w:t>
            </w:r>
          </w:p>
        </w:tc>
        <w:tc>
          <w:tcPr>
            <w:tcW w:w="896" w:type="dxa"/>
            <w:tcBorders>
              <w:top w:val="nil"/>
              <w:left w:val="nil"/>
              <w:bottom w:val="single" w:sz="4" w:space="0" w:color="auto"/>
              <w:right w:val="single" w:sz="4" w:space="0" w:color="auto"/>
            </w:tcBorders>
            <w:shd w:val="clear" w:color="auto" w:fill="auto"/>
            <w:noWrap/>
            <w:vAlign w:val="bottom"/>
          </w:tcPr>
          <w:p w14:paraId="08D625A4" w14:textId="77777777" w:rsidR="00124C0F" w:rsidRDefault="00124C0F" w:rsidP="00205EF4">
            <w:pPr>
              <w:jc w:val="right"/>
              <w:rPr>
                <w:rFonts w:ascii="Calibri" w:hAnsi="Calibri" w:cs="Calibri"/>
                <w:color w:val="000000"/>
              </w:rPr>
            </w:pPr>
            <w:r>
              <w:rPr>
                <w:rFonts w:ascii="Calibri" w:hAnsi="Calibri" w:cs="Calibri"/>
                <w:color w:val="000000"/>
              </w:rPr>
              <w:t>R$ 3.660,37</w:t>
            </w:r>
          </w:p>
        </w:tc>
        <w:tc>
          <w:tcPr>
            <w:tcW w:w="896" w:type="dxa"/>
            <w:tcBorders>
              <w:top w:val="nil"/>
              <w:left w:val="nil"/>
              <w:bottom w:val="single" w:sz="4" w:space="0" w:color="auto"/>
              <w:right w:val="single" w:sz="4" w:space="0" w:color="auto"/>
            </w:tcBorders>
            <w:shd w:val="clear" w:color="auto" w:fill="auto"/>
            <w:noWrap/>
            <w:vAlign w:val="bottom"/>
          </w:tcPr>
          <w:p w14:paraId="1A6EB37C" w14:textId="77777777" w:rsidR="00124C0F" w:rsidRDefault="00124C0F" w:rsidP="00205EF4">
            <w:pPr>
              <w:jc w:val="right"/>
              <w:rPr>
                <w:rFonts w:ascii="Calibri" w:hAnsi="Calibri" w:cs="Calibri"/>
                <w:color w:val="000000"/>
              </w:rPr>
            </w:pPr>
            <w:r>
              <w:rPr>
                <w:rFonts w:ascii="Calibri" w:hAnsi="Calibri" w:cs="Calibri"/>
                <w:color w:val="000000"/>
              </w:rPr>
              <w:t>R$ 3.733,57</w:t>
            </w:r>
          </w:p>
        </w:tc>
        <w:tc>
          <w:tcPr>
            <w:tcW w:w="896" w:type="dxa"/>
            <w:tcBorders>
              <w:top w:val="nil"/>
              <w:left w:val="nil"/>
              <w:bottom w:val="single" w:sz="4" w:space="0" w:color="auto"/>
              <w:right w:val="single" w:sz="4" w:space="0" w:color="auto"/>
            </w:tcBorders>
            <w:shd w:val="clear" w:color="auto" w:fill="auto"/>
            <w:noWrap/>
            <w:vAlign w:val="bottom"/>
          </w:tcPr>
          <w:p w14:paraId="23E86AA6" w14:textId="77777777" w:rsidR="00124C0F" w:rsidRDefault="00124C0F" w:rsidP="00205EF4">
            <w:pPr>
              <w:jc w:val="right"/>
              <w:rPr>
                <w:rFonts w:ascii="Calibri" w:hAnsi="Calibri" w:cs="Calibri"/>
                <w:color w:val="000000"/>
              </w:rPr>
            </w:pPr>
            <w:r>
              <w:rPr>
                <w:rFonts w:ascii="Calibri" w:hAnsi="Calibri" w:cs="Calibri"/>
                <w:color w:val="000000"/>
              </w:rPr>
              <w:t>R$ 3.808,25</w:t>
            </w:r>
          </w:p>
        </w:tc>
        <w:tc>
          <w:tcPr>
            <w:tcW w:w="896" w:type="dxa"/>
            <w:tcBorders>
              <w:top w:val="nil"/>
              <w:left w:val="nil"/>
              <w:bottom w:val="single" w:sz="4" w:space="0" w:color="auto"/>
              <w:right w:val="single" w:sz="4" w:space="0" w:color="auto"/>
            </w:tcBorders>
            <w:shd w:val="clear" w:color="auto" w:fill="auto"/>
            <w:noWrap/>
            <w:vAlign w:val="bottom"/>
          </w:tcPr>
          <w:p w14:paraId="26502A8A" w14:textId="77777777" w:rsidR="00124C0F" w:rsidRDefault="00124C0F" w:rsidP="00205EF4">
            <w:pPr>
              <w:jc w:val="right"/>
              <w:rPr>
                <w:rFonts w:ascii="Calibri" w:hAnsi="Calibri" w:cs="Calibri"/>
                <w:color w:val="000000"/>
              </w:rPr>
            </w:pPr>
            <w:r>
              <w:rPr>
                <w:rFonts w:ascii="Calibri" w:hAnsi="Calibri" w:cs="Calibri"/>
                <w:color w:val="000000"/>
              </w:rPr>
              <w:t>R$ 3.884,41</w:t>
            </w:r>
          </w:p>
        </w:tc>
        <w:tc>
          <w:tcPr>
            <w:tcW w:w="945" w:type="dxa"/>
            <w:tcBorders>
              <w:top w:val="nil"/>
              <w:left w:val="nil"/>
              <w:bottom w:val="single" w:sz="4" w:space="0" w:color="auto"/>
              <w:right w:val="single" w:sz="4" w:space="0" w:color="auto"/>
            </w:tcBorders>
            <w:shd w:val="clear" w:color="auto" w:fill="auto"/>
            <w:noWrap/>
            <w:vAlign w:val="bottom"/>
          </w:tcPr>
          <w:p w14:paraId="6C7CA781" w14:textId="77777777" w:rsidR="00124C0F" w:rsidRDefault="00124C0F" w:rsidP="00205EF4">
            <w:pPr>
              <w:jc w:val="right"/>
              <w:rPr>
                <w:rFonts w:ascii="Calibri" w:hAnsi="Calibri" w:cs="Calibri"/>
                <w:color w:val="000000"/>
              </w:rPr>
            </w:pPr>
            <w:r>
              <w:rPr>
                <w:rFonts w:ascii="Calibri" w:hAnsi="Calibri" w:cs="Calibri"/>
                <w:color w:val="000000"/>
              </w:rPr>
              <w:t>R$ 3.962,10</w:t>
            </w:r>
          </w:p>
        </w:tc>
      </w:tr>
      <w:tr w:rsidR="00124C0F" w:rsidRPr="00BB74B9" w14:paraId="373BEDC4" w14:textId="77777777" w:rsidTr="00205EF4">
        <w:trPr>
          <w:trHeight w:val="195"/>
        </w:trPr>
        <w:tc>
          <w:tcPr>
            <w:tcW w:w="1507" w:type="dxa"/>
            <w:vMerge/>
            <w:tcBorders>
              <w:top w:val="nil"/>
              <w:left w:val="single" w:sz="4" w:space="0" w:color="auto"/>
              <w:bottom w:val="single" w:sz="4" w:space="0" w:color="auto"/>
              <w:right w:val="single" w:sz="4" w:space="0" w:color="auto"/>
            </w:tcBorders>
            <w:vAlign w:val="center"/>
            <w:hideMark/>
          </w:tcPr>
          <w:p w14:paraId="0C2CB0D3" w14:textId="77777777" w:rsidR="00124C0F" w:rsidRPr="00BB74B9" w:rsidRDefault="00124C0F" w:rsidP="00205EF4">
            <w:pPr>
              <w:spacing w:after="0" w:line="240" w:lineRule="auto"/>
              <w:rPr>
                <w:rFonts w:ascii="Calibri" w:eastAsia="Times New Roman" w:hAnsi="Calibri" w:cs="Calibri"/>
                <w:b/>
                <w:bCs/>
                <w:color w:val="000000"/>
                <w:sz w:val="28"/>
                <w:szCs w:val="28"/>
                <w:lang w:eastAsia="pt-BR"/>
              </w:rPr>
            </w:pPr>
          </w:p>
        </w:tc>
        <w:tc>
          <w:tcPr>
            <w:tcW w:w="766" w:type="dxa"/>
            <w:tcBorders>
              <w:top w:val="nil"/>
              <w:left w:val="single" w:sz="4" w:space="0" w:color="auto"/>
              <w:bottom w:val="single" w:sz="4" w:space="0" w:color="auto"/>
              <w:right w:val="single" w:sz="4" w:space="0" w:color="auto"/>
            </w:tcBorders>
            <w:shd w:val="clear" w:color="auto" w:fill="auto"/>
            <w:noWrap/>
            <w:vAlign w:val="bottom"/>
            <w:hideMark/>
          </w:tcPr>
          <w:p w14:paraId="298857EF"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P-2</w:t>
            </w:r>
          </w:p>
        </w:tc>
        <w:tc>
          <w:tcPr>
            <w:tcW w:w="896" w:type="dxa"/>
            <w:tcBorders>
              <w:top w:val="nil"/>
              <w:left w:val="nil"/>
              <w:bottom w:val="single" w:sz="4" w:space="0" w:color="auto"/>
              <w:right w:val="single" w:sz="4" w:space="0" w:color="auto"/>
            </w:tcBorders>
            <w:shd w:val="clear" w:color="auto" w:fill="auto"/>
            <w:noWrap/>
            <w:vAlign w:val="bottom"/>
          </w:tcPr>
          <w:p w14:paraId="6EA23806" w14:textId="77777777" w:rsidR="00124C0F" w:rsidRDefault="00124C0F" w:rsidP="00205EF4">
            <w:pPr>
              <w:jc w:val="right"/>
              <w:rPr>
                <w:rFonts w:ascii="Calibri" w:hAnsi="Calibri" w:cs="Calibri"/>
                <w:color w:val="000000"/>
              </w:rPr>
            </w:pPr>
            <w:r>
              <w:rPr>
                <w:rFonts w:ascii="Calibri" w:hAnsi="Calibri" w:cs="Calibri"/>
                <w:color w:val="000000"/>
              </w:rPr>
              <w:t>R$ 3.978,37</w:t>
            </w:r>
          </w:p>
        </w:tc>
        <w:tc>
          <w:tcPr>
            <w:tcW w:w="896" w:type="dxa"/>
            <w:tcBorders>
              <w:top w:val="nil"/>
              <w:left w:val="nil"/>
              <w:bottom w:val="single" w:sz="4" w:space="0" w:color="auto"/>
              <w:right w:val="single" w:sz="4" w:space="0" w:color="auto"/>
            </w:tcBorders>
            <w:shd w:val="clear" w:color="auto" w:fill="auto"/>
            <w:noWrap/>
            <w:vAlign w:val="bottom"/>
          </w:tcPr>
          <w:p w14:paraId="604C33F7" w14:textId="77777777" w:rsidR="00124C0F" w:rsidRDefault="00124C0F" w:rsidP="00205EF4">
            <w:pPr>
              <w:jc w:val="right"/>
              <w:rPr>
                <w:rFonts w:ascii="Calibri" w:hAnsi="Calibri" w:cs="Calibri"/>
                <w:color w:val="000000"/>
              </w:rPr>
            </w:pPr>
            <w:r>
              <w:rPr>
                <w:rFonts w:ascii="Calibri" w:hAnsi="Calibri" w:cs="Calibri"/>
                <w:color w:val="000000"/>
              </w:rPr>
              <w:t>R$ 4.057,94</w:t>
            </w:r>
          </w:p>
        </w:tc>
        <w:tc>
          <w:tcPr>
            <w:tcW w:w="896" w:type="dxa"/>
            <w:tcBorders>
              <w:top w:val="nil"/>
              <w:left w:val="nil"/>
              <w:bottom w:val="single" w:sz="4" w:space="0" w:color="auto"/>
              <w:right w:val="single" w:sz="4" w:space="0" w:color="auto"/>
            </w:tcBorders>
            <w:shd w:val="clear" w:color="auto" w:fill="auto"/>
            <w:noWrap/>
            <w:vAlign w:val="bottom"/>
          </w:tcPr>
          <w:p w14:paraId="6672793F" w14:textId="77777777" w:rsidR="00124C0F" w:rsidRDefault="00124C0F" w:rsidP="00205EF4">
            <w:pPr>
              <w:jc w:val="right"/>
              <w:rPr>
                <w:rFonts w:ascii="Calibri" w:hAnsi="Calibri" w:cs="Calibri"/>
                <w:color w:val="000000"/>
              </w:rPr>
            </w:pPr>
            <w:r>
              <w:rPr>
                <w:rFonts w:ascii="Calibri" w:hAnsi="Calibri" w:cs="Calibri"/>
                <w:color w:val="000000"/>
              </w:rPr>
              <w:t>R$ 4.139,10</w:t>
            </w:r>
          </w:p>
        </w:tc>
        <w:tc>
          <w:tcPr>
            <w:tcW w:w="896" w:type="dxa"/>
            <w:tcBorders>
              <w:top w:val="nil"/>
              <w:left w:val="nil"/>
              <w:bottom w:val="single" w:sz="4" w:space="0" w:color="auto"/>
              <w:right w:val="single" w:sz="4" w:space="0" w:color="auto"/>
            </w:tcBorders>
            <w:shd w:val="clear" w:color="auto" w:fill="auto"/>
            <w:noWrap/>
            <w:vAlign w:val="bottom"/>
          </w:tcPr>
          <w:p w14:paraId="50A26304" w14:textId="77777777" w:rsidR="00124C0F" w:rsidRDefault="00124C0F" w:rsidP="00205EF4">
            <w:pPr>
              <w:jc w:val="right"/>
              <w:rPr>
                <w:rFonts w:ascii="Calibri" w:hAnsi="Calibri" w:cs="Calibri"/>
                <w:color w:val="000000"/>
              </w:rPr>
            </w:pPr>
            <w:r>
              <w:rPr>
                <w:rFonts w:ascii="Calibri" w:hAnsi="Calibri" w:cs="Calibri"/>
                <w:color w:val="000000"/>
              </w:rPr>
              <w:t>R$ 4.221,88</w:t>
            </w:r>
          </w:p>
        </w:tc>
        <w:tc>
          <w:tcPr>
            <w:tcW w:w="896" w:type="dxa"/>
            <w:tcBorders>
              <w:top w:val="nil"/>
              <w:left w:val="nil"/>
              <w:bottom w:val="single" w:sz="4" w:space="0" w:color="auto"/>
              <w:right w:val="single" w:sz="4" w:space="0" w:color="auto"/>
            </w:tcBorders>
            <w:shd w:val="clear" w:color="auto" w:fill="auto"/>
            <w:noWrap/>
            <w:vAlign w:val="bottom"/>
          </w:tcPr>
          <w:p w14:paraId="00BD7755" w14:textId="77777777" w:rsidR="00124C0F" w:rsidRDefault="00124C0F" w:rsidP="00205EF4">
            <w:pPr>
              <w:jc w:val="right"/>
              <w:rPr>
                <w:rFonts w:ascii="Calibri" w:hAnsi="Calibri" w:cs="Calibri"/>
                <w:color w:val="000000"/>
              </w:rPr>
            </w:pPr>
            <w:r>
              <w:rPr>
                <w:rFonts w:ascii="Calibri" w:hAnsi="Calibri" w:cs="Calibri"/>
                <w:color w:val="000000"/>
              </w:rPr>
              <w:t>R$ 4.306,31</w:t>
            </w:r>
          </w:p>
        </w:tc>
        <w:tc>
          <w:tcPr>
            <w:tcW w:w="896" w:type="dxa"/>
            <w:tcBorders>
              <w:top w:val="nil"/>
              <w:left w:val="nil"/>
              <w:bottom w:val="single" w:sz="4" w:space="0" w:color="auto"/>
              <w:right w:val="single" w:sz="4" w:space="0" w:color="auto"/>
            </w:tcBorders>
            <w:shd w:val="clear" w:color="auto" w:fill="auto"/>
            <w:noWrap/>
            <w:vAlign w:val="bottom"/>
          </w:tcPr>
          <w:p w14:paraId="7F97BA69" w14:textId="77777777" w:rsidR="00124C0F" w:rsidRDefault="00124C0F" w:rsidP="00205EF4">
            <w:pPr>
              <w:jc w:val="right"/>
              <w:rPr>
                <w:rFonts w:ascii="Calibri" w:hAnsi="Calibri" w:cs="Calibri"/>
                <w:color w:val="000000"/>
              </w:rPr>
            </w:pPr>
            <w:r>
              <w:rPr>
                <w:rFonts w:ascii="Calibri" w:hAnsi="Calibri" w:cs="Calibri"/>
                <w:color w:val="000000"/>
              </w:rPr>
              <w:t>R$ 4.392,44</w:t>
            </w:r>
          </w:p>
        </w:tc>
        <w:tc>
          <w:tcPr>
            <w:tcW w:w="896" w:type="dxa"/>
            <w:tcBorders>
              <w:top w:val="nil"/>
              <w:left w:val="nil"/>
              <w:bottom w:val="single" w:sz="4" w:space="0" w:color="auto"/>
              <w:right w:val="single" w:sz="4" w:space="0" w:color="auto"/>
            </w:tcBorders>
            <w:shd w:val="clear" w:color="auto" w:fill="auto"/>
            <w:noWrap/>
            <w:vAlign w:val="bottom"/>
          </w:tcPr>
          <w:p w14:paraId="7AD759BC" w14:textId="77777777" w:rsidR="00124C0F" w:rsidRDefault="00124C0F" w:rsidP="00205EF4">
            <w:pPr>
              <w:jc w:val="right"/>
              <w:rPr>
                <w:rFonts w:ascii="Calibri" w:hAnsi="Calibri" w:cs="Calibri"/>
                <w:color w:val="000000"/>
              </w:rPr>
            </w:pPr>
            <w:r>
              <w:rPr>
                <w:rFonts w:ascii="Calibri" w:hAnsi="Calibri" w:cs="Calibri"/>
                <w:color w:val="000000"/>
              </w:rPr>
              <w:t>R$ 4.480,29</w:t>
            </w:r>
          </w:p>
        </w:tc>
        <w:tc>
          <w:tcPr>
            <w:tcW w:w="896" w:type="dxa"/>
            <w:tcBorders>
              <w:top w:val="nil"/>
              <w:left w:val="nil"/>
              <w:bottom w:val="single" w:sz="4" w:space="0" w:color="auto"/>
              <w:right w:val="single" w:sz="4" w:space="0" w:color="auto"/>
            </w:tcBorders>
            <w:shd w:val="clear" w:color="auto" w:fill="auto"/>
            <w:noWrap/>
            <w:vAlign w:val="bottom"/>
          </w:tcPr>
          <w:p w14:paraId="329A75F6" w14:textId="77777777" w:rsidR="00124C0F" w:rsidRDefault="00124C0F" w:rsidP="00205EF4">
            <w:pPr>
              <w:jc w:val="right"/>
              <w:rPr>
                <w:rFonts w:ascii="Calibri" w:hAnsi="Calibri" w:cs="Calibri"/>
                <w:color w:val="000000"/>
              </w:rPr>
            </w:pPr>
            <w:r>
              <w:rPr>
                <w:rFonts w:ascii="Calibri" w:hAnsi="Calibri" w:cs="Calibri"/>
                <w:color w:val="000000"/>
              </w:rPr>
              <w:t>R$ 4.569,90</w:t>
            </w:r>
          </w:p>
        </w:tc>
        <w:tc>
          <w:tcPr>
            <w:tcW w:w="896" w:type="dxa"/>
            <w:tcBorders>
              <w:top w:val="nil"/>
              <w:left w:val="nil"/>
              <w:bottom w:val="single" w:sz="4" w:space="0" w:color="auto"/>
              <w:right w:val="single" w:sz="4" w:space="0" w:color="auto"/>
            </w:tcBorders>
            <w:shd w:val="clear" w:color="auto" w:fill="auto"/>
            <w:noWrap/>
            <w:vAlign w:val="bottom"/>
          </w:tcPr>
          <w:p w14:paraId="6AAC3129" w14:textId="77777777" w:rsidR="00124C0F" w:rsidRDefault="00124C0F" w:rsidP="00205EF4">
            <w:pPr>
              <w:jc w:val="right"/>
              <w:rPr>
                <w:rFonts w:ascii="Calibri" w:hAnsi="Calibri" w:cs="Calibri"/>
                <w:color w:val="000000"/>
              </w:rPr>
            </w:pPr>
            <w:r>
              <w:rPr>
                <w:rFonts w:ascii="Calibri" w:hAnsi="Calibri" w:cs="Calibri"/>
                <w:color w:val="000000"/>
              </w:rPr>
              <w:t>R$ 4.661,29</w:t>
            </w:r>
          </w:p>
        </w:tc>
        <w:tc>
          <w:tcPr>
            <w:tcW w:w="945" w:type="dxa"/>
            <w:tcBorders>
              <w:top w:val="nil"/>
              <w:left w:val="nil"/>
              <w:bottom w:val="single" w:sz="4" w:space="0" w:color="auto"/>
              <w:right w:val="single" w:sz="4" w:space="0" w:color="auto"/>
            </w:tcBorders>
            <w:shd w:val="clear" w:color="auto" w:fill="auto"/>
            <w:noWrap/>
            <w:vAlign w:val="bottom"/>
          </w:tcPr>
          <w:p w14:paraId="6AE6E715" w14:textId="77777777" w:rsidR="00124C0F" w:rsidRDefault="00124C0F" w:rsidP="00205EF4">
            <w:pPr>
              <w:jc w:val="right"/>
              <w:rPr>
                <w:rFonts w:ascii="Calibri" w:hAnsi="Calibri" w:cs="Calibri"/>
                <w:color w:val="000000"/>
              </w:rPr>
            </w:pPr>
            <w:r>
              <w:rPr>
                <w:rFonts w:ascii="Calibri" w:hAnsi="Calibri" w:cs="Calibri"/>
                <w:color w:val="000000"/>
              </w:rPr>
              <w:t>R$ 4.754,52</w:t>
            </w:r>
          </w:p>
        </w:tc>
      </w:tr>
      <w:tr w:rsidR="00124C0F" w:rsidRPr="00BB74B9" w14:paraId="296E3DB8" w14:textId="77777777" w:rsidTr="00205EF4">
        <w:trPr>
          <w:trHeight w:val="195"/>
        </w:trPr>
        <w:tc>
          <w:tcPr>
            <w:tcW w:w="1507" w:type="dxa"/>
            <w:vMerge/>
            <w:tcBorders>
              <w:top w:val="nil"/>
              <w:left w:val="single" w:sz="4" w:space="0" w:color="auto"/>
              <w:bottom w:val="single" w:sz="4" w:space="0" w:color="auto"/>
              <w:right w:val="single" w:sz="4" w:space="0" w:color="auto"/>
            </w:tcBorders>
            <w:vAlign w:val="center"/>
            <w:hideMark/>
          </w:tcPr>
          <w:p w14:paraId="111D49A7" w14:textId="77777777" w:rsidR="00124C0F" w:rsidRPr="00BB74B9" w:rsidRDefault="00124C0F" w:rsidP="00205EF4">
            <w:pPr>
              <w:spacing w:after="0" w:line="240" w:lineRule="auto"/>
              <w:rPr>
                <w:rFonts w:ascii="Calibri" w:eastAsia="Times New Roman" w:hAnsi="Calibri" w:cs="Calibri"/>
                <w:b/>
                <w:bCs/>
                <w:color w:val="000000"/>
                <w:sz w:val="28"/>
                <w:szCs w:val="28"/>
                <w:lang w:eastAsia="pt-BR"/>
              </w:rPr>
            </w:pPr>
          </w:p>
        </w:tc>
        <w:tc>
          <w:tcPr>
            <w:tcW w:w="766" w:type="dxa"/>
            <w:tcBorders>
              <w:top w:val="nil"/>
              <w:left w:val="single" w:sz="4" w:space="0" w:color="auto"/>
              <w:bottom w:val="single" w:sz="4" w:space="0" w:color="auto"/>
              <w:right w:val="single" w:sz="4" w:space="0" w:color="auto"/>
            </w:tcBorders>
            <w:shd w:val="clear" w:color="auto" w:fill="auto"/>
            <w:noWrap/>
            <w:vAlign w:val="bottom"/>
            <w:hideMark/>
          </w:tcPr>
          <w:p w14:paraId="2B9F5027"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P-3</w:t>
            </w:r>
          </w:p>
        </w:tc>
        <w:tc>
          <w:tcPr>
            <w:tcW w:w="896" w:type="dxa"/>
            <w:tcBorders>
              <w:top w:val="nil"/>
              <w:left w:val="nil"/>
              <w:bottom w:val="single" w:sz="4" w:space="0" w:color="auto"/>
              <w:right w:val="single" w:sz="4" w:space="0" w:color="auto"/>
            </w:tcBorders>
            <w:shd w:val="clear" w:color="auto" w:fill="auto"/>
            <w:noWrap/>
            <w:vAlign w:val="bottom"/>
          </w:tcPr>
          <w:p w14:paraId="19D2C2C2" w14:textId="77777777" w:rsidR="00124C0F" w:rsidRDefault="00124C0F" w:rsidP="00205EF4">
            <w:pPr>
              <w:jc w:val="right"/>
              <w:rPr>
                <w:rFonts w:ascii="Calibri" w:hAnsi="Calibri" w:cs="Calibri"/>
                <w:color w:val="000000"/>
              </w:rPr>
            </w:pPr>
            <w:r>
              <w:rPr>
                <w:rFonts w:ascii="Calibri" w:hAnsi="Calibri" w:cs="Calibri"/>
                <w:color w:val="000000"/>
              </w:rPr>
              <w:t>R$ 4.774,04</w:t>
            </w:r>
          </w:p>
        </w:tc>
        <w:tc>
          <w:tcPr>
            <w:tcW w:w="896" w:type="dxa"/>
            <w:tcBorders>
              <w:top w:val="nil"/>
              <w:left w:val="nil"/>
              <w:bottom w:val="single" w:sz="4" w:space="0" w:color="auto"/>
              <w:right w:val="single" w:sz="4" w:space="0" w:color="auto"/>
            </w:tcBorders>
            <w:shd w:val="clear" w:color="auto" w:fill="auto"/>
            <w:noWrap/>
            <w:vAlign w:val="bottom"/>
          </w:tcPr>
          <w:p w14:paraId="4586571B" w14:textId="77777777" w:rsidR="00124C0F" w:rsidRDefault="00124C0F" w:rsidP="00205EF4">
            <w:pPr>
              <w:jc w:val="right"/>
              <w:rPr>
                <w:rFonts w:ascii="Calibri" w:hAnsi="Calibri" w:cs="Calibri"/>
                <w:color w:val="000000"/>
              </w:rPr>
            </w:pPr>
            <w:r>
              <w:rPr>
                <w:rFonts w:ascii="Calibri" w:hAnsi="Calibri" w:cs="Calibri"/>
                <w:color w:val="000000"/>
              </w:rPr>
              <w:t>R$ 4.869,52</w:t>
            </w:r>
          </w:p>
        </w:tc>
        <w:tc>
          <w:tcPr>
            <w:tcW w:w="896" w:type="dxa"/>
            <w:tcBorders>
              <w:top w:val="nil"/>
              <w:left w:val="nil"/>
              <w:bottom w:val="single" w:sz="4" w:space="0" w:color="auto"/>
              <w:right w:val="single" w:sz="4" w:space="0" w:color="auto"/>
            </w:tcBorders>
            <w:shd w:val="clear" w:color="auto" w:fill="auto"/>
            <w:noWrap/>
            <w:vAlign w:val="bottom"/>
          </w:tcPr>
          <w:p w14:paraId="4DC87D5A" w14:textId="77777777" w:rsidR="00124C0F" w:rsidRDefault="00124C0F" w:rsidP="00205EF4">
            <w:pPr>
              <w:jc w:val="right"/>
              <w:rPr>
                <w:rFonts w:ascii="Calibri" w:hAnsi="Calibri" w:cs="Calibri"/>
                <w:color w:val="000000"/>
              </w:rPr>
            </w:pPr>
            <w:r>
              <w:rPr>
                <w:rFonts w:ascii="Calibri" w:hAnsi="Calibri" w:cs="Calibri"/>
                <w:color w:val="000000"/>
              </w:rPr>
              <w:t>R$ 4.966,91</w:t>
            </w:r>
          </w:p>
        </w:tc>
        <w:tc>
          <w:tcPr>
            <w:tcW w:w="896" w:type="dxa"/>
            <w:tcBorders>
              <w:top w:val="nil"/>
              <w:left w:val="nil"/>
              <w:bottom w:val="single" w:sz="4" w:space="0" w:color="auto"/>
              <w:right w:val="single" w:sz="4" w:space="0" w:color="auto"/>
            </w:tcBorders>
            <w:shd w:val="clear" w:color="auto" w:fill="auto"/>
            <w:noWrap/>
            <w:vAlign w:val="bottom"/>
          </w:tcPr>
          <w:p w14:paraId="1F7DB7AB" w14:textId="77777777" w:rsidR="00124C0F" w:rsidRDefault="00124C0F" w:rsidP="00205EF4">
            <w:pPr>
              <w:jc w:val="right"/>
              <w:rPr>
                <w:rFonts w:ascii="Calibri" w:hAnsi="Calibri" w:cs="Calibri"/>
                <w:color w:val="000000"/>
              </w:rPr>
            </w:pPr>
            <w:r>
              <w:rPr>
                <w:rFonts w:ascii="Calibri" w:hAnsi="Calibri" w:cs="Calibri"/>
                <w:color w:val="000000"/>
              </w:rPr>
              <w:t>R$ 5.066,25</w:t>
            </w:r>
          </w:p>
        </w:tc>
        <w:tc>
          <w:tcPr>
            <w:tcW w:w="896" w:type="dxa"/>
            <w:tcBorders>
              <w:top w:val="nil"/>
              <w:left w:val="nil"/>
              <w:bottom w:val="single" w:sz="4" w:space="0" w:color="auto"/>
              <w:right w:val="single" w:sz="4" w:space="0" w:color="auto"/>
            </w:tcBorders>
            <w:shd w:val="clear" w:color="auto" w:fill="auto"/>
            <w:noWrap/>
            <w:vAlign w:val="bottom"/>
          </w:tcPr>
          <w:p w14:paraId="34FBEA06" w14:textId="77777777" w:rsidR="00124C0F" w:rsidRDefault="00124C0F" w:rsidP="00205EF4">
            <w:pPr>
              <w:jc w:val="right"/>
              <w:rPr>
                <w:rFonts w:ascii="Calibri" w:hAnsi="Calibri" w:cs="Calibri"/>
                <w:color w:val="000000"/>
              </w:rPr>
            </w:pPr>
            <w:r>
              <w:rPr>
                <w:rFonts w:ascii="Calibri" w:hAnsi="Calibri" w:cs="Calibri"/>
                <w:color w:val="000000"/>
              </w:rPr>
              <w:t>R$ 5.167,58</w:t>
            </w:r>
          </w:p>
        </w:tc>
        <w:tc>
          <w:tcPr>
            <w:tcW w:w="896" w:type="dxa"/>
            <w:tcBorders>
              <w:top w:val="nil"/>
              <w:left w:val="nil"/>
              <w:bottom w:val="single" w:sz="4" w:space="0" w:color="auto"/>
              <w:right w:val="single" w:sz="4" w:space="0" w:color="auto"/>
            </w:tcBorders>
            <w:shd w:val="clear" w:color="auto" w:fill="auto"/>
            <w:noWrap/>
            <w:vAlign w:val="bottom"/>
          </w:tcPr>
          <w:p w14:paraId="3F4DA5EC" w14:textId="77777777" w:rsidR="00124C0F" w:rsidRDefault="00124C0F" w:rsidP="00205EF4">
            <w:pPr>
              <w:jc w:val="right"/>
              <w:rPr>
                <w:rFonts w:ascii="Calibri" w:hAnsi="Calibri" w:cs="Calibri"/>
                <w:color w:val="000000"/>
              </w:rPr>
            </w:pPr>
            <w:r>
              <w:rPr>
                <w:rFonts w:ascii="Calibri" w:hAnsi="Calibri" w:cs="Calibri"/>
                <w:color w:val="000000"/>
              </w:rPr>
              <w:t>R$ 5.270,93</w:t>
            </w:r>
          </w:p>
        </w:tc>
        <w:tc>
          <w:tcPr>
            <w:tcW w:w="896" w:type="dxa"/>
            <w:tcBorders>
              <w:top w:val="nil"/>
              <w:left w:val="nil"/>
              <w:bottom w:val="single" w:sz="4" w:space="0" w:color="auto"/>
              <w:right w:val="single" w:sz="4" w:space="0" w:color="auto"/>
            </w:tcBorders>
            <w:shd w:val="clear" w:color="auto" w:fill="auto"/>
            <w:noWrap/>
            <w:vAlign w:val="bottom"/>
          </w:tcPr>
          <w:p w14:paraId="20E31BFD" w14:textId="77777777" w:rsidR="00124C0F" w:rsidRDefault="00124C0F" w:rsidP="00205EF4">
            <w:pPr>
              <w:jc w:val="right"/>
              <w:rPr>
                <w:rFonts w:ascii="Calibri" w:hAnsi="Calibri" w:cs="Calibri"/>
                <w:color w:val="000000"/>
              </w:rPr>
            </w:pPr>
            <w:r>
              <w:rPr>
                <w:rFonts w:ascii="Calibri" w:hAnsi="Calibri" w:cs="Calibri"/>
                <w:color w:val="000000"/>
              </w:rPr>
              <w:t>R$ 5.376,35</w:t>
            </w:r>
          </w:p>
        </w:tc>
        <w:tc>
          <w:tcPr>
            <w:tcW w:w="896" w:type="dxa"/>
            <w:tcBorders>
              <w:top w:val="nil"/>
              <w:left w:val="nil"/>
              <w:bottom w:val="single" w:sz="4" w:space="0" w:color="auto"/>
              <w:right w:val="single" w:sz="4" w:space="0" w:color="auto"/>
            </w:tcBorders>
            <w:shd w:val="clear" w:color="auto" w:fill="auto"/>
            <w:noWrap/>
            <w:vAlign w:val="bottom"/>
          </w:tcPr>
          <w:p w14:paraId="43B576CD" w14:textId="77777777" w:rsidR="00124C0F" w:rsidRDefault="00124C0F" w:rsidP="00205EF4">
            <w:pPr>
              <w:jc w:val="right"/>
              <w:rPr>
                <w:rFonts w:ascii="Calibri" w:hAnsi="Calibri" w:cs="Calibri"/>
                <w:color w:val="000000"/>
              </w:rPr>
            </w:pPr>
            <w:r>
              <w:rPr>
                <w:rFonts w:ascii="Calibri" w:hAnsi="Calibri" w:cs="Calibri"/>
                <w:color w:val="000000"/>
              </w:rPr>
              <w:t>R$ 5.483,87</w:t>
            </w:r>
          </w:p>
        </w:tc>
        <w:tc>
          <w:tcPr>
            <w:tcW w:w="896" w:type="dxa"/>
            <w:tcBorders>
              <w:top w:val="nil"/>
              <w:left w:val="nil"/>
              <w:bottom w:val="single" w:sz="4" w:space="0" w:color="auto"/>
              <w:right w:val="single" w:sz="4" w:space="0" w:color="auto"/>
            </w:tcBorders>
            <w:shd w:val="clear" w:color="auto" w:fill="auto"/>
            <w:noWrap/>
            <w:vAlign w:val="bottom"/>
          </w:tcPr>
          <w:p w14:paraId="239B71AA" w14:textId="77777777" w:rsidR="00124C0F" w:rsidRDefault="00124C0F" w:rsidP="00205EF4">
            <w:pPr>
              <w:jc w:val="right"/>
              <w:rPr>
                <w:rFonts w:ascii="Calibri" w:hAnsi="Calibri" w:cs="Calibri"/>
                <w:color w:val="000000"/>
              </w:rPr>
            </w:pPr>
            <w:r>
              <w:rPr>
                <w:rFonts w:ascii="Calibri" w:hAnsi="Calibri" w:cs="Calibri"/>
                <w:color w:val="000000"/>
              </w:rPr>
              <w:t>R$ 5.593,55</w:t>
            </w:r>
          </w:p>
        </w:tc>
        <w:tc>
          <w:tcPr>
            <w:tcW w:w="945" w:type="dxa"/>
            <w:tcBorders>
              <w:top w:val="nil"/>
              <w:left w:val="nil"/>
              <w:bottom w:val="single" w:sz="4" w:space="0" w:color="auto"/>
              <w:right w:val="single" w:sz="4" w:space="0" w:color="auto"/>
            </w:tcBorders>
            <w:shd w:val="clear" w:color="auto" w:fill="auto"/>
            <w:noWrap/>
            <w:vAlign w:val="bottom"/>
          </w:tcPr>
          <w:p w14:paraId="1D643C69" w14:textId="77777777" w:rsidR="00124C0F" w:rsidRDefault="00124C0F" w:rsidP="00205EF4">
            <w:pPr>
              <w:jc w:val="right"/>
              <w:rPr>
                <w:rFonts w:ascii="Calibri" w:hAnsi="Calibri" w:cs="Calibri"/>
                <w:color w:val="000000"/>
              </w:rPr>
            </w:pPr>
            <w:r>
              <w:rPr>
                <w:rFonts w:ascii="Calibri" w:hAnsi="Calibri" w:cs="Calibri"/>
                <w:color w:val="000000"/>
              </w:rPr>
              <w:t>R$ 5.705,42</w:t>
            </w:r>
          </w:p>
        </w:tc>
      </w:tr>
      <w:tr w:rsidR="00124C0F" w:rsidRPr="00BB74B9" w14:paraId="70DAB61F" w14:textId="77777777" w:rsidTr="00205EF4">
        <w:trPr>
          <w:trHeight w:val="195"/>
        </w:trPr>
        <w:tc>
          <w:tcPr>
            <w:tcW w:w="1507" w:type="dxa"/>
            <w:vMerge/>
            <w:tcBorders>
              <w:top w:val="nil"/>
              <w:left w:val="single" w:sz="4" w:space="0" w:color="auto"/>
              <w:bottom w:val="single" w:sz="4" w:space="0" w:color="auto"/>
              <w:right w:val="single" w:sz="4" w:space="0" w:color="auto"/>
            </w:tcBorders>
            <w:vAlign w:val="center"/>
            <w:hideMark/>
          </w:tcPr>
          <w:p w14:paraId="054290D1" w14:textId="77777777" w:rsidR="00124C0F" w:rsidRPr="00BB74B9" w:rsidRDefault="00124C0F" w:rsidP="00205EF4">
            <w:pPr>
              <w:spacing w:after="0" w:line="240" w:lineRule="auto"/>
              <w:rPr>
                <w:rFonts w:ascii="Calibri" w:eastAsia="Times New Roman" w:hAnsi="Calibri" w:cs="Calibri"/>
                <w:b/>
                <w:bCs/>
                <w:color w:val="000000"/>
                <w:sz w:val="28"/>
                <w:szCs w:val="28"/>
                <w:lang w:eastAsia="pt-BR"/>
              </w:rPr>
            </w:pPr>
          </w:p>
        </w:tc>
        <w:tc>
          <w:tcPr>
            <w:tcW w:w="766" w:type="dxa"/>
            <w:tcBorders>
              <w:top w:val="nil"/>
              <w:left w:val="single" w:sz="4" w:space="0" w:color="auto"/>
              <w:bottom w:val="single" w:sz="4" w:space="0" w:color="auto"/>
              <w:right w:val="single" w:sz="4" w:space="0" w:color="auto"/>
            </w:tcBorders>
            <w:shd w:val="clear" w:color="auto" w:fill="auto"/>
            <w:noWrap/>
            <w:vAlign w:val="bottom"/>
            <w:hideMark/>
          </w:tcPr>
          <w:p w14:paraId="65BA54A6"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P-4</w:t>
            </w:r>
          </w:p>
        </w:tc>
        <w:tc>
          <w:tcPr>
            <w:tcW w:w="896" w:type="dxa"/>
            <w:tcBorders>
              <w:top w:val="nil"/>
              <w:left w:val="nil"/>
              <w:bottom w:val="single" w:sz="4" w:space="0" w:color="auto"/>
              <w:right w:val="single" w:sz="4" w:space="0" w:color="auto"/>
            </w:tcBorders>
            <w:shd w:val="clear" w:color="auto" w:fill="auto"/>
            <w:noWrap/>
            <w:vAlign w:val="bottom"/>
          </w:tcPr>
          <w:p w14:paraId="384E6362" w14:textId="77777777" w:rsidR="00124C0F" w:rsidRDefault="00124C0F" w:rsidP="00205EF4">
            <w:pPr>
              <w:jc w:val="right"/>
              <w:rPr>
                <w:rFonts w:ascii="Calibri" w:hAnsi="Calibri" w:cs="Calibri"/>
                <w:color w:val="000000"/>
              </w:rPr>
            </w:pPr>
            <w:r>
              <w:rPr>
                <w:rFonts w:ascii="Calibri" w:hAnsi="Calibri" w:cs="Calibri"/>
                <w:color w:val="000000"/>
              </w:rPr>
              <w:t>R$ 5.728,85</w:t>
            </w:r>
          </w:p>
        </w:tc>
        <w:tc>
          <w:tcPr>
            <w:tcW w:w="896" w:type="dxa"/>
            <w:tcBorders>
              <w:top w:val="nil"/>
              <w:left w:val="nil"/>
              <w:bottom w:val="single" w:sz="4" w:space="0" w:color="auto"/>
              <w:right w:val="single" w:sz="4" w:space="0" w:color="auto"/>
            </w:tcBorders>
            <w:shd w:val="clear" w:color="auto" w:fill="auto"/>
            <w:noWrap/>
            <w:vAlign w:val="bottom"/>
          </w:tcPr>
          <w:p w14:paraId="324782D7" w14:textId="77777777" w:rsidR="00124C0F" w:rsidRDefault="00124C0F" w:rsidP="00205EF4">
            <w:pPr>
              <w:jc w:val="right"/>
              <w:rPr>
                <w:rFonts w:ascii="Calibri" w:hAnsi="Calibri" w:cs="Calibri"/>
                <w:color w:val="000000"/>
              </w:rPr>
            </w:pPr>
            <w:r>
              <w:rPr>
                <w:rFonts w:ascii="Calibri" w:hAnsi="Calibri" w:cs="Calibri"/>
                <w:color w:val="000000"/>
              </w:rPr>
              <w:t>R$ 5.843,43</w:t>
            </w:r>
          </w:p>
        </w:tc>
        <w:tc>
          <w:tcPr>
            <w:tcW w:w="896" w:type="dxa"/>
            <w:tcBorders>
              <w:top w:val="nil"/>
              <w:left w:val="nil"/>
              <w:bottom w:val="single" w:sz="4" w:space="0" w:color="auto"/>
              <w:right w:val="single" w:sz="4" w:space="0" w:color="auto"/>
            </w:tcBorders>
            <w:shd w:val="clear" w:color="auto" w:fill="auto"/>
            <w:noWrap/>
            <w:vAlign w:val="bottom"/>
          </w:tcPr>
          <w:p w14:paraId="7C733C95" w14:textId="77777777" w:rsidR="00124C0F" w:rsidRDefault="00124C0F" w:rsidP="00205EF4">
            <w:pPr>
              <w:jc w:val="right"/>
              <w:rPr>
                <w:rFonts w:ascii="Calibri" w:hAnsi="Calibri" w:cs="Calibri"/>
                <w:color w:val="000000"/>
              </w:rPr>
            </w:pPr>
            <w:r>
              <w:rPr>
                <w:rFonts w:ascii="Calibri" w:hAnsi="Calibri" w:cs="Calibri"/>
                <w:color w:val="000000"/>
              </w:rPr>
              <w:t>R$ 5.960,30</w:t>
            </w:r>
          </w:p>
        </w:tc>
        <w:tc>
          <w:tcPr>
            <w:tcW w:w="896" w:type="dxa"/>
            <w:tcBorders>
              <w:top w:val="nil"/>
              <w:left w:val="nil"/>
              <w:bottom w:val="single" w:sz="4" w:space="0" w:color="auto"/>
              <w:right w:val="single" w:sz="4" w:space="0" w:color="auto"/>
            </w:tcBorders>
            <w:shd w:val="clear" w:color="auto" w:fill="auto"/>
            <w:noWrap/>
            <w:vAlign w:val="bottom"/>
          </w:tcPr>
          <w:p w14:paraId="6BE80F18" w14:textId="77777777" w:rsidR="00124C0F" w:rsidRDefault="00124C0F" w:rsidP="00205EF4">
            <w:pPr>
              <w:jc w:val="right"/>
              <w:rPr>
                <w:rFonts w:ascii="Calibri" w:hAnsi="Calibri" w:cs="Calibri"/>
                <w:color w:val="000000"/>
              </w:rPr>
            </w:pPr>
            <w:r>
              <w:rPr>
                <w:rFonts w:ascii="Calibri" w:hAnsi="Calibri" w:cs="Calibri"/>
                <w:color w:val="000000"/>
              </w:rPr>
              <w:t>R$ 6.079,50</w:t>
            </w:r>
          </w:p>
        </w:tc>
        <w:tc>
          <w:tcPr>
            <w:tcW w:w="896" w:type="dxa"/>
            <w:tcBorders>
              <w:top w:val="nil"/>
              <w:left w:val="nil"/>
              <w:bottom w:val="single" w:sz="4" w:space="0" w:color="auto"/>
              <w:right w:val="single" w:sz="4" w:space="0" w:color="auto"/>
            </w:tcBorders>
            <w:shd w:val="clear" w:color="auto" w:fill="auto"/>
            <w:noWrap/>
            <w:vAlign w:val="bottom"/>
          </w:tcPr>
          <w:p w14:paraId="40980C5F" w14:textId="77777777" w:rsidR="00124C0F" w:rsidRDefault="00124C0F" w:rsidP="00205EF4">
            <w:pPr>
              <w:jc w:val="right"/>
              <w:rPr>
                <w:rFonts w:ascii="Calibri" w:hAnsi="Calibri" w:cs="Calibri"/>
                <w:color w:val="000000"/>
              </w:rPr>
            </w:pPr>
            <w:r>
              <w:rPr>
                <w:rFonts w:ascii="Calibri" w:hAnsi="Calibri" w:cs="Calibri"/>
                <w:color w:val="000000"/>
              </w:rPr>
              <w:t>R$ 6.201,09</w:t>
            </w:r>
          </w:p>
        </w:tc>
        <w:tc>
          <w:tcPr>
            <w:tcW w:w="896" w:type="dxa"/>
            <w:tcBorders>
              <w:top w:val="nil"/>
              <w:left w:val="nil"/>
              <w:bottom w:val="single" w:sz="4" w:space="0" w:color="auto"/>
              <w:right w:val="single" w:sz="4" w:space="0" w:color="auto"/>
            </w:tcBorders>
            <w:shd w:val="clear" w:color="auto" w:fill="auto"/>
            <w:noWrap/>
            <w:vAlign w:val="bottom"/>
          </w:tcPr>
          <w:p w14:paraId="241F6DB5" w14:textId="77777777" w:rsidR="00124C0F" w:rsidRDefault="00124C0F" w:rsidP="00205EF4">
            <w:pPr>
              <w:jc w:val="right"/>
              <w:rPr>
                <w:rFonts w:ascii="Calibri" w:hAnsi="Calibri" w:cs="Calibri"/>
                <w:color w:val="000000"/>
              </w:rPr>
            </w:pPr>
            <w:r>
              <w:rPr>
                <w:rFonts w:ascii="Calibri" w:hAnsi="Calibri" w:cs="Calibri"/>
                <w:color w:val="000000"/>
              </w:rPr>
              <w:t>R$ 6.325,11</w:t>
            </w:r>
          </w:p>
        </w:tc>
        <w:tc>
          <w:tcPr>
            <w:tcW w:w="896" w:type="dxa"/>
            <w:tcBorders>
              <w:top w:val="nil"/>
              <w:left w:val="nil"/>
              <w:bottom w:val="single" w:sz="4" w:space="0" w:color="auto"/>
              <w:right w:val="single" w:sz="4" w:space="0" w:color="auto"/>
            </w:tcBorders>
            <w:shd w:val="clear" w:color="auto" w:fill="auto"/>
            <w:noWrap/>
            <w:vAlign w:val="bottom"/>
          </w:tcPr>
          <w:p w14:paraId="64C08062" w14:textId="77777777" w:rsidR="00124C0F" w:rsidRDefault="00124C0F" w:rsidP="00205EF4">
            <w:pPr>
              <w:jc w:val="right"/>
              <w:rPr>
                <w:rFonts w:ascii="Calibri" w:hAnsi="Calibri" w:cs="Calibri"/>
                <w:color w:val="000000"/>
              </w:rPr>
            </w:pPr>
            <w:r>
              <w:rPr>
                <w:rFonts w:ascii="Calibri" w:hAnsi="Calibri" w:cs="Calibri"/>
                <w:color w:val="000000"/>
              </w:rPr>
              <w:t>R$ 6.451,62</w:t>
            </w:r>
          </w:p>
        </w:tc>
        <w:tc>
          <w:tcPr>
            <w:tcW w:w="896" w:type="dxa"/>
            <w:tcBorders>
              <w:top w:val="nil"/>
              <w:left w:val="nil"/>
              <w:bottom w:val="single" w:sz="4" w:space="0" w:color="auto"/>
              <w:right w:val="single" w:sz="4" w:space="0" w:color="auto"/>
            </w:tcBorders>
            <w:shd w:val="clear" w:color="auto" w:fill="auto"/>
            <w:noWrap/>
            <w:vAlign w:val="bottom"/>
          </w:tcPr>
          <w:p w14:paraId="480A2251" w14:textId="77777777" w:rsidR="00124C0F" w:rsidRDefault="00124C0F" w:rsidP="00205EF4">
            <w:pPr>
              <w:jc w:val="right"/>
              <w:rPr>
                <w:rFonts w:ascii="Calibri" w:hAnsi="Calibri" w:cs="Calibri"/>
                <w:color w:val="000000"/>
              </w:rPr>
            </w:pPr>
            <w:r>
              <w:rPr>
                <w:rFonts w:ascii="Calibri" w:hAnsi="Calibri" w:cs="Calibri"/>
                <w:color w:val="000000"/>
              </w:rPr>
              <w:t>R$ 6.580,65</w:t>
            </w:r>
          </w:p>
        </w:tc>
        <w:tc>
          <w:tcPr>
            <w:tcW w:w="896" w:type="dxa"/>
            <w:tcBorders>
              <w:top w:val="nil"/>
              <w:left w:val="nil"/>
              <w:bottom w:val="single" w:sz="4" w:space="0" w:color="auto"/>
              <w:right w:val="single" w:sz="4" w:space="0" w:color="auto"/>
            </w:tcBorders>
            <w:shd w:val="clear" w:color="auto" w:fill="auto"/>
            <w:noWrap/>
            <w:vAlign w:val="bottom"/>
          </w:tcPr>
          <w:p w14:paraId="47D35AC9" w14:textId="77777777" w:rsidR="00124C0F" w:rsidRDefault="00124C0F" w:rsidP="00205EF4">
            <w:pPr>
              <w:jc w:val="right"/>
              <w:rPr>
                <w:rFonts w:ascii="Calibri" w:hAnsi="Calibri" w:cs="Calibri"/>
                <w:color w:val="000000"/>
              </w:rPr>
            </w:pPr>
            <w:r>
              <w:rPr>
                <w:rFonts w:ascii="Calibri" w:hAnsi="Calibri" w:cs="Calibri"/>
                <w:color w:val="000000"/>
              </w:rPr>
              <w:t>R$ 6.712,26</w:t>
            </w:r>
          </w:p>
        </w:tc>
        <w:tc>
          <w:tcPr>
            <w:tcW w:w="945" w:type="dxa"/>
            <w:tcBorders>
              <w:top w:val="nil"/>
              <w:left w:val="nil"/>
              <w:bottom w:val="single" w:sz="4" w:space="0" w:color="auto"/>
              <w:right w:val="single" w:sz="4" w:space="0" w:color="auto"/>
            </w:tcBorders>
            <w:shd w:val="clear" w:color="auto" w:fill="auto"/>
            <w:noWrap/>
            <w:vAlign w:val="bottom"/>
          </w:tcPr>
          <w:p w14:paraId="124EB74D" w14:textId="77777777" w:rsidR="00124C0F" w:rsidRDefault="00124C0F" w:rsidP="00205EF4">
            <w:pPr>
              <w:jc w:val="right"/>
              <w:rPr>
                <w:rFonts w:ascii="Calibri" w:hAnsi="Calibri" w:cs="Calibri"/>
                <w:color w:val="000000"/>
              </w:rPr>
            </w:pPr>
            <w:r>
              <w:rPr>
                <w:rFonts w:ascii="Calibri" w:hAnsi="Calibri" w:cs="Calibri"/>
                <w:color w:val="000000"/>
              </w:rPr>
              <w:t>R$ 6.846,51</w:t>
            </w:r>
          </w:p>
        </w:tc>
      </w:tr>
      <w:tr w:rsidR="00124C0F" w:rsidRPr="00BB74B9" w14:paraId="014F0EC7" w14:textId="77777777" w:rsidTr="00205EF4">
        <w:trPr>
          <w:trHeight w:val="195"/>
        </w:trPr>
        <w:tc>
          <w:tcPr>
            <w:tcW w:w="1507" w:type="dxa"/>
            <w:vMerge/>
            <w:tcBorders>
              <w:top w:val="nil"/>
              <w:left w:val="single" w:sz="4" w:space="0" w:color="auto"/>
              <w:bottom w:val="single" w:sz="4" w:space="0" w:color="auto"/>
              <w:right w:val="single" w:sz="4" w:space="0" w:color="auto"/>
            </w:tcBorders>
            <w:vAlign w:val="center"/>
            <w:hideMark/>
          </w:tcPr>
          <w:p w14:paraId="1189C976" w14:textId="77777777" w:rsidR="00124C0F" w:rsidRPr="00BB74B9" w:rsidRDefault="00124C0F" w:rsidP="00205EF4">
            <w:pPr>
              <w:spacing w:after="0" w:line="240" w:lineRule="auto"/>
              <w:rPr>
                <w:rFonts w:ascii="Calibri" w:eastAsia="Times New Roman" w:hAnsi="Calibri" w:cs="Calibri"/>
                <w:b/>
                <w:bCs/>
                <w:color w:val="000000"/>
                <w:sz w:val="28"/>
                <w:szCs w:val="28"/>
                <w:lang w:eastAsia="pt-BR"/>
              </w:rPr>
            </w:pPr>
          </w:p>
        </w:tc>
        <w:tc>
          <w:tcPr>
            <w:tcW w:w="766" w:type="dxa"/>
            <w:tcBorders>
              <w:top w:val="nil"/>
              <w:left w:val="single" w:sz="4" w:space="0" w:color="auto"/>
              <w:bottom w:val="single" w:sz="4" w:space="0" w:color="auto"/>
              <w:right w:val="single" w:sz="4" w:space="0" w:color="auto"/>
            </w:tcBorders>
            <w:shd w:val="clear" w:color="auto" w:fill="auto"/>
            <w:noWrap/>
            <w:vAlign w:val="bottom"/>
            <w:hideMark/>
          </w:tcPr>
          <w:p w14:paraId="6E0273A1"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P-5</w:t>
            </w:r>
          </w:p>
        </w:tc>
        <w:tc>
          <w:tcPr>
            <w:tcW w:w="896" w:type="dxa"/>
            <w:tcBorders>
              <w:top w:val="nil"/>
              <w:left w:val="nil"/>
              <w:bottom w:val="single" w:sz="4" w:space="0" w:color="auto"/>
              <w:right w:val="single" w:sz="4" w:space="0" w:color="auto"/>
            </w:tcBorders>
            <w:shd w:val="clear" w:color="auto" w:fill="auto"/>
            <w:noWrap/>
            <w:vAlign w:val="bottom"/>
          </w:tcPr>
          <w:p w14:paraId="6F1AD76E" w14:textId="77777777" w:rsidR="00124C0F" w:rsidRDefault="00124C0F" w:rsidP="00205EF4">
            <w:pPr>
              <w:jc w:val="right"/>
              <w:rPr>
                <w:rFonts w:ascii="Calibri" w:hAnsi="Calibri" w:cs="Calibri"/>
                <w:color w:val="000000"/>
              </w:rPr>
            </w:pPr>
            <w:r>
              <w:rPr>
                <w:rFonts w:ascii="Calibri" w:hAnsi="Calibri" w:cs="Calibri"/>
                <w:color w:val="000000"/>
              </w:rPr>
              <w:t>R$ 6.874,62</w:t>
            </w:r>
          </w:p>
        </w:tc>
        <w:tc>
          <w:tcPr>
            <w:tcW w:w="896" w:type="dxa"/>
            <w:tcBorders>
              <w:top w:val="nil"/>
              <w:left w:val="nil"/>
              <w:bottom w:val="single" w:sz="4" w:space="0" w:color="auto"/>
              <w:right w:val="single" w:sz="4" w:space="0" w:color="auto"/>
            </w:tcBorders>
            <w:shd w:val="clear" w:color="auto" w:fill="auto"/>
            <w:noWrap/>
            <w:vAlign w:val="bottom"/>
          </w:tcPr>
          <w:p w14:paraId="73C77F2F" w14:textId="77777777" w:rsidR="00124C0F" w:rsidRDefault="00124C0F" w:rsidP="00205EF4">
            <w:pPr>
              <w:jc w:val="right"/>
              <w:rPr>
                <w:rFonts w:ascii="Calibri" w:hAnsi="Calibri" w:cs="Calibri"/>
                <w:color w:val="000000"/>
              </w:rPr>
            </w:pPr>
            <w:r>
              <w:rPr>
                <w:rFonts w:ascii="Calibri" w:hAnsi="Calibri" w:cs="Calibri"/>
                <w:color w:val="000000"/>
              </w:rPr>
              <w:t>R$ 7.012,11</w:t>
            </w:r>
          </w:p>
        </w:tc>
        <w:tc>
          <w:tcPr>
            <w:tcW w:w="896" w:type="dxa"/>
            <w:tcBorders>
              <w:top w:val="nil"/>
              <w:left w:val="nil"/>
              <w:bottom w:val="single" w:sz="4" w:space="0" w:color="auto"/>
              <w:right w:val="single" w:sz="4" w:space="0" w:color="auto"/>
            </w:tcBorders>
            <w:shd w:val="clear" w:color="auto" w:fill="auto"/>
            <w:noWrap/>
            <w:vAlign w:val="bottom"/>
          </w:tcPr>
          <w:p w14:paraId="47672164" w14:textId="77777777" w:rsidR="00124C0F" w:rsidRDefault="00124C0F" w:rsidP="00205EF4">
            <w:pPr>
              <w:jc w:val="right"/>
              <w:rPr>
                <w:rFonts w:ascii="Calibri" w:hAnsi="Calibri" w:cs="Calibri"/>
                <w:color w:val="000000"/>
              </w:rPr>
            </w:pPr>
            <w:r>
              <w:rPr>
                <w:rFonts w:ascii="Calibri" w:hAnsi="Calibri" w:cs="Calibri"/>
                <w:color w:val="000000"/>
              </w:rPr>
              <w:t>R$ 7.152,36</w:t>
            </w:r>
          </w:p>
        </w:tc>
        <w:tc>
          <w:tcPr>
            <w:tcW w:w="896" w:type="dxa"/>
            <w:tcBorders>
              <w:top w:val="nil"/>
              <w:left w:val="nil"/>
              <w:bottom w:val="single" w:sz="4" w:space="0" w:color="auto"/>
              <w:right w:val="single" w:sz="4" w:space="0" w:color="auto"/>
            </w:tcBorders>
            <w:shd w:val="clear" w:color="auto" w:fill="auto"/>
            <w:noWrap/>
            <w:vAlign w:val="bottom"/>
          </w:tcPr>
          <w:p w14:paraId="5A78C1C8" w14:textId="77777777" w:rsidR="00124C0F" w:rsidRDefault="00124C0F" w:rsidP="00205EF4">
            <w:pPr>
              <w:jc w:val="right"/>
              <w:rPr>
                <w:rFonts w:ascii="Calibri" w:hAnsi="Calibri" w:cs="Calibri"/>
                <w:color w:val="000000"/>
              </w:rPr>
            </w:pPr>
            <w:r>
              <w:rPr>
                <w:rFonts w:ascii="Calibri" w:hAnsi="Calibri" w:cs="Calibri"/>
                <w:color w:val="000000"/>
              </w:rPr>
              <w:t>R$ 7.295,40</w:t>
            </w:r>
          </w:p>
        </w:tc>
        <w:tc>
          <w:tcPr>
            <w:tcW w:w="896" w:type="dxa"/>
            <w:tcBorders>
              <w:top w:val="nil"/>
              <w:left w:val="nil"/>
              <w:bottom w:val="single" w:sz="4" w:space="0" w:color="auto"/>
              <w:right w:val="single" w:sz="4" w:space="0" w:color="auto"/>
            </w:tcBorders>
            <w:shd w:val="clear" w:color="auto" w:fill="auto"/>
            <w:noWrap/>
            <w:vAlign w:val="bottom"/>
          </w:tcPr>
          <w:p w14:paraId="65AF084B" w14:textId="77777777" w:rsidR="00124C0F" w:rsidRDefault="00124C0F" w:rsidP="00205EF4">
            <w:pPr>
              <w:jc w:val="right"/>
              <w:rPr>
                <w:rFonts w:ascii="Calibri" w:hAnsi="Calibri" w:cs="Calibri"/>
                <w:color w:val="000000"/>
              </w:rPr>
            </w:pPr>
            <w:r>
              <w:rPr>
                <w:rFonts w:ascii="Calibri" w:hAnsi="Calibri" w:cs="Calibri"/>
                <w:color w:val="000000"/>
              </w:rPr>
              <w:t>R$ 7.441,31</w:t>
            </w:r>
          </w:p>
        </w:tc>
        <w:tc>
          <w:tcPr>
            <w:tcW w:w="896" w:type="dxa"/>
            <w:tcBorders>
              <w:top w:val="nil"/>
              <w:left w:val="nil"/>
              <w:bottom w:val="single" w:sz="4" w:space="0" w:color="auto"/>
              <w:right w:val="single" w:sz="4" w:space="0" w:color="auto"/>
            </w:tcBorders>
            <w:shd w:val="clear" w:color="auto" w:fill="auto"/>
            <w:noWrap/>
            <w:vAlign w:val="bottom"/>
          </w:tcPr>
          <w:p w14:paraId="06DE2201" w14:textId="77777777" w:rsidR="00124C0F" w:rsidRDefault="00124C0F" w:rsidP="00205EF4">
            <w:pPr>
              <w:jc w:val="right"/>
              <w:rPr>
                <w:rFonts w:ascii="Calibri" w:hAnsi="Calibri" w:cs="Calibri"/>
                <w:color w:val="000000"/>
              </w:rPr>
            </w:pPr>
            <w:r>
              <w:rPr>
                <w:rFonts w:ascii="Calibri" w:hAnsi="Calibri" w:cs="Calibri"/>
                <w:color w:val="000000"/>
              </w:rPr>
              <w:t>R$ 7.590,14</w:t>
            </w:r>
          </w:p>
        </w:tc>
        <w:tc>
          <w:tcPr>
            <w:tcW w:w="896" w:type="dxa"/>
            <w:tcBorders>
              <w:top w:val="nil"/>
              <w:left w:val="nil"/>
              <w:bottom w:val="single" w:sz="4" w:space="0" w:color="auto"/>
              <w:right w:val="single" w:sz="4" w:space="0" w:color="auto"/>
            </w:tcBorders>
            <w:shd w:val="clear" w:color="auto" w:fill="auto"/>
            <w:noWrap/>
            <w:vAlign w:val="bottom"/>
          </w:tcPr>
          <w:p w14:paraId="12CB4467" w14:textId="77777777" w:rsidR="00124C0F" w:rsidRDefault="00124C0F" w:rsidP="00205EF4">
            <w:pPr>
              <w:jc w:val="right"/>
              <w:rPr>
                <w:rFonts w:ascii="Calibri" w:hAnsi="Calibri" w:cs="Calibri"/>
                <w:color w:val="000000"/>
              </w:rPr>
            </w:pPr>
            <w:r>
              <w:rPr>
                <w:rFonts w:ascii="Calibri" w:hAnsi="Calibri" w:cs="Calibri"/>
                <w:color w:val="000000"/>
              </w:rPr>
              <w:t>R$ 7.741,94</w:t>
            </w:r>
          </w:p>
        </w:tc>
        <w:tc>
          <w:tcPr>
            <w:tcW w:w="896" w:type="dxa"/>
            <w:tcBorders>
              <w:top w:val="nil"/>
              <w:left w:val="nil"/>
              <w:bottom w:val="single" w:sz="4" w:space="0" w:color="auto"/>
              <w:right w:val="single" w:sz="4" w:space="0" w:color="auto"/>
            </w:tcBorders>
            <w:shd w:val="clear" w:color="auto" w:fill="auto"/>
            <w:noWrap/>
            <w:vAlign w:val="bottom"/>
          </w:tcPr>
          <w:p w14:paraId="1B0BD433" w14:textId="77777777" w:rsidR="00124C0F" w:rsidRDefault="00124C0F" w:rsidP="00205EF4">
            <w:pPr>
              <w:jc w:val="right"/>
              <w:rPr>
                <w:rFonts w:ascii="Calibri" w:hAnsi="Calibri" w:cs="Calibri"/>
                <w:color w:val="000000"/>
              </w:rPr>
            </w:pPr>
            <w:r>
              <w:rPr>
                <w:rFonts w:ascii="Calibri" w:hAnsi="Calibri" w:cs="Calibri"/>
                <w:color w:val="000000"/>
              </w:rPr>
              <w:t>R$ 7.896,78</w:t>
            </w:r>
          </w:p>
        </w:tc>
        <w:tc>
          <w:tcPr>
            <w:tcW w:w="896" w:type="dxa"/>
            <w:tcBorders>
              <w:top w:val="nil"/>
              <w:left w:val="nil"/>
              <w:bottom w:val="single" w:sz="4" w:space="0" w:color="auto"/>
              <w:right w:val="single" w:sz="4" w:space="0" w:color="auto"/>
            </w:tcBorders>
            <w:shd w:val="clear" w:color="auto" w:fill="auto"/>
            <w:noWrap/>
            <w:vAlign w:val="bottom"/>
          </w:tcPr>
          <w:p w14:paraId="2FD86585" w14:textId="77777777" w:rsidR="00124C0F" w:rsidRDefault="00124C0F" w:rsidP="00205EF4">
            <w:pPr>
              <w:jc w:val="right"/>
              <w:rPr>
                <w:rFonts w:ascii="Calibri" w:hAnsi="Calibri" w:cs="Calibri"/>
                <w:color w:val="000000"/>
              </w:rPr>
            </w:pPr>
            <w:r>
              <w:rPr>
                <w:rFonts w:ascii="Calibri" w:hAnsi="Calibri" w:cs="Calibri"/>
                <w:color w:val="000000"/>
              </w:rPr>
              <w:t>R$ 8.054,71</w:t>
            </w:r>
          </w:p>
        </w:tc>
        <w:tc>
          <w:tcPr>
            <w:tcW w:w="945" w:type="dxa"/>
            <w:tcBorders>
              <w:top w:val="nil"/>
              <w:left w:val="nil"/>
              <w:bottom w:val="single" w:sz="4" w:space="0" w:color="auto"/>
              <w:right w:val="single" w:sz="4" w:space="0" w:color="auto"/>
            </w:tcBorders>
            <w:shd w:val="clear" w:color="auto" w:fill="auto"/>
            <w:noWrap/>
            <w:vAlign w:val="bottom"/>
          </w:tcPr>
          <w:p w14:paraId="1BBB739D" w14:textId="77777777" w:rsidR="00124C0F" w:rsidRDefault="00124C0F" w:rsidP="00205EF4">
            <w:pPr>
              <w:jc w:val="right"/>
              <w:rPr>
                <w:rFonts w:ascii="Calibri" w:hAnsi="Calibri" w:cs="Calibri"/>
                <w:color w:val="000000"/>
              </w:rPr>
            </w:pPr>
            <w:r>
              <w:rPr>
                <w:rFonts w:ascii="Calibri" w:hAnsi="Calibri" w:cs="Calibri"/>
                <w:color w:val="000000"/>
              </w:rPr>
              <w:t>R$ 8.215,81</w:t>
            </w:r>
          </w:p>
        </w:tc>
      </w:tr>
      <w:tr w:rsidR="00124C0F" w:rsidRPr="00BB74B9" w14:paraId="6C8B07A2" w14:textId="77777777" w:rsidTr="00205EF4">
        <w:trPr>
          <w:trHeight w:val="469"/>
        </w:trPr>
        <w:tc>
          <w:tcPr>
            <w:tcW w:w="1507" w:type="dxa"/>
            <w:vMerge/>
            <w:tcBorders>
              <w:top w:val="nil"/>
              <w:left w:val="single" w:sz="4" w:space="0" w:color="auto"/>
              <w:bottom w:val="single" w:sz="4" w:space="0" w:color="auto"/>
              <w:right w:val="single" w:sz="4" w:space="0" w:color="auto"/>
            </w:tcBorders>
            <w:vAlign w:val="center"/>
            <w:hideMark/>
          </w:tcPr>
          <w:p w14:paraId="50F6995F" w14:textId="77777777" w:rsidR="00124C0F" w:rsidRPr="00BB74B9" w:rsidRDefault="00124C0F" w:rsidP="00205EF4">
            <w:pPr>
              <w:spacing w:after="0" w:line="240" w:lineRule="auto"/>
              <w:rPr>
                <w:rFonts w:ascii="Calibri" w:eastAsia="Times New Roman" w:hAnsi="Calibri" w:cs="Calibri"/>
                <w:b/>
                <w:bCs/>
                <w:color w:val="000000"/>
                <w:sz w:val="28"/>
                <w:szCs w:val="28"/>
                <w:lang w:eastAsia="pt-BR"/>
              </w:rPr>
            </w:pPr>
          </w:p>
        </w:tc>
        <w:tc>
          <w:tcPr>
            <w:tcW w:w="766" w:type="dxa"/>
            <w:tcBorders>
              <w:top w:val="nil"/>
              <w:left w:val="single" w:sz="4" w:space="0" w:color="auto"/>
              <w:bottom w:val="nil"/>
              <w:right w:val="nil"/>
            </w:tcBorders>
            <w:shd w:val="clear" w:color="auto" w:fill="auto"/>
            <w:noWrap/>
            <w:vAlign w:val="bottom"/>
            <w:hideMark/>
          </w:tcPr>
          <w:p w14:paraId="1F66AA61" w14:textId="77777777" w:rsidR="00124C0F" w:rsidRPr="00BB74B9" w:rsidRDefault="00124C0F" w:rsidP="00205EF4">
            <w:pPr>
              <w:spacing w:after="0" w:line="240" w:lineRule="auto"/>
              <w:jc w:val="center"/>
              <w:rPr>
                <w:rFonts w:ascii="Calibri" w:eastAsia="Times New Roman" w:hAnsi="Calibri" w:cs="Calibri"/>
                <w:color w:val="000000"/>
                <w:lang w:eastAsia="pt-BR"/>
              </w:rPr>
            </w:pPr>
          </w:p>
        </w:tc>
        <w:tc>
          <w:tcPr>
            <w:tcW w:w="896" w:type="dxa"/>
            <w:tcBorders>
              <w:top w:val="nil"/>
              <w:left w:val="nil"/>
              <w:bottom w:val="nil"/>
              <w:right w:val="nil"/>
            </w:tcBorders>
            <w:shd w:val="clear" w:color="auto" w:fill="auto"/>
            <w:noWrap/>
            <w:vAlign w:val="bottom"/>
            <w:hideMark/>
          </w:tcPr>
          <w:p w14:paraId="40A31A83" w14:textId="77777777" w:rsidR="00124C0F" w:rsidRPr="00BB74B9" w:rsidRDefault="00124C0F" w:rsidP="00205EF4">
            <w:pPr>
              <w:spacing w:after="0" w:line="240" w:lineRule="auto"/>
              <w:rPr>
                <w:rFonts w:ascii="Calibri" w:eastAsia="Times New Roman" w:hAnsi="Calibri" w:cs="Calibri"/>
                <w:color w:val="000000"/>
                <w:lang w:eastAsia="pt-BR"/>
              </w:rPr>
            </w:pPr>
          </w:p>
        </w:tc>
        <w:tc>
          <w:tcPr>
            <w:tcW w:w="896" w:type="dxa"/>
            <w:tcBorders>
              <w:top w:val="nil"/>
              <w:left w:val="nil"/>
              <w:bottom w:val="nil"/>
              <w:right w:val="nil"/>
            </w:tcBorders>
            <w:shd w:val="clear" w:color="auto" w:fill="auto"/>
            <w:noWrap/>
            <w:vAlign w:val="bottom"/>
            <w:hideMark/>
          </w:tcPr>
          <w:p w14:paraId="4C3CF42C" w14:textId="77777777" w:rsidR="00124C0F" w:rsidRPr="00BB74B9" w:rsidRDefault="00124C0F" w:rsidP="00205EF4">
            <w:pPr>
              <w:spacing w:after="0" w:line="240" w:lineRule="auto"/>
              <w:rPr>
                <w:rFonts w:ascii="Calibri" w:eastAsia="Times New Roman" w:hAnsi="Calibri" w:cs="Calibri"/>
                <w:color w:val="000000"/>
                <w:lang w:eastAsia="pt-BR"/>
              </w:rPr>
            </w:pPr>
          </w:p>
        </w:tc>
        <w:tc>
          <w:tcPr>
            <w:tcW w:w="896" w:type="dxa"/>
            <w:tcBorders>
              <w:top w:val="nil"/>
              <w:left w:val="nil"/>
              <w:bottom w:val="nil"/>
              <w:right w:val="nil"/>
            </w:tcBorders>
            <w:shd w:val="clear" w:color="auto" w:fill="auto"/>
            <w:noWrap/>
            <w:vAlign w:val="bottom"/>
            <w:hideMark/>
          </w:tcPr>
          <w:p w14:paraId="59701AFE" w14:textId="77777777" w:rsidR="00124C0F" w:rsidRPr="00BB74B9" w:rsidRDefault="00124C0F" w:rsidP="00205EF4">
            <w:pPr>
              <w:spacing w:after="0" w:line="240" w:lineRule="auto"/>
              <w:rPr>
                <w:rFonts w:ascii="Calibri" w:eastAsia="Times New Roman" w:hAnsi="Calibri" w:cs="Calibri"/>
                <w:color w:val="000000"/>
                <w:lang w:eastAsia="pt-BR"/>
              </w:rPr>
            </w:pPr>
          </w:p>
        </w:tc>
        <w:tc>
          <w:tcPr>
            <w:tcW w:w="896" w:type="dxa"/>
            <w:tcBorders>
              <w:top w:val="nil"/>
              <w:left w:val="nil"/>
              <w:bottom w:val="nil"/>
              <w:right w:val="nil"/>
            </w:tcBorders>
            <w:shd w:val="clear" w:color="auto" w:fill="auto"/>
            <w:noWrap/>
            <w:vAlign w:val="bottom"/>
            <w:hideMark/>
          </w:tcPr>
          <w:p w14:paraId="3CC86867" w14:textId="77777777" w:rsidR="00124C0F" w:rsidRPr="00BB74B9" w:rsidRDefault="00124C0F" w:rsidP="00205EF4">
            <w:pPr>
              <w:spacing w:after="0" w:line="240" w:lineRule="auto"/>
              <w:rPr>
                <w:rFonts w:ascii="Calibri" w:eastAsia="Times New Roman" w:hAnsi="Calibri" w:cs="Calibri"/>
                <w:color w:val="000000"/>
                <w:lang w:eastAsia="pt-BR"/>
              </w:rPr>
            </w:pPr>
          </w:p>
        </w:tc>
        <w:tc>
          <w:tcPr>
            <w:tcW w:w="896" w:type="dxa"/>
            <w:tcBorders>
              <w:top w:val="nil"/>
              <w:left w:val="nil"/>
              <w:bottom w:val="nil"/>
              <w:right w:val="nil"/>
            </w:tcBorders>
            <w:shd w:val="clear" w:color="auto" w:fill="auto"/>
            <w:noWrap/>
            <w:vAlign w:val="bottom"/>
            <w:hideMark/>
          </w:tcPr>
          <w:p w14:paraId="6F5A00FF" w14:textId="77777777" w:rsidR="00124C0F" w:rsidRPr="00BB74B9" w:rsidRDefault="00124C0F" w:rsidP="00205EF4">
            <w:pPr>
              <w:spacing w:after="0" w:line="240" w:lineRule="auto"/>
              <w:rPr>
                <w:rFonts w:ascii="Calibri" w:eastAsia="Times New Roman" w:hAnsi="Calibri" w:cs="Calibri"/>
                <w:color w:val="000000"/>
                <w:lang w:eastAsia="pt-BR"/>
              </w:rPr>
            </w:pPr>
          </w:p>
        </w:tc>
        <w:tc>
          <w:tcPr>
            <w:tcW w:w="896" w:type="dxa"/>
            <w:tcBorders>
              <w:top w:val="nil"/>
              <w:left w:val="nil"/>
              <w:bottom w:val="nil"/>
              <w:right w:val="nil"/>
            </w:tcBorders>
            <w:shd w:val="clear" w:color="auto" w:fill="auto"/>
            <w:noWrap/>
            <w:vAlign w:val="bottom"/>
            <w:hideMark/>
          </w:tcPr>
          <w:p w14:paraId="6AE51EB6" w14:textId="77777777" w:rsidR="00124C0F" w:rsidRPr="00BB74B9" w:rsidRDefault="00124C0F" w:rsidP="00205EF4">
            <w:pPr>
              <w:spacing w:after="0" w:line="240" w:lineRule="auto"/>
              <w:rPr>
                <w:rFonts w:ascii="Calibri" w:eastAsia="Times New Roman" w:hAnsi="Calibri" w:cs="Calibri"/>
                <w:color w:val="000000"/>
                <w:lang w:eastAsia="pt-BR"/>
              </w:rPr>
            </w:pPr>
          </w:p>
        </w:tc>
        <w:tc>
          <w:tcPr>
            <w:tcW w:w="896" w:type="dxa"/>
            <w:tcBorders>
              <w:top w:val="nil"/>
              <w:left w:val="nil"/>
              <w:bottom w:val="nil"/>
              <w:right w:val="nil"/>
            </w:tcBorders>
            <w:shd w:val="clear" w:color="auto" w:fill="auto"/>
            <w:noWrap/>
            <w:vAlign w:val="bottom"/>
            <w:hideMark/>
          </w:tcPr>
          <w:p w14:paraId="72D8117E" w14:textId="77777777" w:rsidR="00124C0F" w:rsidRPr="00BB74B9" w:rsidRDefault="00124C0F" w:rsidP="00205EF4">
            <w:pPr>
              <w:spacing w:after="0" w:line="240" w:lineRule="auto"/>
              <w:rPr>
                <w:rFonts w:ascii="Calibri" w:eastAsia="Times New Roman" w:hAnsi="Calibri" w:cs="Calibri"/>
                <w:color w:val="000000"/>
                <w:lang w:eastAsia="pt-BR"/>
              </w:rPr>
            </w:pPr>
          </w:p>
        </w:tc>
        <w:tc>
          <w:tcPr>
            <w:tcW w:w="896" w:type="dxa"/>
            <w:tcBorders>
              <w:top w:val="nil"/>
              <w:left w:val="nil"/>
              <w:bottom w:val="nil"/>
              <w:right w:val="nil"/>
            </w:tcBorders>
            <w:shd w:val="clear" w:color="auto" w:fill="auto"/>
            <w:noWrap/>
            <w:vAlign w:val="bottom"/>
            <w:hideMark/>
          </w:tcPr>
          <w:p w14:paraId="662405D5" w14:textId="77777777" w:rsidR="00124C0F" w:rsidRPr="00BB74B9" w:rsidRDefault="00124C0F" w:rsidP="00205EF4">
            <w:pPr>
              <w:spacing w:after="0" w:line="240" w:lineRule="auto"/>
              <w:rPr>
                <w:rFonts w:ascii="Calibri" w:eastAsia="Times New Roman" w:hAnsi="Calibri" w:cs="Calibri"/>
                <w:color w:val="000000"/>
                <w:lang w:eastAsia="pt-BR"/>
              </w:rPr>
            </w:pPr>
          </w:p>
        </w:tc>
        <w:tc>
          <w:tcPr>
            <w:tcW w:w="896" w:type="dxa"/>
            <w:tcBorders>
              <w:top w:val="nil"/>
              <w:left w:val="nil"/>
              <w:bottom w:val="nil"/>
              <w:right w:val="nil"/>
            </w:tcBorders>
            <w:shd w:val="clear" w:color="auto" w:fill="auto"/>
            <w:noWrap/>
            <w:vAlign w:val="bottom"/>
            <w:hideMark/>
          </w:tcPr>
          <w:p w14:paraId="0F00AE59" w14:textId="77777777" w:rsidR="00124C0F" w:rsidRPr="00BB74B9" w:rsidRDefault="00124C0F" w:rsidP="00205EF4">
            <w:pPr>
              <w:spacing w:after="0" w:line="240" w:lineRule="auto"/>
              <w:rPr>
                <w:rFonts w:ascii="Calibri" w:eastAsia="Times New Roman" w:hAnsi="Calibri" w:cs="Calibri"/>
                <w:color w:val="000000"/>
                <w:lang w:eastAsia="pt-BR"/>
              </w:rPr>
            </w:pPr>
          </w:p>
        </w:tc>
        <w:tc>
          <w:tcPr>
            <w:tcW w:w="945" w:type="dxa"/>
            <w:tcBorders>
              <w:top w:val="nil"/>
              <w:left w:val="nil"/>
              <w:bottom w:val="nil"/>
              <w:right w:val="single" w:sz="4" w:space="0" w:color="auto"/>
            </w:tcBorders>
            <w:shd w:val="clear" w:color="auto" w:fill="auto"/>
            <w:noWrap/>
            <w:vAlign w:val="bottom"/>
            <w:hideMark/>
          </w:tcPr>
          <w:p w14:paraId="282D4A60" w14:textId="77777777" w:rsidR="00124C0F" w:rsidRPr="00BB74B9" w:rsidRDefault="00124C0F" w:rsidP="00205EF4">
            <w:pPr>
              <w:spacing w:after="0" w:line="240" w:lineRule="auto"/>
              <w:rPr>
                <w:rFonts w:ascii="Calibri" w:eastAsia="Times New Roman" w:hAnsi="Calibri" w:cs="Calibri"/>
                <w:color w:val="000000"/>
                <w:lang w:eastAsia="pt-BR"/>
              </w:rPr>
            </w:pPr>
            <w:r w:rsidRPr="00BB74B9">
              <w:rPr>
                <w:rFonts w:ascii="Calibri" w:eastAsia="Times New Roman" w:hAnsi="Calibri" w:cs="Calibri"/>
                <w:color w:val="000000"/>
                <w:lang w:eastAsia="pt-BR"/>
              </w:rPr>
              <w:t> </w:t>
            </w:r>
          </w:p>
        </w:tc>
      </w:tr>
      <w:tr w:rsidR="00124C0F" w:rsidRPr="00BB74B9" w14:paraId="79980B59" w14:textId="77777777" w:rsidTr="00205EF4">
        <w:trPr>
          <w:trHeight w:val="195"/>
        </w:trPr>
        <w:tc>
          <w:tcPr>
            <w:tcW w:w="1507"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2CB0CBFC" w14:textId="77777777" w:rsidR="00124C0F" w:rsidRPr="00BB74B9" w:rsidRDefault="00124C0F" w:rsidP="00205EF4">
            <w:pPr>
              <w:spacing w:after="0" w:line="240" w:lineRule="auto"/>
              <w:jc w:val="center"/>
              <w:rPr>
                <w:rFonts w:ascii="Calibri" w:eastAsia="Times New Roman" w:hAnsi="Calibri" w:cs="Calibri"/>
                <w:b/>
                <w:bCs/>
                <w:color w:val="000000"/>
                <w:sz w:val="28"/>
                <w:szCs w:val="28"/>
                <w:lang w:eastAsia="pt-BR"/>
              </w:rPr>
            </w:pPr>
            <w:r w:rsidRPr="00BB74B9">
              <w:rPr>
                <w:rFonts w:ascii="Calibri" w:eastAsia="Times New Roman" w:hAnsi="Calibri" w:cs="Calibri"/>
                <w:b/>
                <w:bCs/>
                <w:color w:val="000000"/>
                <w:sz w:val="28"/>
                <w:szCs w:val="28"/>
                <w:lang w:eastAsia="pt-BR"/>
              </w:rPr>
              <w:t>PEDAGOGO</w:t>
            </w:r>
          </w:p>
        </w:tc>
        <w:tc>
          <w:tcPr>
            <w:tcW w:w="766" w:type="dxa"/>
            <w:tcBorders>
              <w:top w:val="single" w:sz="4" w:space="0" w:color="auto"/>
              <w:left w:val="nil"/>
              <w:bottom w:val="single" w:sz="4" w:space="0" w:color="auto"/>
              <w:right w:val="single" w:sz="4" w:space="0" w:color="auto"/>
            </w:tcBorders>
            <w:shd w:val="clear" w:color="auto" w:fill="auto"/>
            <w:noWrap/>
            <w:vAlign w:val="bottom"/>
            <w:hideMark/>
          </w:tcPr>
          <w:p w14:paraId="158E5F63"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SP-1</w:t>
            </w:r>
          </w:p>
        </w:tc>
        <w:tc>
          <w:tcPr>
            <w:tcW w:w="896" w:type="dxa"/>
            <w:tcBorders>
              <w:top w:val="single" w:sz="4" w:space="0" w:color="auto"/>
              <w:left w:val="nil"/>
              <w:bottom w:val="single" w:sz="4" w:space="0" w:color="auto"/>
              <w:right w:val="single" w:sz="4" w:space="0" w:color="auto"/>
            </w:tcBorders>
            <w:shd w:val="clear" w:color="auto" w:fill="auto"/>
            <w:noWrap/>
            <w:vAlign w:val="bottom"/>
          </w:tcPr>
          <w:p w14:paraId="11EE0E77" w14:textId="77777777" w:rsidR="00124C0F" w:rsidRDefault="00124C0F" w:rsidP="00205EF4">
            <w:pPr>
              <w:jc w:val="right"/>
              <w:rPr>
                <w:rFonts w:ascii="Calibri" w:hAnsi="Calibri" w:cs="Calibri"/>
                <w:color w:val="000000"/>
              </w:rPr>
            </w:pPr>
            <w:r>
              <w:rPr>
                <w:rFonts w:ascii="Calibri" w:hAnsi="Calibri" w:cs="Calibri"/>
                <w:color w:val="000000"/>
              </w:rPr>
              <w:t>R$ 3.315,31</w:t>
            </w:r>
          </w:p>
        </w:tc>
        <w:tc>
          <w:tcPr>
            <w:tcW w:w="896" w:type="dxa"/>
            <w:tcBorders>
              <w:top w:val="single" w:sz="4" w:space="0" w:color="auto"/>
              <w:left w:val="nil"/>
              <w:bottom w:val="single" w:sz="4" w:space="0" w:color="auto"/>
              <w:right w:val="single" w:sz="4" w:space="0" w:color="auto"/>
            </w:tcBorders>
            <w:shd w:val="clear" w:color="auto" w:fill="auto"/>
            <w:noWrap/>
            <w:vAlign w:val="bottom"/>
          </w:tcPr>
          <w:p w14:paraId="74ADB93A" w14:textId="77777777" w:rsidR="00124C0F" w:rsidRDefault="00124C0F" w:rsidP="00205EF4">
            <w:pPr>
              <w:jc w:val="right"/>
              <w:rPr>
                <w:rFonts w:ascii="Calibri" w:hAnsi="Calibri" w:cs="Calibri"/>
                <w:color w:val="000000"/>
              </w:rPr>
            </w:pPr>
            <w:r>
              <w:rPr>
                <w:rFonts w:ascii="Calibri" w:hAnsi="Calibri" w:cs="Calibri"/>
                <w:color w:val="000000"/>
              </w:rPr>
              <w:t>R$ 3.381,61</w:t>
            </w:r>
          </w:p>
        </w:tc>
        <w:tc>
          <w:tcPr>
            <w:tcW w:w="896" w:type="dxa"/>
            <w:tcBorders>
              <w:top w:val="single" w:sz="4" w:space="0" w:color="auto"/>
              <w:left w:val="nil"/>
              <w:bottom w:val="single" w:sz="4" w:space="0" w:color="auto"/>
              <w:right w:val="single" w:sz="4" w:space="0" w:color="auto"/>
            </w:tcBorders>
            <w:shd w:val="clear" w:color="auto" w:fill="auto"/>
            <w:noWrap/>
            <w:vAlign w:val="bottom"/>
          </w:tcPr>
          <w:p w14:paraId="47A7E9A5" w14:textId="77777777" w:rsidR="00124C0F" w:rsidRDefault="00124C0F" w:rsidP="00205EF4">
            <w:pPr>
              <w:jc w:val="right"/>
              <w:rPr>
                <w:rFonts w:ascii="Calibri" w:hAnsi="Calibri" w:cs="Calibri"/>
                <w:color w:val="000000"/>
              </w:rPr>
            </w:pPr>
            <w:r>
              <w:rPr>
                <w:rFonts w:ascii="Calibri" w:hAnsi="Calibri" w:cs="Calibri"/>
                <w:color w:val="000000"/>
              </w:rPr>
              <w:t>R$ 3.449,25</w:t>
            </w:r>
          </w:p>
        </w:tc>
        <w:tc>
          <w:tcPr>
            <w:tcW w:w="896" w:type="dxa"/>
            <w:tcBorders>
              <w:top w:val="single" w:sz="4" w:space="0" w:color="auto"/>
              <w:left w:val="nil"/>
              <w:bottom w:val="single" w:sz="4" w:space="0" w:color="auto"/>
              <w:right w:val="single" w:sz="4" w:space="0" w:color="auto"/>
            </w:tcBorders>
            <w:shd w:val="clear" w:color="auto" w:fill="auto"/>
            <w:noWrap/>
            <w:vAlign w:val="bottom"/>
          </w:tcPr>
          <w:p w14:paraId="0FBB3749" w14:textId="77777777" w:rsidR="00124C0F" w:rsidRDefault="00124C0F" w:rsidP="00205EF4">
            <w:pPr>
              <w:jc w:val="right"/>
              <w:rPr>
                <w:rFonts w:ascii="Calibri" w:hAnsi="Calibri" w:cs="Calibri"/>
                <w:color w:val="000000"/>
              </w:rPr>
            </w:pPr>
            <w:r>
              <w:rPr>
                <w:rFonts w:ascii="Calibri" w:hAnsi="Calibri" w:cs="Calibri"/>
                <w:color w:val="000000"/>
              </w:rPr>
              <w:t>R$ 3.518,23</w:t>
            </w:r>
          </w:p>
        </w:tc>
        <w:tc>
          <w:tcPr>
            <w:tcW w:w="896" w:type="dxa"/>
            <w:tcBorders>
              <w:top w:val="single" w:sz="4" w:space="0" w:color="auto"/>
              <w:left w:val="nil"/>
              <w:bottom w:val="single" w:sz="4" w:space="0" w:color="auto"/>
              <w:right w:val="single" w:sz="4" w:space="0" w:color="auto"/>
            </w:tcBorders>
            <w:shd w:val="clear" w:color="auto" w:fill="auto"/>
            <w:noWrap/>
            <w:vAlign w:val="bottom"/>
          </w:tcPr>
          <w:p w14:paraId="1C44A4EB" w14:textId="77777777" w:rsidR="00124C0F" w:rsidRDefault="00124C0F" w:rsidP="00205EF4">
            <w:pPr>
              <w:jc w:val="right"/>
              <w:rPr>
                <w:rFonts w:ascii="Calibri" w:hAnsi="Calibri" w:cs="Calibri"/>
                <w:color w:val="000000"/>
              </w:rPr>
            </w:pPr>
            <w:r>
              <w:rPr>
                <w:rFonts w:ascii="Calibri" w:hAnsi="Calibri" w:cs="Calibri"/>
                <w:color w:val="000000"/>
              </w:rPr>
              <w:t>R$ 3.588,60</w:t>
            </w:r>
          </w:p>
        </w:tc>
        <w:tc>
          <w:tcPr>
            <w:tcW w:w="896" w:type="dxa"/>
            <w:tcBorders>
              <w:top w:val="single" w:sz="4" w:space="0" w:color="auto"/>
              <w:left w:val="nil"/>
              <w:bottom w:val="single" w:sz="4" w:space="0" w:color="auto"/>
              <w:right w:val="single" w:sz="4" w:space="0" w:color="auto"/>
            </w:tcBorders>
            <w:shd w:val="clear" w:color="auto" w:fill="auto"/>
            <w:noWrap/>
            <w:vAlign w:val="bottom"/>
          </w:tcPr>
          <w:p w14:paraId="10778418" w14:textId="77777777" w:rsidR="00124C0F" w:rsidRDefault="00124C0F" w:rsidP="00205EF4">
            <w:pPr>
              <w:jc w:val="right"/>
              <w:rPr>
                <w:rFonts w:ascii="Calibri" w:hAnsi="Calibri" w:cs="Calibri"/>
                <w:color w:val="000000"/>
              </w:rPr>
            </w:pPr>
            <w:r>
              <w:rPr>
                <w:rFonts w:ascii="Calibri" w:hAnsi="Calibri" w:cs="Calibri"/>
                <w:color w:val="000000"/>
              </w:rPr>
              <w:t>R$ 3.660,37</w:t>
            </w:r>
          </w:p>
        </w:tc>
        <w:tc>
          <w:tcPr>
            <w:tcW w:w="896" w:type="dxa"/>
            <w:tcBorders>
              <w:top w:val="single" w:sz="4" w:space="0" w:color="auto"/>
              <w:left w:val="nil"/>
              <w:bottom w:val="single" w:sz="4" w:space="0" w:color="auto"/>
              <w:right w:val="single" w:sz="4" w:space="0" w:color="auto"/>
            </w:tcBorders>
            <w:shd w:val="clear" w:color="auto" w:fill="auto"/>
            <w:noWrap/>
            <w:vAlign w:val="bottom"/>
          </w:tcPr>
          <w:p w14:paraId="54135373" w14:textId="77777777" w:rsidR="00124C0F" w:rsidRDefault="00124C0F" w:rsidP="00205EF4">
            <w:pPr>
              <w:jc w:val="right"/>
              <w:rPr>
                <w:rFonts w:ascii="Calibri" w:hAnsi="Calibri" w:cs="Calibri"/>
                <w:color w:val="000000"/>
              </w:rPr>
            </w:pPr>
            <w:r>
              <w:rPr>
                <w:rFonts w:ascii="Calibri" w:hAnsi="Calibri" w:cs="Calibri"/>
                <w:color w:val="000000"/>
              </w:rPr>
              <w:t>R$ 3.733,57</w:t>
            </w:r>
          </w:p>
        </w:tc>
        <w:tc>
          <w:tcPr>
            <w:tcW w:w="896" w:type="dxa"/>
            <w:tcBorders>
              <w:top w:val="single" w:sz="4" w:space="0" w:color="auto"/>
              <w:left w:val="nil"/>
              <w:bottom w:val="single" w:sz="4" w:space="0" w:color="auto"/>
              <w:right w:val="single" w:sz="4" w:space="0" w:color="auto"/>
            </w:tcBorders>
            <w:shd w:val="clear" w:color="auto" w:fill="auto"/>
            <w:noWrap/>
            <w:vAlign w:val="bottom"/>
          </w:tcPr>
          <w:p w14:paraId="04754E9A" w14:textId="77777777" w:rsidR="00124C0F" w:rsidRDefault="00124C0F" w:rsidP="00205EF4">
            <w:pPr>
              <w:jc w:val="right"/>
              <w:rPr>
                <w:rFonts w:ascii="Calibri" w:hAnsi="Calibri" w:cs="Calibri"/>
                <w:color w:val="000000"/>
              </w:rPr>
            </w:pPr>
            <w:r>
              <w:rPr>
                <w:rFonts w:ascii="Calibri" w:hAnsi="Calibri" w:cs="Calibri"/>
                <w:color w:val="000000"/>
              </w:rPr>
              <w:t>R$ 3.808,25</w:t>
            </w:r>
          </w:p>
        </w:tc>
        <w:tc>
          <w:tcPr>
            <w:tcW w:w="896" w:type="dxa"/>
            <w:tcBorders>
              <w:top w:val="single" w:sz="4" w:space="0" w:color="auto"/>
              <w:left w:val="nil"/>
              <w:bottom w:val="single" w:sz="4" w:space="0" w:color="auto"/>
              <w:right w:val="single" w:sz="4" w:space="0" w:color="auto"/>
            </w:tcBorders>
            <w:shd w:val="clear" w:color="auto" w:fill="auto"/>
            <w:noWrap/>
            <w:vAlign w:val="bottom"/>
          </w:tcPr>
          <w:p w14:paraId="23552C09" w14:textId="77777777" w:rsidR="00124C0F" w:rsidRDefault="00124C0F" w:rsidP="00205EF4">
            <w:pPr>
              <w:jc w:val="right"/>
              <w:rPr>
                <w:rFonts w:ascii="Calibri" w:hAnsi="Calibri" w:cs="Calibri"/>
                <w:color w:val="000000"/>
              </w:rPr>
            </w:pPr>
            <w:r>
              <w:rPr>
                <w:rFonts w:ascii="Calibri" w:hAnsi="Calibri" w:cs="Calibri"/>
                <w:color w:val="000000"/>
              </w:rPr>
              <w:t>R$ 3.884,41</w:t>
            </w:r>
          </w:p>
        </w:tc>
        <w:tc>
          <w:tcPr>
            <w:tcW w:w="945" w:type="dxa"/>
            <w:tcBorders>
              <w:top w:val="single" w:sz="4" w:space="0" w:color="auto"/>
              <w:left w:val="nil"/>
              <w:bottom w:val="single" w:sz="4" w:space="0" w:color="auto"/>
              <w:right w:val="single" w:sz="4" w:space="0" w:color="auto"/>
            </w:tcBorders>
            <w:shd w:val="clear" w:color="auto" w:fill="auto"/>
            <w:noWrap/>
            <w:vAlign w:val="bottom"/>
          </w:tcPr>
          <w:p w14:paraId="158710B1" w14:textId="77777777" w:rsidR="00124C0F" w:rsidRDefault="00124C0F" w:rsidP="00205EF4">
            <w:pPr>
              <w:jc w:val="right"/>
              <w:rPr>
                <w:rFonts w:ascii="Calibri" w:hAnsi="Calibri" w:cs="Calibri"/>
                <w:color w:val="000000"/>
              </w:rPr>
            </w:pPr>
            <w:r>
              <w:rPr>
                <w:rFonts w:ascii="Calibri" w:hAnsi="Calibri" w:cs="Calibri"/>
                <w:color w:val="000000"/>
              </w:rPr>
              <w:t>R$ 3.962,10</w:t>
            </w:r>
          </w:p>
        </w:tc>
      </w:tr>
      <w:tr w:rsidR="00124C0F" w:rsidRPr="00BB74B9" w14:paraId="57DBDAC4" w14:textId="77777777" w:rsidTr="00205EF4">
        <w:trPr>
          <w:trHeight w:val="195"/>
        </w:trPr>
        <w:tc>
          <w:tcPr>
            <w:tcW w:w="1507" w:type="dxa"/>
            <w:vMerge/>
            <w:tcBorders>
              <w:top w:val="nil"/>
              <w:left w:val="single" w:sz="4" w:space="0" w:color="auto"/>
              <w:bottom w:val="single" w:sz="4" w:space="0" w:color="auto"/>
              <w:right w:val="single" w:sz="4" w:space="0" w:color="auto"/>
            </w:tcBorders>
            <w:vAlign w:val="center"/>
            <w:hideMark/>
          </w:tcPr>
          <w:p w14:paraId="58F8463F" w14:textId="77777777" w:rsidR="00124C0F" w:rsidRPr="00BB74B9" w:rsidRDefault="00124C0F" w:rsidP="00205EF4">
            <w:pPr>
              <w:spacing w:after="0" w:line="240" w:lineRule="auto"/>
              <w:rPr>
                <w:rFonts w:ascii="Calibri" w:eastAsia="Times New Roman" w:hAnsi="Calibri" w:cs="Calibri"/>
                <w:b/>
                <w:bCs/>
                <w:color w:val="000000"/>
                <w:sz w:val="28"/>
                <w:szCs w:val="28"/>
                <w:lang w:eastAsia="pt-BR"/>
              </w:rPr>
            </w:pPr>
          </w:p>
        </w:tc>
        <w:tc>
          <w:tcPr>
            <w:tcW w:w="766" w:type="dxa"/>
            <w:tcBorders>
              <w:top w:val="nil"/>
              <w:left w:val="nil"/>
              <w:bottom w:val="single" w:sz="4" w:space="0" w:color="auto"/>
              <w:right w:val="single" w:sz="4" w:space="0" w:color="auto"/>
            </w:tcBorders>
            <w:shd w:val="clear" w:color="auto" w:fill="auto"/>
            <w:noWrap/>
            <w:vAlign w:val="bottom"/>
            <w:hideMark/>
          </w:tcPr>
          <w:p w14:paraId="47ABD4E6"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SP-2</w:t>
            </w:r>
          </w:p>
        </w:tc>
        <w:tc>
          <w:tcPr>
            <w:tcW w:w="896" w:type="dxa"/>
            <w:tcBorders>
              <w:top w:val="nil"/>
              <w:left w:val="nil"/>
              <w:bottom w:val="single" w:sz="4" w:space="0" w:color="auto"/>
              <w:right w:val="single" w:sz="4" w:space="0" w:color="auto"/>
            </w:tcBorders>
            <w:shd w:val="clear" w:color="auto" w:fill="auto"/>
            <w:noWrap/>
            <w:vAlign w:val="bottom"/>
          </w:tcPr>
          <w:p w14:paraId="2613589E" w14:textId="77777777" w:rsidR="00124C0F" w:rsidRDefault="00124C0F" w:rsidP="00205EF4">
            <w:pPr>
              <w:jc w:val="right"/>
              <w:rPr>
                <w:rFonts w:ascii="Calibri" w:hAnsi="Calibri" w:cs="Calibri"/>
                <w:color w:val="000000"/>
              </w:rPr>
            </w:pPr>
            <w:r>
              <w:rPr>
                <w:rFonts w:ascii="Calibri" w:hAnsi="Calibri" w:cs="Calibri"/>
                <w:color w:val="000000"/>
              </w:rPr>
              <w:t>R$ 3.978,37</w:t>
            </w:r>
          </w:p>
        </w:tc>
        <w:tc>
          <w:tcPr>
            <w:tcW w:w="896" w:type="dxa"/>
            <w:tcBorders>
              <w:top w:val="nil"/>
              <w:left w:val="nil"/>
              <w:bottom w:val="single" w:sz="4" w:space="0" w:color="auto"/>
              <w:right w:val="single" w:sz="4" w:space="0" w:color="auto"/>
            </w:tcBorders>
            <w:shd w:val="clear" w:color="auto" w:fill="auto"/>
            <w:noWrap/>
            <w:vAlign w:val="bottom"/>
          </w:tcPr>
          <w:p w14:paraId="4F3B6FCD" w14:textId="77777777" w:rsidR="00124C0F" w:rsidRDefault="00124C0F" w:rsidP="00205EF4">
            <w:pPr>
              <w:jc w:val="right"/>
              <w:rPr>
                <w:rFonts w:ascii="Calibri" w:hAnsi="Calibri" w:cs="Calibri"/>
                <w:color w:val="000000"/>
              </w:rPr>
            </w:pPr>
            <w:r>
              <w:rPr>
                <w:rFonts w:ascii="Calibri" w:hAnsi="Calibri" w:cs="Calibri"/>
                <w:color w:val="000000"/>
              </w:rPr>
              <w:t>R$ 4.057,94</w:t>
            </w:r>
          </w:p>
        </w:tc>
        <w:tc>
          <w:tcPr>
            <w:tcW w:w="896" w:type="dxa"/>
            <w:tcBorders>
              <w:top w:val="nil"/>
              <w:left w:val="nil"/>
              <w:bottom w:val="single" w:sz="4" w:space="0" w:color="auto"/>
              <w:right w:val="single" w:sz="4" w:space="0" w:color="auto"/>
            </w:tcBorders>
            <w:shd w:val="clear" w:color="auto" w:fill="auto"/>
            <w:noWrap/>
            <w:vAlign w:val="bottom"/>
          </w:tcPr>
          <w:p w14:paraId="363CF379" w14:textId="77777777" w:rsidR="00124C0F" w:rsidRDefault="00124C0F" w:rsidP="00205EF4">
            <w:pPr>
              <w:jc w:val="right"/>
              <w:rPr>
                <w:rFonts w:ascii="Calibri" w:hAnsi="Calibri" w:cs="Calibri"/>
                <w:color w:val="000000"/>
              </w:rPr>
            </w:pPr>
            <w:r>
              <w:rPr>
                <w:rFonts w:ascii="Calibri" w:hAnsi="Calibri" w:cs="Calibri"/>
                <w:color w:val="000000"/>
              </w:rPr>
              <w:t>R$ 4.139,10</w:t>
            </w:r>
          </w:p>
        </w:tc>
        <w:tc>
          <w:tcPr>
            <w:tcW w:w="896" w:type="dxa"/>
            <w:tcBorders>
              <w:top w:val="nil"/>
              <w:left w:val="nil"/>
              <w:bottom w:val="single" w:sz="4" w:space="0" w:color="auto"/>
              <w:right w:val="single" w:sz="4" w:space="0" w:color="auto"/>
            </w:tcBorders>
            <w:shd w:val="clear" w:color="auto" w:fill="auto"/>
            <w:noWrap/>
            <w:vAlign w:val="bottom"/>
          </w:tcPr>
          <w:p w14:paraId="5B55474A" w14:textId="77777777" w:rsidR="00124C0F" w:rsidRDefault="00124C0F" w:rsidP="00205EF4">
            <w:pPr>
              <w:jc w:val="right"/>
              <w:rPr>
                <w:rFonts w:ascii="Calibri" w:hAnsi="Calibri" w:cs="Calibri"/>
                <w:color w:val="000000"/>
              </w:rPr>
            </w:pPr>
            <w:r>
              <w:rPr>
                <w:rFonts w:ascii="Calibri" w:hAnsi="Calibri" w:cs="Calibri"/>
                <w:color w:val="000000"/>
              </w:rPr>
              <w:t>R$ 4.221,88</w:t>
            </w:r>
          </w:p>
        </w:tc>
        <w:tc>
          <w:tcPr>
            <w:tcW w:w="896" w:type="dxa"/>
            <w:tcBorders>
              <w:top w:val="nil"/>
              <w:left w:val="nil"/>
              <w:bottom w:val="single" w:sz="4" w:space="0" w:color="auto"/>
              <w:right w:val="single" w:sz="4" w:space="0" w:color="auto"/>
            </w:tcBorders>
            <w:shd w:val="clear" w:color="auto" w:fill="auto"/>
            <w:noWrap/>
            <w:vAlign w:val="bottom"/>
          </w:tcPr>
          <w:p w14:paraId="719CD605" w14:textId="77777777" w:rsidR="00124C0F" w:rsidRDefault="00124C0F" w:rsidP="00205EF4">
            <w:pPr>
              <w:jc w:val="right"/>
              <w:rPr>
                <w:rFonts w:ascii="Calibri" w:hAnsi="Calibri" w:cs="Calibri"/>
                <w:color w:val="000000"/>
              </w:rPr>
            </w:pPr>
            <w:r>
              <w:rPr>
                <w:rFonts w:ascii="Calibri" w:hAnsi="Calibri" w:cs="Calibri"/>
                <w:color w:val="000000"/>
              </w:rPr>
              <w:t>R$ 4.306,31</w:t>
            </w:r>
          </w:p>
        </w:tc>
        <w:tc>
          <w:tcPr>
            <w:tcW w:w="896" w:type="dxa"/>
            <w:tcBorders>
              <w:top w:val="nil"/>
              <w:left w:val="nil"/>
              <w:bottom w:val="single" w:sz="4" w:space="0" w:color="auto"/>
              <w:right w:val="single" w:sz="4" w:space="0" w:color="auto"/>
            </w:tcBorders>
            <w:shd w:val="clear" w:color="auto" w:fill="auto"/>
            <w:noWrap/>
            <w:vAlign w:val="bottom"/>
          </w:tcPr>
          <w:p w14:paraId="28CB6C7D" w14:textId="77777777" w:rsidR="00124C0F" w:rsidRDefault="00124C0F" w:rsidP="00205EF4">
            <w:pPr>
              <w:jc w:val="right"/>
              <w:rPr>
                <w:rFonts w:ascii="Calibri" w:hAnsi="Calibri" w:cs="Calibri"/>
                <w:color w:val="000000"/>
              </w:rPr>
            </w:pPr>
            <w:r>
              <w:rPr>
                <w:rFonts w:ascii="Calibri" w:hAnsi="Calibri" w:cs="Calibri"/>
                <w:color w:val="000000"/>
              </w:rPr>
              <w:t>R$ 4.392,44</w:t>
            </w:r>
          </w:p>
        </w:tc>
        <w:tc>
          <w:tcPr>
            <w:tcW w:w="896" w:type="dxa"/>
            <w:tcBorders>
              <w:top w:val="nil"/>
              <w:left w:val="nil"/>
              <w:bottom w:val="single" w:sz="4" w:space="0" w:color="auto"/>
              <w:right w:val="single" w:sz="4" w:space="0" w:color="auto"/>
            </w:tcBorders>
            <w:shd w:val="clear" w:color="auto" w:fill="auto"/>
            <w:noWrap/>
            <w:vAlign w:val="bottom"/>
          </w:tcPr>
          <w:p w14:paraId="1F0DB5D4" w14:textId="77777777" w:rsidR="00124C0F" w:rsidRDefault="00124C0F" w:rsidP="00205EF4">
            <w:pPr>
              <w:jc w:val="right"/>
              <w:rPr>
                <w:rFonts w:ascii="Calibri" w:hAnsi="Calibri" w:cs="Calibri"/>
                <w:color w:val="000000"/>
              </w:rPr>
            </w:pPr>
            <w:r>
              <w:rPr>
                <w:rFonts w:ascii="Calibri" w:hAnsi="Calibri" w:cs="Calibri"/>
                <w:color w:val="000000"/>
              </w:rPr>
              <w:t>R$ 4.480,29</w:t>
            </w:r>
          </w:p>
        </w:tc>
        <w:tc>
          <w:tcPr>
            <w:tcW w:w="896" w:type="dxa"/>
            <w:tcBorders>
              <w:top w:val="nil"/>
              <w:left w:val="nil"/>
              <w:bottom w:val="single" w:sz="4" w:space="0" w:color="auto"/>
              <w:right w:val="single" w:sz="4" w:space="0" w:color="auto"/>
            </w:tcBorders>
            <w:shd w:val="clear" w:color="auto" w:fill="auto"/>
            <w:noWrap/>
            <w:vAlign w:val="bottom"/>
          </w:tcPr>
          <w:p w14:paraId="6C054541" w14:textId="77777777" w:rsidR="00124C0F" w:rsidRDefault="00124C0F" w:rsidP="00205EF4">
            <w:pPr>
              <w:jc w:val="right"/>
              <w:rPr>
                <w:rFonts w:ascii="Calibri" w:hAnsi="Calibri" w:cs="Calibri"/>
                <w:color w:val="000000"/>
              </w:rPr>
            </w:pPr>
            <w:r>
              <w:rPr>
                <w:rFonts w:ascii="Calibri" w:hAnsi="Calibri" w:cs="Calibri"/>
                <w:color w:val="000000"/>
              </w:rPr>
              <w:t>R$ 4.569,90</w:t>
            </w:r>
          </w:p>
        </w:tc>
        <w:tc>
          <w:tcPr>
            <w:tcW w:w="896" w:type="dxa"/>
            <w:tcBorders>
              <w:top w:val="nil"/>
              <w:left w:val="nil"/>
              <w:bottom w:val="single" w:sz="4" w:space="0" w:color="auto"/>
              <w:right w:val="single" w:sz="4" w:space="0" w:color="auto"/>
            </w:tcBorders>
            <w:shd w:val="clear" w:color="auto" w:fill="auto"/>
            <w:noWrap/>
            <w:vAlign w:val="bottom"/>
          </w:tcPr>
          <w:p w14:paraId="213EB425" w14:textId="77777777" w:rsidR="00124C0F" w:rsidRDefault="00124C0F" w:rsidP="00205EF4">
            <w:pPr>
              <w:jc w:val="right"/>
              <w:rPr>
                <w:rFonts w:ascii="Calibri" w:hAnsi="Calibri" w:cs="Calibri"/>
                <w:color w:val="000000"/>
              </w:rPr>
            </w:pPr>
            <w:r>
              <w:rPr>
                <w:rFonts w:ascii="Calibri" w:hAnsi="Calibri" w:cs="Calibri"/>
                <w:color w:val="000000"/>
              </w:rPr>
              <w:t>R$ 4.661,29</w:t>
            </w:r>
          </w:p>
        </w:tc>
        <w:tc>
          <w:tcPr>
            <w:tcW w:w="945" w:type="dxa"/>
            <w:tcBorders>
              <w:top w:val="nil"/>
              <w:left w:val="nil"/>
              <w:bottom w:val="single" w:sz="4" w:space="0" w:color="auto"/>
              <w:right w:val="single" w:sz="4" w:space="0" w:color="auto"/>
            </w:tcBorders>
            <w:shd w:val="clear" w:color="auto" w:fill="auto"/>
            <w:noWrap/>
            <w:vAlign w:val="bottom"/>
          </w:tcPr>
          <w:p w14:paraId="7D91A7B6" w14:textId="77777777" w:rsidR="00124C0F" w:rsidRDefault="00124C0F" w:rsidP="00205EF4">
            <w:pPr>
              <w:jc w:val="right"/>
              <w:rPr>
                <w:rFonts w:ascii="Calibri" w:hAnsi="Calibri" w:cs="Calibri"/>
                <w:color w:val="000000"/>
              </w:rPr>
            </w:pPr>
            <w:r>
              <w:rPr>
                <w:rFonts w:ascii="Calibri" w:hAnsi="Calibri" w:cs="Calibri"/>
                <w:color w:val="000000"/>
              </w:rPr>
              <w:t>R$ 4.754,52</w:t>
            </w:r>
          </w:p>
        </w:tc>
      </w:tr>
      <w:tr w:rsidR="00124C0F" w:rsidRPr="00BB74B9" w14:paraId="4DB32F4E" w14:textId="77777777" w:rsidTr="00205EF4">
        <w:trPr>
          <w:trHeight w:val="195"/>
        </w:trPr>
        <w:tc>
          <w:tcPr>
            <w:tcW w:w="1507" w:type="dxa"/>
            <w:vMerge/>
            <w:tcBorders>
              <w:top w:val="nil"/>
              <w:left w:val="single" w:sz="4" w:space="0" w:color="auto"/>
              <w:bottom w:val="single" w:sz="4" w:space="0" w:color="auto"/>
              <w:right w:val="single" w:sz="4" w:space="0" w:color="auto"/>
            </w:tcBorders>
            <w:vAlign w:val="center"/>
            <w:hideMark/>
          </w:tcPr>
          <w:p w14:paraId="28646F8A" w14:textId="77777777" w:rsidR="00124C0F" w:rsidRPr="00BB74B9" w:rsidRDefault="00124C0F" w:rsidP="00205EF4">
            <w:pPr>
              <w:spacing w:after="0" w:line="240" w:lineRule="auto"/>
              <w:rPr>
                <w:rFonts w:ascii="Calibri" w:eastAsia="Times New Roman" w:hAnsi="Calibri" w:cs="Calibri"/>
                <w:b/>
                <w:bCs/>
                <w:color w:val="000000"/>
                <w:sz w:val="28"/>
                <w:szCs w:val="28"/>
                <w:lang w:eastAsia="pt-BR"/>
              </w:rPr>
            </w:pPr>
          </w:p>
        </w:tc>
        <w:tc>
          <w:tcPr>
            <w:tcW w:w="766" w:type="dxa"/>
            <w:tcBorders>
              <w:top w:val="nil"/>
              <w:left w:val="nil"/>
              <w:bottom w:val="single" w:sz="4" w:space="0" w:color="auto"/>
              <w:right w:val="single" w:sz="4" w:space="0" w:color="auto"/>
            </w:tcBorders>
            <w:shd w:val="clear" w:color="auto" w:fill="auto"/>
            <w:noWrap/>
            <w:vAlign w:val="bottom"/>
            <w:hideMark/>
          </w:tcPr>
          <w:p w14:paraId="3017CEE9" w14:textId="77777777" w:rsidR="00124C0F" w:rsidRPr="00BB74B9" w:rsidRDefault="00124C0F" w:rsidP="00205EF4">
            <w:pPr>
              <w:spacing w:after="0" w:line="240" w:lineRule="auto"/>
              <w:jc w:val="center"/>
              <w:rPr>
                <w:rFonts w:ascii="Calibri" w:eastAsia="Times New Roman" w:hAnsi="Calibri" w:cs="Calibri"/>
                <w:color w:val="000000"/>
                <w:lang w:eastAsia="pt-BR"/>
              </w:rPr>
            </w:pPr>
            <w:r w:rsidRPr="00BB74B9">
              <w:rPr>
                <w:rFonts w:ascii="Calibri" w:eastAsia="Times New Roman" w:hAnsi="Calibri" w:cs="Calibri"/>
                <w:color w:val="000000"/>
                <w:lang w:eastAsia="pt-BR"/>
              </w:rPr>
              <w:t>SP-3</w:t>
            </w:r>
          </w:p>
        </w:tc>
        <w:tc>
          <w:tcPr>
            <w:tcW w:w="896" w:type="dxa"/>
            <w:tcBorders>
              <w:top w:val="nil"/>
              <w:left w:val="nil"/>
              <w:bottom w:val="single" w:sz="4" w:space="0" w:color="auto"/>
              <w:right w:val="single" w:sz="4" w:space="0" w:color="auto"/>
            </w:tcBorders>
            <w:shd w:val="clear" w:color="auto" w:fill="auto"/>
            <w:noWrap/>
            <w:vAlign w:val="bottom"/>
          </w:tcPr>
          <w:p w14:paraId="1C6988F4" w14:textId="77777777" w:rsidR="00124C0F" w:rsidRDefault="00124C0F" w:rsidP="00205EF4">
            <w:pPr>
              <w:jc w:val="right"/>
              <w:rPr>
                <w:rFonts w:ascii="Calibri" w:hAnsi="Calibri" w:cs="Calibri"/>
                <w:color w:val="000000"/>
              </w:rPr>
            </w:pPr>
            <w:r>
              <w:rPr>
                <w:rFonts w:ascii="Calibri" w:hAnsi="Calibri" w:cs="Calibri"/>
                <w:color w:val="000000"/>
              </w:rPr>
              <w:t>R$ 4.774,04</w:t>
            </w:r>
          </w:p>
        </w:tc>
        <w:tc>
          <w:tcPr>
            <w:tcW w:w="896" w:type="dxa"/>
            <w:tcBorders>
              <w:top w:val="nil"/>
              <w:left w:val="nil"/>
              <w:bottom w:val="single" w:sz="4" w:space="0" w:color="auto"/>
              <w:right w:val="single" w:sz="4" w:space="0" w:color="auto"/>
            </w:tcBorders>
            <w:shd w:val="clear" w:color="auto" w:fill="auto"/>
            <w:noWrap/>
            <w:vAlign w:val="bottom"/>
          </w:tcPr>
          <w:p w14:paraId="17B7B6FC" w14:textId="77777777" w:rsidR="00124C0F" w:rsidRDefault="00124C0F" w:rsidP="00205EF4">
            <w:pPr>
              <w:jc w:val="right"/>
              <w:rPr>
                <w:rFonts w:ascii="Calibri" w:hAnsi="Calibri" w:cs="Calibri"/>
                <w:color w:val="000000"/>
              </w:rPr>
            </w:pPr>
            <w:r>
              <w:rPr>
                <w:rFonts w:ascii="Calibri" w:hAnsi="Calibri" w:cs="Calibri"/>
                <w:color w:val="000000"/>
              </w:rPr>
              <w:t>R$ 4.869,52</w:t>
            </w:r>
          </w:p>
        </w:tc>
        <w:tc>
          <w:tcPr>
            <w:tcW w:w="896" w:type="dxa"/>
            <w:tcBorders>
              <w:top w:val="nil"/>
              <w:left w:val="nil"/>
              <w:bottom w:val="single" w:sz="4" w:space="0" w:color="auto"/>
              <w:right w:val="single" w:sz="4" w:space="0" w:color="auto"/>
            </w:tcBorders>
            <w:shd w:val="clear" w:color="auto" w:fill="auto"/>
            <w:noWrap/>
            <w:vAlign w:val="bottom"/>
          </w:tcPr>
          <w:p w14:paraId="7DF399D1" w14:textId="77777777" w:rsidR="00124C0F" w:rsidRDefault="00124C0F" w:rsidP="00205EF4">
            <w:pPr>
              <w:jc w:val="right"/>
              <w:rPr>
                <w:rFonts w:ascii="Calibri" w:hAnsi="Calibri" w:cs="Calibri"/>
                <w:color w:val="000000"/>
              </w:rPr>
            </w:pPr>
            <w:r>
              <w:rPr>
                <w:rFonts w:ascii="Calibri" w:hAnsi="Calibri" w:cs="Calibri"/>
                <w:color w:val="000000"/>
              </w:rPr>
              <w:t>R$ 4.966,91</w:t>
            </w:r>
          </w:p>
        </w:tc>
        <w:tc>
          <w:tcPr>
            <w:tcW w:w="896" w:type="dxa"/>
            <w:tcBorders>
              <w:top w:val="nil"/>
              <w:left w:val="nil"/>
              <w:bottom w:val="single" w:sz="4" w:space="0" w:color="auto"/>
              <w:right w:val="single" w:sz="4" w:space="0" w:color="auto"/>
            </w:tcBorders>
            <w:shd w:val="clear" w:color="auto" w:fill="auto"/>
            <w:noWrap/>
            <w:vAlign w:val="bottom"/>
          </w:tcPr>
          <w:p w14:paraId="0560D094" w14:textId="77777777" w:rsidR="00124C0F" w:rsidRDefault="00124C0F" w:rsidP="00205EF4">
            <w:pPr>
              <w:jc w:val="right"/>
              <w:rPr>
                <w:rFonts w:ascii="Calibri" w:hAnsi="Calibri" w:cs="Calibri"/>
                <w:color w:val="000000"/>
              </w:rPr>
            </w:pPr>
            <w:r>
              <w:rPr>
                <w:rFonts w:ascii="Calibri" w:hAnsi="Calibri" w:cs="Calibri"/>
                <w:color w:val="000000"/>
              </w:rPr>
              <w:t>R$ 5.066,25</w:t>
            </w:r>
          </w:p>
        </w:tc>
        <w:tc>
          <w:tcPr>
            <w:tcW w:w="896" w:type="dxa"/>
            <w:tcBorders>
              <w:top w:val="nil"/>
              <w:left w:val="nil"/>
              <w:bottom w:val="single" w:sz="4" w:space="0" w:color="auto"/>
              <w:right w:val="single" w:sz="4" w:space="0" w:color="auto"/>
            </w:tcBorders>
            <w:shd w:val="clear" w:color="auto" w:fill="auto"/>
            <w:noWrap/>
            <w:vAlign w:val="bottom"/>
          </w:tcPr>
          <w:p w14:paraId="6E2E75BC" w14:textId="77777777" w:rsidR="00124C0F" w:rsidRDefault="00124C0F" w:rsidP="00205EF4">
            <w:pPr>
              <w:jc w:val="right"/>
              <w:rPr>
                <w:rFonts w:ascii="Calibri" w:hAnsi="Calibri" w:cs="Calibri"/>
                <w:color w:val="000000"/>
              </w:rPr>
            </w:pPr>
            <w:r>
              <w:rPr>
                <w:rFonts w:ascii="Calibri" w:hAnsi="Calibri" w:cs="Calibri"/>
                <w:color w:val="000000"/>
              </w:rPr>
              <w:t>R$ 5.167,58</w:t>
            </w:r>
          </w:p>
        </w:tc>
        <w:tc>
          <w:tcPr>
            <w:tcW w:w="896" w:type="dxa"/>
            <w:tcBorders>
              <w:top w:val="nil"/>
              <w:left w:val="nil"/>
              <w:bottom w:val="single" w:sz="4" w:space="0" w:color="auto"/>
              <w:right w:val="single" w:sz="4" w:space="0" w:color="auto"/>
            </w:tcBorders>
            <w:shd w:val="clear" w:color="auto" w:fill="auto"/>
            <w:noWrap/>
            <w:vAlign w:val="bottom"/>
          </w:tcPr>
          <w:p w14:paraId="0767A171" w14:textId="77777777" w:rsidR="00124C0F" w:rsidRDefault="00124C0F" w:rsidP="00205EF4">
            <w:pPr>
              <w:jc w:val="right"/>
              <w:rPr>
                <w:rFonts w:ascii="Calibri" w:hAnsi="Calibri" w:cs="Calibri"/>
                <w:color w:val="000000"/>
              </w:rPr>
            </w:pPr>
            <w:r>
              <w:rPr>
                <w:rFonts w:ascii="Calibri" w:hAnsi="Calibri" w:cs="Calibri"/>
                <w:color w:val="000000"/>
              </w:rPr>
              <w:t>R$ 5.270,93</w:t>
            </w:r>
          </w:p>
        </w:tc>
        <w:tc>
          <w:tcPr>
            <w:tcW w:w="896" w:type="dxa"/>
            <w:tcBorders>
              <w:top w:val="nil"/>
              <w:left w:val="nil"/>
              <w:bottom w:val="single" w:sz="4" w:space="0" w:color="auto"/>
              <w:right w:val="single" w:sz="4" w:space="0" w:color="auto"/>
            </w:tcBorders>
            <w:shd w:val="clear" w:color="auto" w:fill="auto"/>
            <w:noWrap/>
            <w:vAlign w:val="bottom"/>
          </w:tcPr>
          <w:p w14:paraId="2DA90E25" w14:textId="77777777" w:rsidR="00124C0F" w:rsidRDefault="00124C0F" w:rsidP="00205EF4">
            <w:pPr>
              <w:jc w:val="right"/>
              <w:rPr>
                <w:rFonts w:ascii="Calibri" w:hAnsi="Calibri" w:cs="Calibri"/>
                <w:color w:val="000000"/>
              </w:rPr>
            </w:pPr>
            <w:r>
              <w:rPr>
                <w:rFonts w:ascii="Calibri" w:hAnsi="Calibri" w:cs="Calibri"/>
                <w:color w:val="000000"/>
              </w:rPr>
              <w:t>R$ 5.376,35</w:t>
            </w:r>
          </w:p>
        </w:tc>
        <w:tc>
          <w:tcPr>
            <w:tcW w:w="896" w:type="dxa"/>
            <w:tcBorders>
              <w:top w:val="nil"/>
              <w:left w:val="nil"/>
              <w:bottom w:val="single" w:sz="4" w:space="0" w:color="auto"/>
              <w:right w:val="single" w:sz="4" w:space="0" w:color="auto"/>
            </w:tcBorders>
            <w:shd w:val="clear" w:color="auto" w:fill="auto"/>
            <w:noWrap/>
            <w:vAlign w:val="bottom"/>
          </w:tcPr>
          <w:p w14:paraId="49906DB8" w14:textId="77777777" w:rsidR="00124C0F" w:rsidRDefault="00124C0F" w:rsidP="00205EF4">
            <w:pPr>
              <w:jc w:val="right"/>
              <w:rPr>
                <w:rFonts w:ascii="Calibri" w:hAnsi="Calibri" w:cs="Calibri"/>
                <w:color w:val="000000"/>
              </w:rPr>
            </w:pPr>
            <w:r>
              <w:rPr>
                <w:rFonts w:ascii="Calibri" w:hAnsi="Calibri" w:cs="Calibri"/>
                <w:color w:val="000000"/>
              </w:rPr>
              <w:t>R$ 5.483,87</w:t>
            </w:r>
          </w:p>
        </w:tc>
        <w:tc>
          <w:tcPr>
            <w:tcW w:w="896" w:type="dxa"/>
            <w:tcBorders>
              <w:top w:val="nil"/>
              <w:left w:val="nil"/>
              <w:bottom w:val="single" w:sz="4" w:space="0" w:color="auto"/>
              <w:right w:val="single" w:sz="4" w:space="0" w:color="auto"/>
            </w:tcBorders>
            <w:shd w:val="clear" w:color="auto" w:fill="auto"/>
            <w:noWrap/>
            <w:vAlign w:val="bottom"/>
          </w:tcPr>
          <w:p w14:paraId="44CE023C" w14:textId="77777777" w:rsidR="00124C0F" w:rsidRDefault="00124C0F" w:rsidP="00205EF4">
            <w:pPr>
              <w:jc w:val="right"/>
              <w:rPr>
                <w:rFonts w:ascii="Calibri" w:hAnsi="Calibri" w:cs="Calibri"/>
                <w:color w:val="000000"/>
              </w:rPr>
            </w:pPr>
            <w:r>
              <w:rPr>
                <w:rFonts w:ascii="Calibri" w:hAnsi="Calibri" w:cs="Calibri"/>
                <w:color w:val="000000"/>
              </w:rPr>
              <w:t>R$ 5.593,55</w:t>
            </w:r>
          </w:p>
        </w:tc>
        <w:tc>
          <w:tcPr>
            <w:tcW w:w="945" w:type="dxa"/>
            <w:tcBorders>
              <w:top w:val="nil"/>
              <w:left w:val="nil"/>
              <w:bottom w:val="single" w:sz="4" w:space="0" w:color="auto"/>
              <w:right w:val="single" w:sz="4" w:space="0" w:color="auto"/>
            </w:tcBorders>
            <w:shd w:val="clear" w:color="auto" w:fill="auto"/>
            <w:noWrap/>
            <w:vAlign w:val="bottom"/>
          </w:tcPr>
          <w:p w14:paraId="2E38A232" w14:textId="77777777" w:rsidR="00124C0F" w:rsidRDefault="00124C0F" w:rsidP="00205EF4">
            <w:pPr>
              <w:jc w:val="right"/>
              <w:rPr>
                <w:rFonts w:ascii="Calibri" w:hAnsi="Calibri" w:cs="Calibri"/>
                <w:color w:val="000000"/>
              </w:rPr>
            </w:pPr>
            <w:r>
              <w:rPr>
                <w:rFonts w:ascii="Calibri" w:hAnsi="Calibri" w:cs="Calibri"/>
                <w:color w:val="000000"/>
              </w:rPr>
              <w:t>R$ 5.705,42</w:t>
            </w:r>
          </w:p>
        </w:tc>
      </w:tr>
      <w:tr w:rsidR="00124C0F" w:rsidRPr="00BB74B9" w14:paraId="12C31F2E" w14:textId="77777777" w:rsidTr="00205EF4">
        <w:trPr>
          <w:trHeight w:val="391"/>
        </w:trPr>
        <w:tc>
          <w:tcPr>
            <w:tcW w:w="1507" w:type="dxa"/>
            <w:vMerge/>
            <w:tcBorders>
              <w:top w:val="nil"/>
              <w:left w:val="single" w:sz="4" w:space="0" w:color="auto"/>
              <w:bottom w:val="single" w:sz="4" w:space="0" w:color="auto"/>
              <w:right w:val="single" w:sz="4" w:space="0" w:color="auto"/>
            </w:tcBorders>
            <w:vAlign w:val="center"/>
            <w:hideMark/>
          </w:tcPr>
          <w:p w14:paraId="6E2AA6B0" w14:textId="77777777" w:rsidR="00124C0F" w:rsidRPr="00BB74B9" w:rsidRDefault="00124C0F" w:rsidP="00205EF4">
            <w:pPr>
              <w:spacing w:after="0" w:line="240" w:lineRule="auto"/>
              <w:rPr>
                <w:rFonts w:ascii="Calibri" w:eastAsia="Times New Roman" w:hAnsi="Calibri" w:cs="Calibri"/>
                <w:b/>
                <w:bCs/>
                <w:color w:val="000000"/>
                <w:sz w:val="28"/>
                <w:szCs w:val="28"/>
                <w:lang w:eastAsia="pt-BR"/>
              </w:rPr>
            </w:pPr>
          </w:p>
        </w:tc>
        <w:tc>
          <w:tcPr>
            <w:tcW w:w="9778" w:type="dxa"/>
            <w:gridSpan w:val="11"/>
            <w:tcBorders>
              <w:top w:val="nil"/>
              <w:left w:val="nil"/>
              <w:right w:val="single" w:sz="4" w:space="0" w:color="auto"/>
            </w:tcBorders>
            <w:shd w:val="clear" w:color="auto" w:fill="auto"/>
            <w:noWrap/>
            <w:vAlign w:val="bottom"/>
            <w:hideMark/>
          </w:tcPr>
          <w:p w14:paraId="7549A898" w14:textId="77777777" w:rsidR="00124C0F" w:rsidRPr="00BB74B9" w:rsidRDefault="00124C0F" w:rsidP="00205EF4">
            <w:pPr>
              <w:spacing w:after="0" w:line="240" w:lineRule="auto"/>
              <w:rPr>
                <w:rFonts w:ascii="Calibri" w:eastAsia="Times New Roman" w:hAnsi="Calibri" w:cs="Calibri"/>
                <w:color w:val="000000"/>
                <w:lang w:eastAsia="pt-BR"/>
              </w:rPr>
            </w:pPr>
            <w:r w:rsidRPr="00BB74B9">
              <w:rPr>
                <w:rFonts w:ascii="Calibri" w:eastAsia="Times New Roman" w:hAnsi="Calibri" w:cs="Calibri"/>
                <w:color w:val="000000"/>
                <w:lang w:eastAsia="pt-BR"/>
              </w:rPr>
              <w:t> </w:t>
            </w:r>
          </w:p>
          <w:p w14:paraId="25D5B666" w14:textId="77777777" w:rsidR="00124C0F" w:rsidRPr="00BB74B9" w:rsidRDefault="00124C0F" w:rsidP="00205EF4">
            <w:pPr>
              <w:spacing w:after="0" w:line="240" w:lineRule="auto"/>
              <w:rPr>
                <w:rFonts w:ascii="Calibri" w:eastAsia="Times New Roman" w:hAnsi="Calibri" w:cs="Calibri"/>
                <w:color w:val="000000"/>
                <w:lang w:eastAsia="pt-BR"/>
              </w:rPr>
            </w:pPr>
            <w:r w:rsidRPr="00BB74B9">
              <w:rPr>
                <w:rFonts w:ascii="Calibri" w:eastAsia="Times New Roman" w:hAnsi="Calibri" w:cs="Calibri"/>
                <w:color w:val="000000"/>
                <w:lang w:eastAsia="pt-BR"/>
              </w:rPr>
              <w:t>  </w:t>
            </w:r>
          </w:p>
        </w:tc>
      </w:tr>
      <w:tr w:rsidR="00124C0F" w:rsidRPr="00BB74B9" w14:paraId="2B4A6CD4" w14:textId="77777777" w:rsidTr="00205EF4">
        <w:trPr>
          <w:trHeight w:val="707"/>
        </w:trPr>
        <w:tc>
          <w:tcPr>
            <w:tcW w:w="11286" w:type="dxa"/>
            <w:gridSpan w:val="12"/>
            <w:tcBorders>
              <w:top w:val="single" w:sz="4" w:space="0" w:color="auto"/>
              <w:left w:val="single" w:sz="4" w:space="0" w:color="auto"/>
              <w:right w:val="single" w:sz="4" w:space="0" w:color="auto"/>
            </w:tcBorders>
            <w:shd w:val="clear" w:color="auto" w:fill="auto"/>
            <w:noWrap/>
            <w:vAlign w:val="bottom"/>
            <w:hideMark/>
          </w:tcPr>
          <w:p w14:paraId="628FDD0F" w14:textId="77777777" w:rsidR="00124C0F" w:rsidRPr="00BB74B9" w:rsidRDefault="00124C0F" w:rsidP="00205EF4">
            <w:pPr>
              <w:spacing w:after="0" w:line="240" w:lineRule="auto"/>
              <w:rPr>
                <w:rFonts w:ascii="Calibri" w:eastAsia="Times New Roman" w:hAnsi="Calibri" w:cs="Calibri"/>
                <w:color w:val="000000"/>
                <w:lang w:eastAsia="pt-BR"/>
              </w:rPr>
            </w:pPr>
            <w:r w:rsidRPr="00BB74B9">
              <w:rPr>
                <w:rFonts w:ascii="Calibri" w:eastAsia="Times New Roman" w:hAnsi="Calibri" w:cs="Calibri"/>
                <w:color w:val="000000"/>
                <w:lang w:eastAsia="pt-BR"/>
              </w:rPr>
              <w:t xml:space="preserve">OBS: </w:t>
            </w:r>
            <w:proofErr w:type="gramStart"/>
            <w:r w:rsidRPr="00BB74B9">
              <w:rPr>
                <w:rFonts w:ascii="Calibri" w:eastAsia="Times New Roman" w:hAnsi="Calibri" w:cs="Calibri"/>
                <w:color w:val="000000"/>
                <w:lang w:eastAsia="pt-BR"/>
              </w:rPr>
              <w:t>PERCENTUAL  DE</w:t>
            </w:r>
            <w:proofErr w:type="gramEnd"/>
            <w:r w:rsidRPr="00BB74B9">
              <w:rPr>
                <w:rFonts w:ascii="Calibri" w:eastAsia="Times New Roman" w:hAnsi="Calibri" w:cs="Calibri"/>
                <w:color w:val="000000"/>
                <w:lang w:eastAsia="pt-BR"/>
              </w:rPr>
              <w:t xml:space="preserve"> 2% ENTRE AS REFERÊNCIAS</w:t>
            </w:r>
          </w:p>
          <w:p w14:paraId="44206EE0" w14:textId="77777777" w:rsidR="00124C0F" w:rsidRPr="00BB74B9" w:rsidRDefault="00124C0F" w:rsidP="00205EF4">
            <w:pPr>
              <w:spacing w:after="0" w:line="240" w:lineRule="auto"/>
              <w:rPr>
                <w:rFonts w:ascii="Calibri" w:eastAsia="Times New Roman" w:hAnsi="Calibri" w:cs="Calibri"/>
                <w:color w:val="000000"/>
                <w:lang w:eastAsia="pt-BR"/>
              </w:rPr>
            </w:pPr>
            <w:r w:rsidRPr="00BB74B9">
              <w:rPr>
                <w:rFonts w:ascii="Calibri" w:eastAsia="Times New Roman" w:hAnsi="Calibri" w:cs="Calibri"/>
                <w:color w:val="000000"/>
                <w:lang w:eastAsia="pt-BR"/>
              </w:rPr>
              <w:t>PERCENTUAL DE 20% ENTRE AS CLASSES DE P-1 A P-4</w:t>
            </w:r>
          </w:p>
        </w:tc>
      </w:tr>
    </w:tbl>
    <w:p w14:paraId="1427D800" w14:textId="77777777" w:rsidR="009D0B85" w:rsidRPr="009D0B85" w:rsidRDefault="009D0B85" w:rsidP="00E27CC9">
      <w:pPr>
        <w:jc w:val="both"/>
        <w:rPr>
          <w:rFonts w:ascii="Times New Roman" w:hAnsi="Times New Roman" w:cs="Times New Roman"/>
          <w:b/>
          <w:bCs/>
          <w:color w:val="000000" w:themeColor="text1"/>
          <w:sz w:val="60"/>
          <w:szCs w:val="60"/>
          <w:shd w:val="clear" w:color="auto" w:fill="FFFFFF"/>
        </w:rPr>
      </w:pPr>
    </w:p>
    <w:p w14:paraId="1CFA2D1D" w14:textId="77777777" w:rsidR="009D0B85" w:rsidRPr="009D0B85" w:rsidRDefault="009D0B85" w:rsidP="00875544">
      <w:pPr>
        <w:tabs>
          <w:tab w:val="left" w:pos="709"/>
        </w:tabs>
        <w:ind w:left="-851"/>
        <w:jc w:val="both"/>
        <w:rPr>
          <w:rFonts w:ascii="Times New Roman" w:hAnsi="Times New Roman" w:cs="Times New Roman"/>
          <w:sz w:val="28"/>
          <w:szCs w:val="28"/>
        </w:rPr>
      </w:pPr>
      <w:r>
        <w:rPr>
          <w:rFonts w:ascii="Times New Roman" w:hAnsi="Times New Roman" w:cs="Times New Roman"/>
          <w:sz w:val="28"/>
          <w:szCs w:val="28"/>
        </w:rPr>
        <w:t xml:space="preserve">                      </w:t>
      </w:r>
    </w:p>
    <w:tbl>
      <w:tblPr>
        <w:tblW w:w="9639" w:type="dxa"/>
        <w:tblInd w:w="108" w:type="dxa"/>
        <w:tblLayout w:type="fixed"/>
        <w:tblLook w:val="0000" w:firstRow="0" w:lastRow="0" w:firstColumn="0" w:lastColumn="0" w:noHBand="0" w:noVBand="0"/>
      </w:tblPr>
      <w:tblGrid>
        <w:gridCol w:w="2694"/>
        <w:gridCol w:w="6945"/>
      </w:tblGrid>
      <w:tr w:rsidR="009D0B85" w14:paraId="0472041F" w14:textId="77777777" w:rsidTr="00B341C4">
        <w:trPr>
          <w:trHeight w:val="1276"/>
        </w:trPr>
        <w:tc>
          <w:tcPr>
            <w:tcW w:w="2694" w:type="dxa"/>
          </w:tcPr>
          <w:p w14:paraId="44A18036" w14:textId="77777777" w:rsidR="009D0B85" w:rsidRDefault="009D0B85" w:rsidP="00B341C4">
            <w:pPr>
              <w:tabs>
                <w:tab w:val="center" w:pos="1097"/>
              </w:tabs>
            </w:pPr>
            <w:r>
              <w:rPr>
                <w:noProof/>
                <w:sz w:val="28"/>
              </w:rPr>
              <w:drawing>
                <wp:anchor distT="0" distB="0" distL="114300" distR="114300" simplePos="0" relativeHeight="251661312" behindDoc="0" locked="0" layoutInCell="1" allowOverlap="1" wp14:anchorId="2514CA0B" wp14:editId="2997C4FD">
                  <wp:simplePos x="0" y="0"/>
                  <wp:positionH relativeFrom="column">
                    <wp:posOffset>-77263</wp:posOffset>
                  </wp:positionH>
                  <wp:positionV relativeFrom="paragraph">
                    <wp:posOffset>6986</wp:posOffset>
                  </wp:positionV>
                  <wp:extent cx="1335974" cy="782418"/>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RCA SEM FUNDO PNG .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45189" cy="787815"/>
                          </a:xfrm>
                          <a:prstGeom prst="rect">
                            <a:avLst/>
                          </a:prstGeom>
                        </pic:spPr>
                      </pic:pic>
                    </a:graphicData>
                  </a:graphic>
                  <wp14:sizeRelH relativeFrom="page">
                    <wp14:pctWidth>0</wp14:pctWidth>
                  </wp14:sizeRelH>
                  <wp14:sizeRelV relativeFrom="page">
                    <wp14:pctHeight>0</wp14:pctHeight>
                  </wp14:sizeRelV>
                </wp:anchor>
              </w:drawing>
            </w:r>
            <w:r>
              <w:rPr>
                <w:sz w:val="28"/>
              </w:rPr>
              <w:br w:type="page"/>
            </w:r>
            <w:r>
              <w:rPr>
                <w:sz w:val="28"/>
              </w:rPr>
              <w:br w:type="page"/>
            </w:r>
            <w:r>
              <w:rPr>
                <w:sz w:val="28"/>
              </w:rPr>
              <w:br w:type="page"/>
            </w:r>
            <w:r>
              <w:rPr>
                <w:sz w:val="28"/>
              </w:rPr>
              <w:br w:type="page"/>
            </w:r>
            <w:r>
              <w:rPr>
                <w:sz w:val="28"/>
              </w:rPr>
              <w:br w:type="page"/>
            </w:r>
          </w:p>
        </w:tc>
        <w:tc>
          <w:tcPr>
            <w:tcW w:w="6945" w:type="dxa"/>
          </w:tcPr>
          <w:p w14:paraId="02C066D2" w14:textId="77777777" w:rsidR="009D0B85" w:rsidRDefault="009D0B85" w:rsidP="00B341C4">
            <w:pPr>
              <w:spacing w:after="0"/>
              <w:jc w:val="center"/>
              <w:rPr>
                <w:b/>
              </w:rPr>
            </w:pPr>
            <w:r>
              <w:rPr>
                <w:b/>
                <w:sz w:val="30"/>
              </w:rPr>
              <w:t>E</w:t>
            </w:r>
            <w:r>
              <w:rPr>
                <w:b/>
              </w:rPr>
              <w:t xml:space="preserve">STADO DO </w:t>
            </w:r>
            <w:r>
              <w:rPr>
                <w:b/>
                <w:sz w:val="30"/>
              </w:rPr>
              <w:t>R</w:t>
            </w:r>
            <w:r>
              <w:rPr>
                <w:b/>
              </w:rPr>
              <w:t xml:space="preserve">IO </w:t>
            </w:r>
            <w:r>
              <w:rPr>
                <w:b/>
                <w:sz w:val="30"/>
              </w:rPr>
              <w:t>G</w:t>
            </w:r>
            <w:r>
              <w:rPr>
                <w:b/>
              </w:rPr>
              <w:t xml:space="preserve">RANDE DO </w:t>
            </w:r>
            <w:r>
              <w:rPr>
                <w:b/>
                <w:sz w:val="30"/>
              </w:rPr>
              <w:t>N</w:t>
            </w:r>
            <w:r>
              <w:rPr>
                <w:b/>
              </w:rPr>
              <w:t>ORTE</w:t>
            </w:r>
          </w:p>
          <w:p w14:paraId="2A35398B" w14:textId="77777777" w:rsidR="009D0B85" w:rsidRDefault="009D0B85" w:rsidP="00B341C4">
            <w:pPr>
              <w:spacing w:after="0"/>
              <w:jc w:val="center"/>
              <w:rPr>
                <w:b/>
                <w:sz w:val="32"/>
              </w:rPr>
            </w:pPr>
            <w:r>
              <w:rPr>
                <w:b/>
                <w:sz w:val="34"/>
              </w:rPr>
              <w:t>MUNICÍPIO DE CRUZETA</w:t>
            </w:r>
          </w:p>
          <w:p w14:paraId="56ED4644" w14:textId="77777777" w:rsidR="009D0B85" w:rsidRDefault="009D0B85" w:rsidP="00B341C4">
            <w:pPr>
              <w:spacing w:after="0"/>
              <w:jc w:val="center"/>
            </w:pPr>
            <w:r>
              <w:t>Praça Celso Azevedo, 86 – CEP 59375-000 Fone: (84) 3473 2210</w:t>
            </w:r>
          </w:p>
          <w:p w14:paraId="67AD7518" w14:textId="77777777" w:rsidR="009D0B85" w:rsidRDefault="009D0B85" w:rsidP="00B341C4">
            <w:pPr>
              <w:spacing w:after="0"/>
              <w:jc w:val="center"/>
              <w:rPr>
                <w:b/>
                <w:bCs/>
                <w:i/>
                <w:iCs/>
                <w:u w:val="single"/>
              </w:rPr>
            </w:pPr>
            <w:r>
              <w:t>CNPJ 08.106.510/0001-50</w:t>
            </w:r>
          </w:p>
        </w:tc>
      </w:tr>
    </w:tbl>
    <w:p w14:paraId="37D15B55" w14:textId="77777777" w:rsidR="009D0B85" w:rsidRDefault="009D0B85" w:rsidP="009D0B85">
      <w:pPr>
        <w:ind w:right="142"/>
        <w:jc w:val="center"/>
        <w:rPr>
          <w:rFonts w:ascii="Times New Roman" w:hAnsi="Times New Roman" w:cs="Times New Roman"/>
          <w:sz w:val="28"/>
          <w:szCs w:val="28"/>
        </w:rPr>
      </w:pPr>
      <w:r>
        <w:rPr>
          <w:rFonts w:ascii="Times New Roman" w:hAnsi="Times New Roman" w:cs="Times New Roman"/>
          <w:sz w:val="28"/>
          <w:szCs w:val="28"/>
        </w:rPr>
        <w:t xml:space="preserve">             </w:t>
      </w:r>
    </w:p>
    <w:p w14:paraId="088060CD" w14:textId="77777777" w:rsidR="00124C0F" w:rsidRPr="0054257A" w:rsidRDefault="00124C0F" w:rsidP="00124C0F">
      <w:pPr>
        <w:pStyle w:val="Textbody"/>
        <w:jc w:val="both"/>
        <w:rPr>
          <w:rFonts w:cs="Times New Roman"/>
          <w:b/>
          <w:bCs/>
        </w:rPr>
      </w:pPr>
      <w:r w:rsidRPr="0054257A">
        <w:rPr>
          <w:rFonts w:cs="Times New Roman"/>
          <w:b/>
          <w:bCs/>
        </w:rPr>
        <w:t>PROJETO DE LEI N° 01/2023</w:t>
      </w:r>
    </w:p>
    <w:p w14:paraId="400E3F5C" w14:textId="77777777" w:rsidR="00124C0F" w:rsidRPr="0054257A" w:rsidRDefault="00124C0F" w:rsidP="00124C0F">
      <w:pPr>
        <w:pStyle w:val="Textbody"/>
        <w:jc w:val="both"/>
        <w:rPr>
          <w:rFonts w:cs="Times New Roman"/>
          <w:b/>
          <w:bCs/>
        </w:rPr>
      </w:pPr>
    </w:p>
    <w:p w14:paraId="7DA190AC" w14:textId="77777777" w:rsidR="00124C0F" w:rsidRPr="0054257A" w:rsidRDefault="00124C0F" w:rsidP="00124C0F">
      <w:pPr>
        <w:pStyle w:val="Standard"/>
        <w:ind w:left="3540"/>
        <w:jc w:val="both"/>
        <w:rPr>
          <w:rFonts w:cs="Times New Roman"/>
        </w:rPr>
      </w:pPr>
      <w:r w:rsidRPr="0054257A">
        <w:rPr>
          <w:rFonts w:cs="Times New Roman"/>
        </w:rPr>
        <w:t>Autoriza o Poder Executivo a contratar operação de crédito com o BANCO DO BRASIL S.A., e dá outras providências.</w:t>
      </w:r>
    </w:p>
    <w:p w14:paraId="3A381809" w14:textId="77777777" w:rsidR="00124C0F" w:rsidRPr="0054257A" w:rsidRDefault="00124C0F" w:rsidP="00124C0F">
      <w:pPr>
        <w:pStyle w:val="Standard"/>
        <w:jc w:val="both"/>
        <w:rPr>
          <w:rFonts w:cs="Times New Roman"/>
        </w:rPr>
      </w:pPr>
    </w:p>
    <w:p w14:paraId="14FEED5C" w14:textId="77777777" w:rsidR="00124C0F" w:rsidRPr="0054257A" w:rsidRDefault="00124C0F" w:rsidP="00124C0F">
      <w:pPr>
        <w:pStyle w:val="Standard"/>
        <w:jc w:val="both"/>
        <w:rPr>
          <w:rFonts w:cs="Times New Roman"/>
        </w:rPr>
      </w:pPr>
    </w:p>
    <w:p w14:paraId="12E49EF8" w14:textId="77777777" w:rsidR="00124C0F" w:rsidRPr="0054257A" w:rsidRDefault="00124C0F" w:rsidP="00124C0F">
      <w:pPr>
        <w:pStyle w:val="Textbody"/>
        <w:ind w:firstLine="708"/>
        <w:jc w:val="both"/>
        <w:rPr>
          <w:rFonts w:cs="Times New Roman"/>
        </w:rPr>
      </w:pPr>
      <w:r w:rsidRPr="0054257A">
        <w:rPr>
          <w:rFonts w:cs="Times New Roman"/>
          <w:b/>
          <w:bCs/>
        </w:rPr>
        <w:t>O PREFEITO MUNICIPAL DE CRUZETA/RN</w:t>
      </w:r>
      <w:r w:rsidRPr="0054257A">
        <w:rPr>
          <w:rFonts w:cs="Times New Roman"/>
        </w:rPr>
        <w:t>, faço saber que a Câmara Municipal decreta e eu sanciono a seguinte Lei:</w:t>
      </w:r>
    </w:p>
    <w:p w14:paraId="67B33A93" w14:textId="77777777" w:rsidR="00124C0F" w:rsidRPr="0054257A" w:rsidRDefault="00124C0F" w:rsidP="00124C0F">
      <w:pPr>
        <w:pStyle w:val="Textbody"/>
        <w:jc w:val="both"/>
        <w:rPr>
          <w:rFonts w:cs="Times New Roman"/>
          <w:b/>
          <w:bCs/>
        </w:rPr>
      </w:pPr>
    </w:p>
    <w:p w14:paraId="61DB193A" w14:textId="77777777" w:rsidR="00124C0F" w:rsidRPr="0054257A" w:rsidRDefault="00124C0F" w:rsidP="00124C0F">
      <w:pPr>
        <w:pStyle w:val="Textbody"/>
        <w:jc w:val="both"/>
        <w:rPr>
          <w:rFonts w:cs="Times New Roman"/>
        </w:rPr>
      </w:pPr>
      <w:r w:rsidRPr="0054257A">
        <w:rPr>
          <w:rFonts w:cs="Times New Roman"/>
          <w:b/>
          <w:bCs/>
        </w:rPr>
        <w:t>Art. 1º.</w:t>
      </w:r>
      <w:r w:rsidRPr="0054257A">
        <w:rPr>
          <w:rFonts w:cs="Times New Roman"/>
        </w:rPr>
        <w:t xml:space="preserve"> Fica o Poder Executivo autorizado a contratar operação de crédito junto ao BANCO DO BRASIL S.A., até o valor de R$ 1.250.789,68 (um milhão, duzentos e cinquenta mil, setecentos e oitenta e nove reais, e sessenta e oito centavos), nos termos da Resolução CMN nº 4.995, de 24.03.2022, e suas alterações, destinados à implantação de energia solar nos prédios públicos municipais, observada a legislação vigente, em especial as disposições da Lei Complementar n° 101, de 04 de maio de 2000.</w:t>
      </w:r>
    </w:p>
    <w:p w14:paraId="2D63C1A1" w14:textId="77777777" w:rsidR="00124C0F" w:rsidRPr="0054257A" w:rsidRDefault="00124C0F" w:rsidP="00124C0F">
      <w:pPr>
        <w:pStyle w:val="Standard"/>
        <w:jc w:val="both"/>
        <w:rPr>
          <w:rFonts w:cs="Times New Roman"/>
        </w:rPr>
      </w:pPr>
      <w:r w:rsidRPr="0054257A">
        <w:rPr>
          <w:rFonts w:cs="Times New Roman"/>
          <w:b/>
          <w:bCs/>
        </w:rPr>
        <w:lastRenderedPageBreak/>
        <w:t>Parágrafo único.</w:t>
      </w:r>
      <w:r w:rsidRPr="0054257A">
        <w:rPr>
          <w:rFonts w:cs="Times New Roman"/>
        </w:rPr>
        <w:t xml:space="preserve"> Os recursos provenientes da operação de crédito autorizada serão obrigatoriamente aplicados na execução dos empreendimentos previstos no </w:t>
      </w:r>
      <w:r w:rsidRPr="0054257A">
        <w:rPr>
          <w:rFonts w:cs="Times New Roman"/>
          <w:i/>
          <w:iCs/>
        </w:rPr>
        <w:t>caput</w:t>
      </w:r>
      <w:r w:rsidRPr="0054257A">
        <w:rPr>
          <w:rFonts w:cs="Times New Roman"/>
        </w:rPr>
        <w:t xml:space="preserve"> deste artigo, sendo vedada a aplicação de tais recursos em despesas correntes, em consonância com o § 1º do art. 35 da Lei Complementar Federal nº 101, de 04 de maio de 2000.</w:t>
      </w:r>
    </w:p>
    <w:p w14:paraId="6708051E" w14:textId="77777777" w:rsidR="00124C0F" w:rsidRPr="0054257A" w:rsidRDefault="00124C0F" w:rsidP="00124C0F">
      <w:pPr>
        <w:pStyle w:val="Standard"/>
        <w:jc w:val="both"/>
        <w:rPr>
          <w:rFonts w:cs="Times New Roman"/>
        </w:rPr>
      </w:pPr>
    </w:p>
    <w:p w14:paraId="39B9429D" w14:textId="77777777" w:rsidR="00124C0F" w:rsidRPr="0054257A" w:rsidRDefault="00124C0F" w:rsidP="00124C0F">
      <w:pPr>
        <w:pStyle w:val="Standard"/>
        <w:jc w:val="both"/>
        <w:rPr>
          <w:rFonts w:cs="Times New Roman"/>
        </w:rPr>
      </w:pPr>
    </w:p>
    <w:p w14:paraId="133D5E66" w14:textId="77777777" w:rsidR="00124C0F" w:rsidRPr="0054257A" w:rsidRDefault="00124C0F" w:rsidP="00124C0F">
      <w:pPr>
        <w:pStyle w:val="Standard"/>
        <w:jc w:val="both"/>
        <w:rPr>
          <w:rFonts w:cs="Times New Roman"/>
        </w:rPr>
      </w:pPr>
      <w:r w:rsidRPr="0054257A">
        <w:rPr>
          <w:rFonts w:cs="Times New Roman"/>
          <w:b/>
          <w:bCs/>
        </w:rPr>
        <w:t>Art. 2º.</w:t>
      </w:r>
      <w:r w:rsidRPr="0054257A">
        <w:rPr>
          <w:rFonts w:cs="Times New Roman"/>
        </w:rPr>
        <w:t xml:space="preserve"> Os recursos provenientes da operação de crédito a que se refere esta Lei deverão ser consignados como receita no Orçamento ou em créditos adicionais, nos termos do inc. II, § 1º, art. 32, da Lei Complementar 101/2000 e </w:t>
      </w:r>
      <w:proofErr w:type="spellStart"/>
      <w:r w:rsidRPr="0054257A">
        <w:rPr>
          <w:rFonts w:cs="Times New Roman"/>
        </w:rPr>
        <w:t>arts</w:t>
      </w:r>
      <w:proofErr w:type="spellEnd"/>
      <w:r w:rsidRPr="0054257A">
        <w:rPr>
          <w:rFonts w:cs="Times New Roman"/>
        </w:rPr>
        <w:t>. 42 e 43, inc. IV, da Lei nº 4.320/1964.</w:t>
      </w:r>
    </w:p>
    <w:p w14:paraId="345B2EF8" w14:textId="77777777" w:rsidR="00124C0F" w:rsidRPr="0054257A" w:rsidRDefault="00124C0F" w:rsidP="00124C0F">
      <w:pPr>
        <w:pStyle w:val="Standard"/>
        <w:jc w:val="both"/>
        <w:rPr>
          <w:rFonts w:cs="Times New Roman"/>
        </w:rPr>
      </w:pPr>
    </w:p>
    <w:p w14:paraId="2925B79D" w14:textId="77777777" w:rsidR="00124C0F" w:rsidRPr="0054257A" w:rsidRDefault="00124C0F" w:rsidP="00124C0F">
      <w:pPr>
        <w:pStyle w:val="Standard"/>
        <w:jc w:val="both"/>
        <w:rPr>
          <w:rFonts w:cs="Times New Roman"/>
        </w:rPr>
      </w:pPr>
    </w:p>
    <w:p w14:paraId="2701BB82" w14:textId="77777777" w:rsidR="00124C0F" w:rsidRPr="0054257A" w:rsidRDefault="00124C0F" w:rsidP="00124C0F">
      <w:pPr>
        <w:pStyle w:val="Standard"/>
        <w:jc w:val="both"/>
        <w:rPr>
          <w:rFonts w:cs="Times New Roman"/>
        </w:rPr>
      </w:pPr>
      <w:r w:rsidRPr="0054257A">
        <w:rPr>
          <w:rFonts w:cs="Times New Roman"/>
          <w:b/>
          <w:bCs/>
        </w:rPr>
        <w:t>Art. 3º.</w:t>
      </w:r>
      <w:r w:rsidRPr="0054257A">
        <w:rPr>
          <w:rFonts w:cs="Times New Roman"/>
        </w:rPr>
        <w:t xml:space="preserve"> Os orçamentos ou os créditos adicionais deverão consignar, anualmente, as dotações necessárias às amortizações e aos pagamentos dos encargos, relativos aos contratos de financiamento a que se refere o artigo primeiro.</w:t>
      </w:r>
    </w:p>
    <w:p w14:paraId="088329EB" w14:textId="77777777" w:rsidR="00124C0F" w:rsidRPr="0054257A" w:rsidRDefault="00124C0F" w:rsidP="00124C0F">
      <w:pPr>
        <w:pStyle w:val="Standard"/>
        <w:jc w:val="both"/>
        <w:rPr>
          <w:rFonts w:cs="Times New Roman"/>
        </w:rPr>
      </w:pPr>
    </w:p>
    <w:p w14:paraId="2AEBDEFC" w14:textId="77777777" w:rsidR="00124C0F" w:rsidRPr="0054257A" w:rsidRDefault="00124C0F" w:rsidP="00124C0F">
      <w:pPr>
        <w:pStyle w:val="Standard"/>
        <w:jc w:val="both"/>
        <w:rPr>
          <w:rFonts w:cs="Times New Roman"/>
        </w:rPr>
      </w:pPr>
    </w:p>
    <w:p w14:paraId="35D62F62" w14:textId="77777777" w:rsidR="00124C0F" w:rsidRPr="0054257A" w:rsidRDefault="00124C0F" w:rsidP="00124C0F">
      <w:pPr>
        <w:pStyle w:val="Standard"/>
        <w:jc w:val="both"/>
        <w:rPr>
          <w:rFonts w:cs="Times New Roman"/>
        </w:rPr>
      </w:pPr>
      <w:r w:rsidRPr="0054257A">
        <w:rPr>
          <w:rFonts w:cs="Times New Roman"/>
          <w:b/>
          <w:bCs/>
        </w:rPr>
        <w:t>Art. 4º.</w:t>
      </w:r>
      <w:r w:rsidRPr="0054257A">
        <w:rPr>
          <w:rFonts w:cs="Times New Roman"/>
        </w:rPr>
        <w:t xml:space="preserve"> Fica o Chefe do Poder Executivo autorizado a abrir créditos adicionais destinados a fazer face aos pagamentos de obrigações decorrentes da operação de crédito ora autorizada.</w:t>
      </w:r>
    </w:p>
    <w:p w14:paraId="74E4812A" w14:textId="77777777" w:rsidR="00124C0F" w:rsidRPr="0054257A" w:rsidRDefault="00124C0F" w:rsidP="00124C0F">
      <w:pPr>
        <w:pStyle w:val="Standard"/>
        <w:jc w:val="both"/>
        <w:rPr>
          <w:rFonts w:cs="Times New Roman"/>
        </w:rPr>
      </w:pPr>
    </w:p>
    <w:p w14:paraId="7D3C1BCB" w14:textId="77777777" w:rsidR="00124C0F" w:rsidRPr="0054257A" w:rsidRDefault="00124C0F" w:rsidP="00124C0F">
      <w:pPr>
        <w:pStyle w:val="Standard"/>
        <w:jc w:val="both"/>
        <w:rPr>
          <w:rFonts w:cs="Times New Roman"/>
        </w:rPr>
      </w:pPr>
    </w:p>
    <w:p w14:paraId="06033E8C" w14:textId="77777777" w:rsidR="00124C0F" w:rsidRPr="0054257A" w:rsidRDefault="00124C0F" w:rsidP="00124C0F">
      <w:pPr>
        <w:pStyle w:val="Standard"/>
        <w:jc w:val="both"/>
        <w:rPr>
          <w:rFonts w:cs="Times New Roman"/>
        </w:rPr>
      </w:pPr>
      <w:r w:rsidRPr="0054257A">
        <w:rPr>
          <w:rFonts w:cs="Times New Roman"/>
          <w:b/>
          <w:bCs/>
        </w:rPr>
        <w:t>Art. 5º.</w:t>
      </w:r>
      <w:r w:rsidRPr="0054257A">
        <w:rPr>
          <w:rFonts w:cs="Times New Roman"/>
        </w:rPr>
        <w:t xml:space="preserve"> Para pagamento do principal, juros, tarifas bancárias e demais encargos financeiros e despesas da operação de crédito, fica o Banco do Brasil autorizado a debitar a Conta Corrente de titularidade do município, a ser indicada no contrato, em que são efetuados os créditos dos recursos do município, ou qualquer (</w:t>
      </w:r>
      <w:proofErr w:type="spellStart"/>
      <w:r w:rsidRPr="0054257A">
        <w:rPr>
          <w:rFonts w:cs="Times New Roman"/>
        </w:rPr>
        <w:t>isquer</w:t>
      </w:r>
      <w:proofErr w:type="spellEnd"/>
      <w:r w:rsidRPr="0054257A">
        <w:rPr>
          <w:rFonts w:cs="Times New Roman"/>
        </w:rPr>
        <w:t>) outra(s) conta(s), salvo a(s) de destinação específica, mantida em sua agência, os montantes necessários às amortizações e pagamento final da dívida, nos prazos contratualmente estipulados.</w:t>
      </w:r>
    </w:p>
    <w:p w14:paraId="458347D1" w14:textId="77777777" w:rsidR="00124C0F" w:rsidRPr="0054257A" w:rsidRDefault="00124C0F" w:rsidP="00124C0F">
      <w:pPr>
        <w:pStyle w:val="Standard"/>
        <w:jc w:val="both"/>
        <w:rPr>
          <w:rFonts w:cs="Times New Roman"/>
        </w:rPr>
      </w:pPr>
    </w:p>
    <w:p w14:paraId="5866F74A" w14:textId="77777777" w:rsidR="00124C0F" w:rsidRPr="0054257A" w:rsidRDefault="00124C0F" w:rsidP="00124C0F">
      <w:pPr>
        <w:pStyle w:val="Standard"/>
        <w:jc w:val="both"/>
        <w:rPr>
          <w:rFonts w:cs="Times New Roman"/>
        </w:rPr>
      </w:pPr>
    </w:p>
    <w:p w14:paraId="0129ADF9" w14:textId="77777777" w:rsidR="00124C0F" w:rsidRPr="0054257A" w:rsidRDefault="00124C0F" w:rsidP="00124C0F">
      <w:pPr>
        <w:pStyle w:val="Standard"/>
        <w:jc w:val="both"/>
        <w:rPr>
          <w:rFonts w:cs="Times New Roman"/>
        </w:rPr>
      </w:pPr>
      <w:r w:rsidRPr="0054257A">
        <w:rPr>
          <w:rFonts w:cs="Times New Roman"/>
          <w:b/>
          <w:bCs/>
        </w:rPr>
        <w:t>Parágrafo único</w:t>
      </w:r>
      <w:r w:rsidRPr="0054257A">
        <w:rPr>
          <w:rFonts w:cs="Times New Roman"/>
        </w:rPr>
        <w:t>. Fica dispensada a emissão da nota de empenho para a realização das despesas a que se refere este artigo, nos termos do §1º, do art. 60, da Lei 4.320, de 17 de março de 1964.</w:t>
      </w:r>
    </w:p>
    <w:p w14:paraId="3703E600" w14:textId="77777777" w:rsidR="00124C0F" w:rsidRPr="0054257A" w:rsidRDefault="00124C0F" w:rsidP="00124C0F">
      <w:pPr>
        <w:pStyle w:val="Standard"/>
        <w:jc w:val="both"/>
        <w:rPr>
          <w:rFonts w:cs="Times New Roman"/>
        </w:rPr>
      </w:pPr>
    </w:p>
    <w:p w14:paraId="2B9B5EDA" w14:textId="77777777" w:rsidR="00124C0F" w:rsidRPr="0054257A" w:rsidRDefault="00124C0F" w:rsidP="00124C0F">
      <w:pPr>
        <w:pStyle w:val="Standard"/>
        <w:jc w:val="both"/>
        <w:rPr>
          <w:rFonts w:cs="Times New Roman"/>
        </w:rPr>
      </w:pPr>
      <w:r w:rsidRPr="0054257A">
        <w:rPr>
          <w:rFonts w:cs="Times New Roman"/>
          <w:b/>
          <w:bCs/>
        </w:rPr>
        <w:t>Art. 6º.</w:t>
      </w:r>
      <w:r w:rsidRPr="0054257A">
        <w:rPr>
          <w:rFonts w:cs="Times New Roman"/>
        </w:rPr>
        <w:t xml:space="preserve"> Esta Lei entra em vigor na data de sua publicação, revogando-se a Lei Municipal n° 1186, de 07 de dezembro 2022 e as disposições em contrário.</w:t>
      </w:r>
    </w:p>
    <w:p w14:paraId="02928FC4" w14:textId="77777777" w:rsidR="00124C0F" w:rsidRPr="0054257A" w:rsidRDefault="00124C0F" w:rsidP="00124C0F">
      <w:pPr>
        <w:pStyle w:val="Standard"/>
        <w:jc w:val="both"/>
        <w:rPr>
          <w:rFonts w:cs="Times New Roman"/>
        </w:rPr>
      </w:pPr>
    </w:p>
    <w:p w14:paraId="4BA1F904" w14:textId="77777777" w:rsidR="00124C0F" w:rsidRPr="0054257A" w:rsidRDefault="00124C0F" w:rsidP="00124C0F">
      <w:pPr>
        <w:rPr>
          <w:rFonts w:ascii="Times New Roman" w:hAnsi="Times New Roman" w:cs="Times New Roman"/>
          <w:sz w:val="24"/>
          <w:szCs w:val="24"/>
        </w:rPr>
      </w:pPr>
      <w:r w:rsidRPr="0054257A">
        <w:rPr>
          <w:rFonts w:ascii="Times New Roman" w:hAnsi="Times New Roman" w:cs="Times New Roman"/>
          <w:sz w:val="24"/>
          <w:szCs w:val="24"/>
        </w:rPr>
        <w:t>Gabinete do Prefeito Municipal de CRUZETA/RN, em 10 de fevereiro de 2023.</w:t>
      </w:r>
    </w:p>
    <w:p w14:paraId="1FDAEBBE" w14:textId="77777777" w:rsidR="00124C0F" w:rsidRPr="0054257A" w:rsidRDefault="00124C0F" w:rsidP="00124C0F">
      <w:pPr>
        <w:jc w:val="center"/>
        <w:rPr>
          <w:rFonts w:ascii="Times New Roman" w:hAnsi="Times New Roman" w:cs="Times New Roman"/>
          <w:b/>
          <w:bCs/>
          <w:sz w:val="24"/>
          <w:szCs w:val="24"/>
        </w:rPr>
      </w:pPr>
    </w:p>
    <w:p w14:paraId="2C92A7F9" w14:textId="77777777" w:rsidR="00124C0F" w:rsidRPr="0054257A" w:rsidRDefault="00124C0F" w:rsidP="00124C0F">
      <w:pPr>
        <w:jc w:val="center"/>
        <w:rPr>
          <w:rFonts w:ascii="Times New Roman" w:hAnsi="Times New Roman" w:cs="Times New Roman"/>
          <w:b/>
          <w:bCs/>
          <w:sz w:val="24"/>
          <w:szCs w:val="24"/>
        </w:rPr>
      </w:pPr>
    </w:p>
    <w:p w14:paraId="1142CE08" w14:textId="77777777" w:rsidR="00124C0F" w:rsidRPr="0054257A" w:rsidRDefault="00124C0F" w:rsidP="00124C0F">
      <w:pPr>
        <w:rPr>
          <w:rFonts w:ascii="Times New Roman" w:hAnsi="Times New Roman" w:cs="Times New Roman"/>
          <w:b/>
          <w:bCs/>
          <w:sz w:val="24"/>
          <w:szCs w:val="24"/>
        </w:rPr>
      </w:pPr>
    </w:p>
    <w:p w14:paraId="4AE6C2D3" w14:textId="77777777" w:rsidR="00124C0F" w:rsidRPr="0054257A" w:rsidRDefault="00124C0F" w:rsidP="00124C0F">
      <w:pPr>
        <w:jc w:val="center"/>
        <w:rPr>
          <w:rFonts w:ascii="Times New Roman" w:hAnsi="Times New Roman" w:cs="Times New Roman"/>
          <w:b/>
          <w:bCs/>
          <w:sz w:val="24"/>
          <w:szCs w:val="24"/>
        </w:rPr>
      </w:pPr>
      <w:r w:rsidRPr="0054257A">
        <w:rPr>
          <w:rFonts w:ascii="Times New Roman" w:hAnsi="Times New Roman" w:cs="Times New Roman"/>
          <w:b/>
          <w:bCs/>
          <w:sz w:val="24"/>
          <w:szCs w:val="24"/>
        </w:rPr>
        <w:t>JOAQUIM JOSÉ DE MEDEIROS</w:t>
      </w:r>
    </w:p>
    <w:p w14:paraId="11CD0228" w14:textId="77777777" w:rsidR="00124C0F" w:rsidRPr="0054257A" w:rsidRDefault="00124C0F" w:rsidP="00124C0F">
      <w:pPr>
        <w:ind w:right="-1"/>
        <w:jc w:val="center"/>
        <w:rPr>
          <w:rFonts w:ascii="Times New Roman" w:hAnsi="Times New Roman" w:cs="Times New Roman"/>
          <w:b/>
          <w:bCs/>
          <w:sz w:val="24"/>
          <w:szCs w:val="24"/>
        </w:rPr>
      </w:pPr>
      <w:r w:rsidRPr="0054257A">
        <w:rPr>
          <w:rFonts w:ascii="Times New Roman" w:hAnsi="Times New Roman" w:cs="Times New Roman"/>
          <w:b/>
          <w:bCs/>
          <w:sz w:val="24"/>
          <w:szCs w:val="24"/>
        </w:rPr>
        <w:t>PREFEITO MUNICIPAL</w:t>
      </w:r>
    </w:p>
    <w:p w14:paraId="091EEBD2" w14:textId="77777777" w:rsidR="009D0B85" w:rsidRDefault="009D0B85" w:rsidP="009D0B85">
      <w:pPr>
        <w:ind w:right="142"/>
        <w:rPr>
          <w:rFonts w:ascii="Times New Roman" w:hAnsi="Times New Roman" w:cs="Times New Roman"/>
          <w:sz w:val="28"/>
          <w:szCs w:val="28"/>
        </w:rPr>
      </w:pPr>
    </w:p>
    <w:p w14:paraId="4A10426A" w14:textId="54562C86" w:rsidR="009D0B85" w:rsidRPr="00993DE1" w:rsidRDefault="009D0B85" w:rsidP="00124C0F">
      <w:pPr>
        <w:ind w:right="142"/>
        <w:rPr>
          <w:b/>
          <w:sz w:val="24"/>
          <w:szCs w:val="24"/>
        </w:rPr>
      </w:pPr>
      <w:r>
        <w:rPr>
          <w:rFonts w:ascii="Times New Roman" w:hAnsi="Times New Roman" w:cs="Times New Roman"/>
          <w:sz w:val="28"/>
          <w:szCs w:val="28"/>
        </w:rPr>
        <w:t xml:space="preserve">  </w:t>
      </w:r>
    </w:p>
    <w:p w14:paraId="4AAAE987" w14:textId="6CD0A7A9" w:rsidR="006C756B" w:rsidRPr="009D0B85" w:rsidRDefault="006C756B" w:rsidP="00875544">
      <w:pPr>
        <w:tabs>
          <w:tab w:val="left" w:pos="709"/>
        </w:tabs>
        <w:ind w:left="-851"/>
        <w:jc w:val="both"/>
        <w:rPr>
          <w:rFonts w:ascii="Times New Roman" w:hAnsi="Times New Roman" w:cs="Times New Roman"/>
          <w:sz w:val="28"/>
          <w:szCs w:val="28"/>
        </w:rPr>
      </w:pPr>
    </w:p>
    <w:sectPr w:rsidR="006C756B" w:rsidRPr="009D0B85" w:rsidSect="008B0940">
      <w:pgSz w:w="11906" w:h="16838"/>
      <w:pgMar w:top="1417" w:right="1134" w:bottom="1417" w:left="99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7927BC"/>
    <w:multiLevelType w:val="hybridMultilevel"/>
    <w:tmpl w:val="1F5421A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DC506C42">
      <w:numFmt w:val="bullet"/>
      <w:lvlText w:val="•"/>
      <w:lvlJc w:val="left"/>
      <w:pPr>
        <w:ind w:left="2160" w:hanging="360"/>
      </w:pPr>
      <w:rPr>
        <w:rFonts w:ascii="Calibri" w:eastAsia="Calibri" w:hAnsi="Calibri" w:cs="Calibri"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EEA0DE9"/>
    <w:multiLevelType w:val="hybridMultilevel"/>
    <w:tmpl w:val="AA24C3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8D3380F"/>
    <w:multiLevelType w:val="hybridMultilevel"/>
    <w:tmpl w:val="A83450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3500DB8"/>
    <w:multiLevelType w:val="hybridMultilevel"/>
    <w:tmpl w:val="74FA19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6C043731"/>
    <w:multiLevelType w:val="hybridMultilevel"/>
    <w:tmpl w:val="BD6EC688"/>
    <w:lvl w:ilvl="0" w:tplc="D30878B2">
      <w:start w:val="1"/>
      <w:numFmt w:val="lowerLetter"/>
      <w:lvlText w:val="%1)"/>
      <w:lvlJc w:val="left"/>
      <w:pPr>
        <w:ind w:left="720" w:hanging="360"/>
      </w:pPr>
      <w:rPr>
        <w:rFonts w:ascii="Calibri" w:hAnsi="Calibri" w:cs="Calibri" w:hint="default"/>
        <w:color w:val="333333"/>
        <w:sz w:val="23"/>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14D"/>
    <w:rsid w:val="00066C7A"/>
    <w:rsid w:val="000D635D"/>
    <w:rsid w:val="00124C0F"/>
    <w:rsid w:val="00396638"/>
    <w:rsid w:val="0049001A"/>
    <w:rsid w:val="00535DC3"/>
    <w:rsid w:val="006C756B"/>
    <w:rsid w:val="006E4286"/>
    <w:rsid w:val="00875544"/>
    <w:rsid w:val="008B0940"/>
    <w:rsid w:val="008B7EFC"/>
    <w:rsid w:val="00987D92"/>
    <w:rsid w:val="009D0B85"/>
    <w:rsid w:val="00A320E9"/>
    <w:rsid w:val="00AC6593"/>
    <w:rsid w:val="00AF7CB7"/>
    <w:rsid w:val="00B81378"/>
    <w:rsid w:val="00BA214D"/>
    <w:rsid w:val="00C36553"/>
    <w:rsid w:val="00C8748E"/>
    <w:rsid w:val="00D30423"/>
    <w:rsid w:val="00D947C9"/>
    <w:rsid w:val="00D95E9D"/>
    <w:rsid w:val="00DF7ED3"/>
    <w:rsid w:val="00E27CC9"/>
    <w:rsid w:val="00E55BDB"/>
    <w:rsid w:val="00E90B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3195D"/>
  <w15:chartTrackingRefBased/>
  <w15:docId w15:val="{C21C8628-DFE3-45F6-BC53-45085A916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AF7CB7"/>
    <w:pPr>
      <w:keepNext/>
      <w:spacing w:after="0" w:line="240" w:lineRule="auto"/>
      <w:jc w:val="right"/>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uiPriority w:val="9"/>
    <w:semiHidden/>
    <w:unhideWhenUsed/>
    <w:qFormat/>
    <w:rsid w:val="00DF7ED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AF7CB7"/>
    <w:rPr>
      <w:rFonts w:ascii="Times New Roman" w:eastAsia="Times New Roman" w:hAnsi="Times New Roman" w:cs="Times New Roman"/>
      <w:b/>
      <w:sz w:val="24"/>
      <w:szCs w:val="20"/>
      <w:lang w:eastAsia="pt-BR"/>
    </w:rPr>
  </w:style>
  <w:style w:type="paragraph" w:styleId="Recuodecorpodetexto">
    <w:name w:val="Body Text Indent"/>
    <w:basedOn w:val="Normal"/>
    <w:link w:val="RecuodecorpodetextoChar"/>
    <w:unhideWhenUsed/>
    <w:rsid w:val="00875544"/>
    <w:pPr>
      <w:spacing w:after="120" w:line="276" w:lineRule="auto"/>
      <w:ind w:left="283"/>
    </w:pPr>
    <w:rPr>
      <w:rFonts w:ascii="Calibri" w:eastAsia="Calibri" w:hAnsi="Calibri" w:cs="Times New Roman"/>
    </w:rPr>
  </w:style>
  <w:style w:type="character" w:customStyle="1" w:styleId="RecuodecorpodetextoChar">
    <w:name w:val="Recuo de corpo de texto Char"/>
    <w:basedOn w:val="Fontepargpadro"/>
    <w:link w:val="Recuodecorpodetexto"/>
    <w:rsid w:val="00875544"/>
    <w:rPr>
      <w:rFonts w:ascii="Calibri" w:eastAsia="Calibri" w:hAnsi="Calibri" w:cs="Times New Roman"/>
    </w:rPr>
  </w:style>
  <w:style w:type="paragraph" w:customStyle="1" w:styleId="Standard">
    <w:name w:val="Standard"/>
    <w:rsid w:val="009D0B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extbody">
    <w:name w:val="Text body"/>
    <w:basedOn w:val="Standard"/>
    <w:rsid w:val="009D0B85"/>
    <w:pPr>
      <w:spacing w:after="120"/>
    </w:pPr>
  </w:style>
  <w:style w:type="paragraph" w:styleId="SemEspaamento">
    <w:name w:val="No Spacing"/>
    <w:uiPriority w:val="1"/>
    <w:qFormat/>
    <w:rsid w:val="00D947C9"/>
    <w:pPr>
      <w:spacing w:after="0" w:line="240" w:lineRule="auto"/>
    </w:pPr>
    <w:rPr>
      <w:sz w:val="24"/>
      <w:szCs w:val="24"/>
    </w:rPr>
  </w:style>
  <w:style w:type="table" w:styleId="Tabelacomgrade">
    <w:name w:val="Table Grid"/>
    <w:basedOn w:val="Tabelanormal"/>
    <w:uiPriority w:val="59"/>
    <w:rsid w:val="00D947C9"/>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D947C9"/>
    <w:pPr>
      <w:spacing w:after="200" w:line="276" w:lineRule="auto"/>
      <w:ind w:left="720"/>
      <w:contextualSpacing/>
    </w:pPr>
    <w:rPr>
      <w14:ligatures w14:val="standardContextual"/>
    </w:rPr>
  </w:style>
  <w:style w:type="character" w:customStyle="1" w:styleId="Ttulo2Char">
    <w:name w:val="Título 2 Char"/>
    <w:basedOn w:val="Fontepargpadro"/>
    <w:link w:val="Ttulo2"/>
    <w:uiPriority w:val="9"/>
    <w:semiHidden/>
    <w:rsid w:val="00DF7ED3"/>
    <w:rPr>
      <w:rFonts w:asciiTheme="majorHAnsi" w:eastAsiaTheme="majorEastAsia" w:hAnsiTheme="majorHAnsi" w:cstheme="majorBidi"/>
      <w:color w:val="2F5496" w:themeColor="accent1" w:themeShade="BF"/>
      <w:sz w:val="26"/>
      <w:szCs w:val="26"/>
    </w:rPr>
  </w:style>
  <w:style w:type="character" w:styleId="Hyperlink">
    <w:name w:val="Hyperlink"/>
    <w:uiPriority w:val="99"/>
    <w:rsid w:val="008B7EFC"/>
    <w:rPr>
      <w:color w:val="0000FF"/>
      <w:u w:val="single"/>
    </w:rPr>
  </w:style>
  <w:style w:type="paragraph" w:styleId="Cabealho">
    <w:name w:val="header"/>
    <w:basedOn w:val="Normal"/>
    <w:link w:val="CabealhoChar"/>
    <w:uiPriority w:val="99"/>
    <w:unhideWhenUsed/>
    <w:rsid w:val="008B7EFC"/>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basedOn w:val="Fontepargpadro"/>
    <w:link w:val="Cabealho"/>
    <w:uiPriority w:val="99"/>
    <w:rsid w:val="008B7EFC"/>
    <w:rPr>
      <w:rFonts w:ascii="Calibri" w:eastAsia="Calibri" w:hAnsi="Calibri" w:cs="Times New Roman"/>
    </w:rPr>
  </w:style>
  <w:style w:type="paragraph" w:styleId="NormalWeb">
    <w:name w:val="Normal (Web)"/>
    <w:basedOn w:val="Normal"/>
    <w:unhideWhenUsed/>
    <w:rsid w:val="008B7EFC"/>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pload.wikimedia.org/wikipedia/commons/d/d0/Bras%C3%A3o-Cruzeta.jpg" TargetMode="External"/><Relationship Id="rId13" Type="http://schemas.openxmlformats.org/officeDocument/2006/relationships/hyperlink" Target="mailto:camaracruzeta@yahoo.com.br" TargetMode="External"/><Relationship Id="rId18" Type="http://schemas.openxmlformats.org/officeDocument/2006/relationships/hyperlink" Target="mailto:camaracruzeta@yahoo.com.b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www.cruzeta.rn.leg.br" TargetMode="External"/><Relationship Id="rId17" Type="http://schemas.openxmlformats.org/officeDocument/2006/relationships/hyperlink" Target="http://www.cruzeta.rn.leg.br" TargetMode="External"/><Relationship Id="rId2" Type="http://schemas.openxmlformats.org/officeDocument/2006/relationships/numbering" Target="numbering.xml"/><Relationship Id="rId16" Type="http://schemas.openxmlformats.org/officeDocument/2006/relationships/hyperlink" Target="http://www.planalto.gov.br/ccivil_03/_Ato2019-2022/2019/Mpv/mpv916.htm" TargetMode="External"/><Relationship Id="rId20" Type="http://schemas.openxmlformats.org/officeDocument/2006/relationships/hyperlink" Target="mailto:camaracruzeta@yahoo.com.br"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mailto:camaracruzeta@yahoo.com.br" TargetMode="External"/><Relationship Id="rId5" Type="http://schemas.openxmlformats.org/officeDocument/2006/relationships/webSettings" Target="webSettings.xml"/><Relationship Id="rId15" Type="http://schemas.openxmlformats.org/officeDocument/2006/relationships/hyperlink" Target="mailto:camaracruzeta@yahoo.com.br" TargetMode="External"/><Relationship Id="rId10" Type="http://schemas.openxmlformats.org/officeDocument/2006/relationships/hyperlink" Target="http://www.cruzeta.rn.leg.br" TargetMode="External"/><Relationship Id="rId19" Type="http://schemas.openxmlformats.org/officeDocument/2006/relationships/hyperlink" Target="http://www.cruzeta.rn.leg.br"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www.cruzeta.rn.leg.br" TargetMode="External"/><Relationship Id="rId22"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18D2C2-0A90-4104-B160-DA434A3E7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8369</Words>
  <Characters>45193</Characters>
  <Application>Microsoft Office Word</Application>
  <DocSecurity>0</DocSecurity>
  <Lines>376</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LEGISLATIVO</dc:creator>
  <cp:keywords/>
  <dc:description/>
  <cp:lastModifiedBy>Goldentec</cp:lastModifiedBy>
  <cp:revision>2</cp:revision>
  <dcterms:created xsi:type="dcterms:W3CDTF">2023-02-15T20:02:00Z</dcterms:created>
  <dcterms:modified xsi:type="dcterms:W3CDTF">2023-02-15T20:02:00Z</dcterms:modified>
</cp:coreProperties>
</file>