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E9461" w14:textId="2DB37F92" w:rsidR="00784D3C" w:rsidRPr="005511A7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center"/>
        <w:rPr>
          <w:rFonts w:ascii="Arial" w:hAnsi="Arial" w:cs="Arial"/>
          <w:b/>
          <w:sz w:val="24"/>
          <w:szCs w:val="24"/>
        </w:rPr>
      </w:pPr>
      <w:r w:rsidRPr="005511A7">
        <w:rPr>
          <w:rFonts w:ascii="Arial" w:hAnsi="Arial" w:cs="Arial"/>
          <w:b/>
          <w:sz w:val="24"/>
          <w:szCs w:val="24"/>
        </w:rPr>
        <w:t>Ata da 0</w:t>
      </w:r>
      <w:r w:rsidR="005D02C9" w:rsidRPr="005511A7">
        <w:rPr>
          <w:rFonts w:ascii="Arial" w:hAnsi="Arial" w:cs="Arial"/>
          <w:b/>
          <w:sz w:val="24"/>
          <w:szCs w:val="24"/>
        </w:rPr>
        <w:t>4</w:t>
      </w:r>
      <w:r w:rsidRPr="005511A7">
        <w:rPr>
          <w:rFonts w:ascii="Arial" w:hAnsi="Arial" w:cs="Arial"/>
          <w:b/>
          <w:sz w:val="24"/>
          <w:szCs w:val="24"/>
        </w:rPr>
        <w:t xml:space="preserve">ª Sessão Extraordinária, da </w:t>
      </w:r>
      <w:r w:rsidR="00B40D8D" w:rsidRPr="005511A7">
        <w:rPr>
          <w:rFonts w:ascii="Arial" w:hAnsi="Arial" w:cs="Arial"/>
          <w:b/>
          <w:sz w:val="24"/>
          <w:szCs w:val="24"/>
        </w:rPr>
        <w:t>1</w:t>
      </w:r>
      <w:r w:rsidRPr="005511A7">
        <w:rPr>
          <w:rFonts w:ascii="Arial" w:hAnsi="Arial" w:cs="Arial"/>
          <w:b/>
          <w:sz w:val="24"/>
          <w:szCs w:val="24"/>
        </w:rPr>
        <w:t xml:space="preserve">ª Sessão Legislativa, da </w:t>
      </w:r>
      <w:r w:rsidR="00B40D8D" w:rsidRPr="005511A7">
        <w:rPr>
          <w:rFonts w:ascii="Arial" w:hAnsi="Arial" w:cs="Arial"/>
          <w:b/>
          <w:sz w:val="24"/>
          <w:szCs w:val="24"/>
        </w:rPr>
        <w:t>9</w:t>
      </w:r>
      <w:r w:rsidRPr="005511A7">
        <w:rPr>
          <w:rFonts w:ascii="Arial" w:hAnsi="Arial" w:cs="Arial"/>
          <w:b/>
          <w:sz w:val="24"/>
          <w:szCs w:val="24"/>
        </w:rPr>
        <w:t>ª Legislatura, da Câmara Municipal de Acrelândia – Acre, Biênio 202</w:t>
      </w:r>
      <w:r w:rsidR="00B40D8D" w:rsidRPr="005511A7">
        <w:rPr>
          <w:rFonts w:ascii="Arial" w:hAnsi="Arial" w:cs="Arial"/>
          <w:b/>
          <w:sz w:val="24"/>
          <w:szCs w:val="24"/>
        </w:rPr>
        <w:t>5</w:t>
      </w:r>
      <w:r w:rsidRPr="005511A7">
        <w:rPr>
          <w:rFonts w:ascii="Arial" w:hAnsi="Arial" w:cs="Arial"/>
          <w:b/>
          <w:sz w:val="24"/>
          <w:szCs w:val="24"/>
        </w:rPr>
        <w:t>/202</w:t>
      </w:r>
      <w:r w:rsidR="00B40D8D" w:rsidRPr="005511A7">
        <w:rPr>
          <w:rFonts w:ascii="Arial" w:hAnsi="Arial" w:cs="Arial"/>
          <w:b/>
          <w:sz w:val="24"/>
          <w:szCs w:val="24"/>
        </w:rPr>
        <w:t>6</w:t>
      </w:r>
      <w:r w:rsidRPr="005511A7">
        <w:rPr>
          <w:rFonts w:ascii="Arial" w:hAnsi="Arial" w:cs="Arial"/>
          <w:b/>
          <w:sz w:val="24"/>
          <w:szCs w:val="24"/>
        </w:rPr>
        <w:t>.</w:t>
      </w:r>
    </w:p>
    <w:p w14:paraId="293F1D90" w14:textId="77777777" w:rsidR="00784D3C" w:rsidRPr="005511A7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both"/>
        <w:rPr>
          <w:rFonts w:ascii="Arial" w:hAnsi="Arial" w:cs="Arial"/>
          <w:sz w:val="24"/>
          <w:szCs w:val="24"/>
        </w:rPr>
      </w:pPr>
    </w:p>
    <w:p w14:paraId="755DEC5C" w14:textId="20131C35" w:rsidR="00784D3C" w:rsidRPr="005511A7" w:rsidRDefault="00784D3C" w:rsidP="00E34ACA">
      <w:pPr>
        <w:spacing w:line="360" w:lineRule="auto"/>
        <w:ind w:left="-284" w:right="-284"/>
        <w:jc w:val="both"/>
        <w:rPr>
          <w:rFonts w:ascii="Arial" w:hAnsi="Arial" w:cs="Arial"/>
          <w:sz w:val="24"/>
          <w:szCs w:val="24"/>
          <w:u w:val="single"/>
        </w:rPr>
      </w:pPr>
      <w:r w:rsidRPr="005511A7">
        <w:rPr>
          <w:rFonts w:ascii="Arial" w:hAnsi="Arial" w:cs="Arial"/>
          <w:sz w:val="24"/>
          <w:szCs w:val="24"/>
        </w:rPr>
        <w:t xml:space="preserve">Aos </w:t>
      </w:r>
      <w:r w:rsidR="00B12357" w:rsidRPr="005511A7">
        <w:rPr>
          <w:rFonts w:ascii="Arial" w:hAnsi="Arial" w:cs="Arial"/>
          <w:sz w:val="24"/>
          <w:szCs w:val="24"/>
        </w:rPr>
        <w:t>(</w:t>
      </w:r>
      <w:r w:rsidR="005D02C9" w:rsidRPr="005511A7">
        <w:rPr>
          <w:rFonts w:ascii="Arial" w:hAnsi="Arial" w:cs="Arial"/>
          <w:sz w:val="24"/>
          <w:szCs w:val="24"/>
        </w:rPr>
        <w:t>vinte e dois</w:t>
      </w:r>
      <w:r w:rsidR="00B12357" w:rsidRPr="005511A7">
        <w:rPr>
          <w:rFonts w:ascii="Arial" w:hAnsi="Arial" w:cs="Arial"/>
          <w:sz w:val="24"/>
          <w:szCs w:val="24"/>
        </w:rPr>
        <w:t>)</w:t>
      </w:r>
      <w:r w:rsidRPr="005511A7">
        <w:rPr>
          <w:rFonts w:ascii="Arial" w:hAnsi="Arial" w:cs="Arial"/>
          <w:sz w:val="24"/>
          <w:szCs w:val="24"/>
        </w:rPr>
        <w:t xml:space="preserve"> dias do mês de </w:t>
      </w:r>
      <w:r w:rsidR="005D02C9" w:rsidRPr="005511A7">
        <w:rPr>
          <w:rFonts w:ascii="Arial" w:hAnsi="Arial" w:cs="Arial"/>
          <w:sz w:val="24"/>
          <w:szCs w:val="24"/>
        </w:rPr>
        <w:t>outubro</w:t>
      </w:r>
      <w:r w:rsidRPr="005511A7">
        <w:rPr>
          <w:rFonts w:ascii="Arial" w:hAnsi="Arial" w:cs="Arial"/>
          <w:sz w:val="24"/>
          <w:szCs w:val="24"/>
        </w:rPr>
        <w:t xml:space="preserve"> do ano de dois mil e vinte e </w:t>
      </w:r>
      <w:r w:rsidR="00B40D8D" w:rsidRPr="005511A7">
        <w:rPr>
          <w:rFonts w:ascii="Arial" w:hAnsi="Arial" w:cs="Arial"/>
          <w:sz w:val="24"/>
          <w:szCs w:val="24"/>
        </w:rPr>
        <w:t>cinco</w:t>
      </w:r>
      <w:r w:rsidRPr="005511A7">
        <w:rPr>
          <w:rFonts w:ascii="Arial" w:hAnsi="Arial" w:cs="Arial"/>
          <w:sz w:val="24"/>
          <w:szCs w:val="24"/>
        </w:rPr>
        <w:t xml:space="preserve">, às </w:t>
      </w:r>
      <w:r w:rsidR="005D02C9" w:rsidRPr="005511A7">
        <w:rPr>
          <w:rFonts w:ascii="Arial" w:hAnsi="Arial" w:cs="Arial"/>
          <w:sz w:val="24"/>
          <w:szCs w:val="24"/>
        </w:rPr>
        <w:t>nove</w:t>
      </w:r>
      <w:r w:rsidR="00CB1406" w:rsidRPr="005511A7">
        <w:rPr>
          <w:rFonts w:ascii="Arial" w:hAnsi="Arial" w:cs="Arial"/>
          <w:sz w:val="24"/>
          <w:szCs w:val="24"/>
        </w:rPr>
        <w:t xml:space="preserve"> horas</w:t>
      </w:r>
      <w:r w:rsidR="007029AA" w:rsidRPr="005511A7">
        <w:rPr>
          <w:rFonts w:ascii="Arial" w:hAnsi="Arial" w:cs="Arial"/>
          <w:sz w:val="24"/>
          <w:szCs w:val="24"/>
        </w:rPr>
        <w:t xml:space="preserve"> e qu</w:t>
      </w:r>
      <w:r w:rsidR="005D02C9" w:rsidRPr="005511A7">
        <w:rPr>
          <w:rFonts w:ascii="Arial" w:hAnsi="Arial" w:cs="Arial"/>
          <w:sz w:val="24"/>
          <w:szCs w:val="24"/>
        </w:rPr>
        <w:t>atorze</w:t>
      </w:r>
      <w:r w:rsidR="007029AA" w:rsidRPr="005511A7">
        <w:rPr>
          <w:rFonts w:ascii="Arial" w:hAnsi="Arial" w:cs="Arial"/>
          <w:sz w:val="24"/>
          <w:szCs w:val="24"/>
        </w:rPr>
        <w:t xml:space="preserve"> minutos</w:t>
      </w:r>
      <w:r w:rsidRPr="005511A7">
        <w:rPr>
          <w:rFonts w:ascii="Arial" w:hAnsi="Arial" w:cs="Arial"/>
          <w:sz w:val="24"/>
          <w:szCs w:val="24"/>
        </w:rPr>
        <w:t xml:space="preserve">, </w:t>
      </w:r>
      <w:r w:rsidR="005D02C9" w:rsidRPr="005511A7">
        <w:rPr>
          <w:rFonts w:ascii="Arial" w:hAnsi="Arial" w:cs="Arial"/>
          <w:sz w:val="24"/>
          <w:szCs w:val="24"/>
        </w:rPr>
        <w:t>de forma online através do aplicativo WhatsApp</w:t>
      </w:r>
      <w:r w:rsidRPr="005511A7">
        <w:rPr>
          <w:rFonts w:ascii="Arial" w:hAnsi="Arial" w:cs="Arial"/>
          <w:sz w:val="24"/>
          <w:szCs w:val="24"/>
        </w:rPr>
        <w:t xml:space="preserve"> </w:t>
      </w:r>
      <w:r w:rsidR="005D02C9" w:rsidRPr="005511A7">
        <w:rPr>
          <w:rFonts w:ascii="Arial" w:hAnsi="Arial" w:cs="Arial"/>
          <w:sz w:val="24"/>
          <w:szCs w:val="24"/>
        </w:rPr>
        <w:t>o Presidente da Casa na pessoa do Vereador Vitor Lima Martineli, sob a proteção de Deus declarou aberta a presente Sessão Extraordinária</w:t>
      </w:r>
      <w:r w:rsidR="005D02C9" w:rsidRPr="005511A7">
        <w:rPr>
          <w:rFonts w:ascii="Arial" w:hAnsi="Arial" w:cs="Arial"/>
          <w:sz w:val="24"/>
          <w:szCs w:val="24"/>
        </w:rPr>
        <w:t xml:space="preserve">, que em seguida declarou aberta a Ordem do Dia, em seguida colocou em segundo turno de votação </w:t>
      </w:r>
      <w:r w:rsidR="005511A7" w:rsidRPr="005511A7">
        <w:rPr>
          <w:rFonts w:ascii="Arial" w:hAnsi="Arial" w:cs="Arial"/>
          <w:sz w:val="24"/>
          <w:szCs w:val="24"/>
        </w:rPr>
        <w:t>a Proposta de Emenda Modificativa nº 06/2025, datado do dia 03 de outubro do corrente, que “Altera o inciso II do Art. 155 da Resolução Legislativa nº 011 de 26 de janeiro de 2009 (Regimento Interno)” e a Proposta de Emenda Modificativa n° 08/2025, de 15 de outubro de 2025, que, “Dispõe sobre alterar a Emenda Modificativa n° 01/2025 do Regimento Interno, que altera o horário da realização das Sessões Ordinárias, e dá outras providências”</w:t>
      </w:r>
      <w:r w:rsidR="005511A7" w:rsidRPr="005511A7">
        <w:rPr>
          <w:rFonts w:ascii="Arial" w:hAnsi="Arial" w:cs="Arial"/>
          <w:sz w:val="24"/>
          <w:szCs w:val="24"/>
        </w:rPr>
        <w:t xml:space="preserve">, onde </w:t>
      </w:r>
      <w:r w:rsidRPr="005511A7">
        <w:rPr>
          <w:rFonts w:ascii="Arial" w:hAnsi="Arial" w:cs="Arial"/>
          <w:sz w:val="24"/>
          <w:szCs w:val="24"/>
        </w:rPr>
        <w:t xml:space="preserve">os Vereadores: </w:t>
      </w:r>
      <w:r w:rsidR="005511A7" w:rsidRPr="005511A7">
        <w:rPr>
          <w:rFonts w:ascii="Arial" w:hAnsi="Arial" w:cs="Arial"/>
          <w:sz w:val="24"/>
          <w:szCs w:val="24"/>
        </w:rPr>
        <w:t xml:space="preserve">Rozeno da Silva Melo/PR, </w:t>
      </w:r>
      <w:r w:rsidR="007029AA" w:rsidRPr="005511A7">
        <w:rPr>
          <w:rFonts w:ascii="Arial" w:hAnsi="Arial" w:cs="Arial"/>
          <w:sz w:val="24"/>
          <w:szCs w:val="24"/>
        </w:rPr>
        <w:t xml:space="preserve">Rosangela Silva dos Santos/UB, </w:t>
      </w:r>
      <w:r w:rsidR="00DF048C" w:rsidRPr="005511A7">
        <w:rPr>
          <w:rFonts w:ascii="Arial" w:hAnsi="Arial" w:cs="Arial"/>
          <w:sz w:val="24"/>
          <w:szCs w:val="24"/>
        </w:rPr>
        <w:t xml:space="preserve">Jerson Mota Corrêa/PDT, </w:t>
      </w:r>
      <w:r w:rsidR="007029AA" w:rsidRPr="005511A7">
        <w:rPr>
          <w:rFonts w:ascii="Arial" w:hAnsi="Arial" w:cs="Arial"/>
          <w:sz w:val="24"/>
          <w:szCs w:val="24"/>
        </w:rPr>
        <w:t>Renato Almeida Mendonça/PL, Vitor Lima Martineli/UB</w:t>
      </w:r>
      <w:r w:rsidR="005D02C9" w:rsidRPr="005511A7">
        <w:rPr>
          <w:rFonts w:ascii="Arial" w:hAnsi="Arial" w:cs="Arial"/>
          <w:sz w:val="24"/>
          <w:szCs w:val="24"/>
        </w:rPr>
        <w:t>,</w:t>
      </w:r>
      <w:r w:rsidR="007029AA" w:rsidRPr="005511A7">
        <w:rPr>
          <w:rFonts w:ascii="Arial" w:hAnsi="Arial" w:cs="Arial"/>
          <w:sz w:val="24"/>
          <w:szCs w:val="24"/>
        </w:rPr>
        <w:t xml:space="preserve"> </w:t>
      </w:r>
      <w:r w:rsidR="00DF048C" w:rsidRPr="005511A7">
        <w:rPr>
          <w:rFonts w:ascii="Arial" w:hAnsi="Arial" w:cs="Arial"/>
          <w:sz w:val="24"/>
          <w:szCs w:val="24"/>
        </w:rPr>
        <w:t>Cleuson de Oliveira/PP</w:t>
      </w:r>
      <w:r w:rsidR="005D02C9" w:rsidRPr="005511A7">
        <w:rPr>
          <w:rFonts w:ascii="Arial" w:hAnsi="Arial" w:cs="Arial"/>
          <w:sz w:val="24"/>
          <w:szCs w:val="24"/>
        </w:rPr>
        <w:t xml:space="preserve">, </w:t>
      </w:r>
      <w:r w:rsidR="005D02C9" w:rsidRPr="005511A7">
        <w:rPr>
          <w:rFonts w:ascii="Arial" w:hAnsi="Arial" w:cs="Arial"/>
          <w:sz w:val="24"/>
          <w:szCs w:val="24"/>
        </w:rPr>
        <w:t>Ivanir Vasconcelos de Souza e Welison Rogério de Barros</w:t>
      </w:r>
      <w:r w:rsidR="005D02C9" w:rsidRPr="005511A7">
        <w:rPr>
          <w:rFonts w:ascii="Arial" w:hAnsi="Arial" w:cs="Arial"/>
          <w:sz w:val="24"/>
          <w:szCs w:val="24"/>
        </w:rPr>
        <w:t xml:space="preserve"> aprovaram por unanimidade em segundo turno de votação a </w:t>
      </w:r>
      <w:r w:rsidR="005D02C9" w:rsidRPr="005511A7">
        <w:rPr>
          <w:rFonts w:ascii="Arial" w:hAnsi="Arial" w:cs="Arial"/>
          <w:sz w:val="24"/>
          <w:szCs w:val="24"/>
        </w:rPr>
        <w:t>Proposta de Emenda Modificativa nº 06/2025, datado do dia 03 de outubro do corrente, que “Altera o inciso II do Art. 155 da Resolução Legislativa nº 011 de 26 de janeiro de 2009 (Regimento Interno)”</w:t>
      </w:r>
      <w:r w:rsidR="005D02C9" w:rsidRPr="005511A7">
        <w:rPr>
          <w:rFonts w:ascii="Arial" w:hAnsi="Arial" w:cs="Arial"/>
          <w:sz w:val="24"/>
          <w:szCs w:val="24"/>
        </w:rPr>
        <w:t xml:space="preserve"> e a </w:t>
      </w:r>
      <w:r w:rsidR="005D02C9" w:rsidRPr="005511A7">
        <w:rPr>
          <w:rFonts w:ascii="Arial" w:hAnsi="Arial" w:cs="Arial"/>
          <w:sz w:val="24"/>
          <w:szCs w:val="24"/>
        </w:rPr>
        <w:t>Proposta de Emenda Modificativa n° 08/2025, de 15 de outubro de 2025, que, “Dispõe sobre alterar a Emenda Modificativa n° 01/2025 do Regimento Interno, que altera o horário da realização das Sessões Ordinárias, e dá outras providências”</w:t>
      </w:r>
      <w:r w:rsidR="007029AA" w:rsidRPr="005511A7">
        <w:rPr>
          <w:rFonts w:ascii="Arial" w:hAnsi="Arial" w:cs="Arial"/>
          <w:sz w:val="24"/>
          <w:szCs w:val="24"/>
        </w:rPr>
        <w:t xml:space="preserve">. </w:t>
      </w:r>
      <w:r w:rsidRPr="005511A7">
        <w:rPr>
          <w:rFonts w:ascii="Arial" w:hAnsi="Arial" w:cs="Arial"/>
          <w:sz w:val="24"/>
          <w:szCs w:val="24"/>
        </w:rPr>
        <w:t>Não hav</w:t>
      </w:r>
      <w:r w:rsidR="00E12DB4" w:rsidRPr="005511A7">
        <w:rPr>
          <w:rFonts w:ascii="Arial" w:hAnsi="Arial" w:cs="Arial"/>
          <w:sz w:val="24"/>
          <w:szCs w:val="24"/>
        </w:rPr>
        <w:t>ia</w:t>
      </w:r>
      <w:r w:rsidRPr="005511A7">
        <w:rPr>
          <w:rFonts w:ascii="Arial" w:hAnsi="Arial" w:cs="Arial"/>
          <w:sz w:val="24"/>
          <w:szCs w:val="24"/>
        </w:rPr>
        <w:t xml:space="preserve"> mais nada a tratar, o Presidente da Casa encerrou a presente Sessão. Convocando os Senhores Vereadores para a próxima Sessão a qualquer momento extraordinariamente, solicitando que tudo fosse transcrito em Ata, que depois de aprovada, vai assinada por mim</w:t>
      </w:r>
      <w:r w:rsidR="00E22377" w:rsidRPr="005511A7">
        <w:rPr>
          <w:rFonts w:ascii="Arial" w:hAnsi="Arial" w:cs="Arial"/>
          <w:sz w:val="24"/>
          <w:szCs w:val="24"/>
        </w:rPr>
        <w:t xml:space="preserve"> </w:t>
      </w:r>
      <w:r w:rsidRPr="005511A7">
        <w:rPr>
          <w:rFonts w:ascii="Arial" w:hAnsi="Arial" w:cs="Arial"/>
          <w:sz w:val="24"/>
          <w:szCs w:val="24"/>
        </w:rPr>
        <w:t xml:space="preserve">............................................................., </w:t>
      </w:r>
      <w:r w:rsidR="00B40D8D" w:rsidRPr="005511A7">
        <w:rPr>
          <w:rFonts w:ascii="Arial" w:hAnsi="Arial" w:cs="Arial"/>
          <w:sz w:val="24"/>
          <w:szCs w:val="24"/>
        </w:rPr>
        <w:t>Rosangela Silva dos Santos</w:t>
      </w:r>
      <w:r w:rsidR="00B12357" w:rsidRPr="005511A7">
        <w:rPr>
          <w:rFonts w:ascii="Arial" w:hAnsi="Arial" w:cs="Arial"/>
          <w:sz w:val="24"/>
          <w:szCs w:val="24"/>
        </w:rPr>
        <w:t>/União Brasil</w:t>
      </w:r>
      <w:r w:rsidRPr="005511A7">
        <w:rPr>
          <w:rFonts w:ascii="Arial" w:hAnsi="Arial" w:cs="Arial"/>
          <w:sz w:val="24"/>
          <w:szCs w:val="24"/>
        </w:rPr>
        <w:t>, Primeir</w:t>
      </w:r>
      <w:r w:rsidR="00B40D8D" w:rsidRPr="005511A7">
        <w:rPr>
          <w:rFonts w:ascii="Arial" w:hAnsi="Arial" w:cs="Arial"/>
          <w:sz w:val="24"/>
          <w:szCs w:val="24"/>
        </w:rPr>
        <w:t>a</w:t>
      </w:r>
      <w:r w:rsidRPr="005511A7">
        <w:rPr>
          <w:rFonts w:ascii="Arial" w:hAnsi="Arial" w:cs="Arial"/>
          <w:sz w:val="24"/>
          <w:szCs w:val="24"/>
        </w:rPr>
        <w:t>-Secretári</w:t>
      </w:r>
      <w:r w:rsidR="00B40D8D" w:rsidRPr="005511A7">
        <w:rPr>
          <w:rFonts w:ascii="Arial" w:hAnsi="Arial" w:cs="Arial"/>
          <w:sz w:val="24"/>
          <w:szCs w:val="24"/>
        </w:rPr>
        <w:t>a</w:t>
      </w:r>
      <w:r w:rsidRPr="005511A7">
        <w:rPr>
          <w:rFonts w:ascii="Arial" w:hAnsi="Arial" w:cs="Arial"/>
          <w:sz w:val="24"/>
          <w:szCs w:val="24"/>
        </w:rPr>
        <w:t>, pelo Presidente e pelos Vereadores que assim desejarem.</w:t>
      </w:r>
    </w:p>
    <w:p w14:paraId="43FCE3D1" w14:textId="4933629D" w:rsidR="006A22BB" w:rsidRPr="005511A7" w:rsidRDefault="00784D3C" w:rsidP="00E34ACA">
      <w:pPr>
        <w:spacing w:before="240" w:line="360" w:lineRule="auto"/>
        <w:ind w:left="-284" w:right="-284"/>
        <w:jc w:val="right"/>
        <w:rPr>
          <w:rFonts w:ascii="Arial" w:hAnsi="Arial" w:cs="Arial"/>
          <w:sz w:val="24"/>
          <w:szCs w:val="24"/>
        </w:rPr>
      </w:pPr>
      <w:r w:rsidRPr="005511A7">
        <w:rPr>
          <w:rFonts w:ascii="Arial" w:hAnsi="Arial" w:cs="Arial"/>
          <w:sz w:val="24"/>
          <w:szCs w:val="24"/>
        </w:rPr>
        <w:t xml:space="preserve"> “Sala das </w:t>
      </w:r>
      <w:r w:rsidR="00B12357" w:rsidRPr="005511A7">
        <w:rPr>
          <w:rFonts w:ascii="Arial" w:hAnsi="Arial" w:cs="Arial"/>
          <w:sz w:val="24"/>
          <w:szCs w:val="24"/>
        </w:rPr>
        <w:t>Sessões Cleonilço Salmento</w:t>
      </w:r>
      <w:r w:rsidRPr="005511A7">
        <w:rPr>
          <w:rFonts w:ascii="Arial" w:hAnsi="Arial" w:cs="Arial"/>
          <w:sz w:val="24"/>
          <w:szCs w:val="24"/>
        </w:rPr>
        <w:t xml:space="preserve">”, em </w:t>
      </w:r>
      <w:r w:rsidR="005511A7" w:rsidRPr="005511A7">
        <w:rPr>
          <w:rFonts w:ascii="Arial" w:hAnsi="Arial" w:cs="Arial"/>
          <w:sz w:val="24"/>
          <w:szCs w:val="24"/>
        </w:rPr>
        <w:t>22</w:t>
      </w:r>
      <w:r w:rsidRPr="005511A7">
        <w:rPr>
          <w:rFonts w:ascii="Arial" w:hAnsi="Arial" w:cs="Arial"/>
          <w:sz w:val="24"/>
          <w:szCs w:val="24"/>
        </w:rPr>
        <w:t xml:space="preserve"> de </w:t>
      </w:r>
      <w:r w:rsidR="005511A7" w:rsidRPr="005511A7">
        <w:rPr>
          <w:rFonts w:ascii="Arial" w:hAnsi="Arial" w:cs="Arial"/>
          <w:sz w:val="24"/>
          <w:szCs w:val="24"/>
        </w:rPr>
        <w:t>outubro</w:t>
      </w:r>
      <w:r w:rsidRPr="005511A7">
        <w:rPr>
          <w:rFonts w:ascii="Arial" w:hAnsi="Arial" w:cs="Arial"/>
          <w:sz w:val="24"/>
          <w:szCs w:val="24"/>
        </w:rPr>
        <w:t xml:space="preserve"> de 202</w:t>
      </w:r>
      <w:r w:rsidR="00B40D8D" w:rsidRPr="005511A7">
        <w:rPr>
          <w:rFonts w:ascii="Arial" w:hAnsi="Arial" w:cs="Arial"/>
          <w:sz w:val="24"/>
          <w:szCs w:val="24"/>
        </w:rPr>
        <w:t>5</w:t>
      </w:r>
      <w:r w:rsidRPr="005511A7">
        <w:rPr>
          <w:rFonts w:ascii="Arial" w:hAnsi="Arial" w:cs="Arial"/>
          <w:sz w:val="24"/>
          <w:szCs w:val="24"/>
        </w:rPr>
        <w:t>.</w:t>
      </w:r>
    </w:p>
    <w:sectPr w:rsidR="006A22BB" w:rsidRPr="005511A7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E5EA" w14:textId="77777777" w:rsidR="00673AF0" w:rsidRDefault="00673AF0">
      <w:r>
        <w:separator/>
      </w:r>
    </w:p>
  </w:endnote>
  <w:endnote w:type="continuationSeparator" w:id="0">
    <w:p w14:paraId="06E70C9F" w14:textId="77777777" w:rsidR="00673AF0" w:rsidRDefault="00673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171038E1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5511A7">
          <w:rPr>
            <w:b/>
          </w:rPr>
          <w:t>1</w:t>
        </w:r>
      </w:p>
    </w:sdtContent>
  </w:sdt>
  <w:p w14:paraId="3CFD217B" w14:textId="39E3620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9F00DB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40D8D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40D8D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F3024" w14:textId="77777777" w:rsidR="00673AF0" w:rsidRDefault="00673AF0">
      <w:r>
        <w:separator/>
      </w:r>
    </w:p>
  </w:footnote>
  <w:footnote w:type="continuationSeparator" w:id="0">
    <w:p w14:paraId="27318FEA" w14:textId="77777777" w:rsidR="00673AF0" w:rsidRDefault="00673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65281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E427A"/>
    <w:rsid w:val="003F241B"/>
    <w:rsid w:val="003F34DE"/>
    <w:rsid w:val="003F7EB5"/>
    <w:rsid w:val="00407472"/>
    <w:rsid w:val="00414FE2"/>
    <w:rsid w:val="00416927"/>
    <w:rsid w:val="00426106"/>
    <w:rsid w:val="00430424"/>
    <w:rsid w:val="004316A8"/>
    <w:rsid w:val="00433795"/>
    <w:rsid w:val="00435EAC"/>
    <w:rsid w:val="00437B61"/>
    <w:rsid w:val="00445874"/>
    <w:rsid w:val="00452146"/>
    <w:rsid w:val="00457020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8698E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1A7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2C9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73AF0"/>
    <w:rsid w:val="0068064C"/>
    <w:rsid w:val="00681384"/>
    <w:rsid w:val="00681496"/>
    <w:rsid w:val="00684D06"/>
    <w:rsid w:val="00685CF4"/>
    <w:rsid w:val="00686EB3"/>
    <w:rsid w:val="00694D48"/>
    <w:rsid w:val="006A22BB"/>
    <w:rsid w:val="006A3D6A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29AA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52626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1F85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1FB6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00DB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0D8D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46AA3"/>
    <w:rsid w:val="00C55153"/>
    <w:rsid w:val="00C611AD"/>
    <w:rsid w:val="00C61702"/>
    <w:rsid w:val="00C634F5"/>
    <w:rsid w:val="00C650F8"/>
    <w:rsid w:val="00C77263"/>
    <w:rsid w:val="00C808E4"/>
    <w:rsid w:val="00C85F8C"/>
    <w:rsid w:val="00C90294"/>
    <w:rsid w:val="00C92AC8"/>
    <w:rsid w:val="00C94E76"/>
    <w:rsid w:val="00C9649B"/>
    <w:rsid w:val="00CA019C"/>
    <w:rsid w:val="00CA6D4B"/>
    <w:rsid w:val="00CB026A"/>
    <w:rsid w:val="00CB11A9"/>
    <w:rsid w:val="00CB1406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04E8"/>
    <w:rsid w:val="00DD33E9"/>
    <w:rsid w:val="00DD7760"/>
    <w:rsid w:val="00DE4745"/>
    <w:rsid w:val="00DE776C"/>
    <w:rsid w:val="00DF048C"/>
    <w:rsid w:val="00DF34E7"/>
    <w:rsid w:val="00DF6788"/>
    <w:rsid w:val="00E00087"/>
    <w:rsid w:val="00E02C81"/>
    <w:rsid w:val="00E04443"/>
    <w:rsid w:val="00E053EA"/>
    <w:rsid w:val="00E06F85"/>
    <w:rsid w:val="00E12DB4"/>
    <w:rsid w:val="00E13C6A"/>
    <w:rsid w:val="00E14EC9"/>
    <w:rsid w:val="00E22377"/>
    <w:rsid w:val="00E24371"/>
    <w:rsid w:val="00E34ACA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63F0E"/>
    <w:rsid w:val="00F72FF7"/>
    <w:rsid w:val="00F73979"/>
    <w:rsid w:val="00F73ADC"/>
    <w:rsid w:val="00F80D7C"/>
    <w:rsid w:val="00F86E14"/>
    <w:rsid w:val="00F91ECC"/>
    <w:rsid w:val="00F96ADF"/>
    <w:rsid w:val="00FA000F"/>
    <w:rsid w:val="00FA3B40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2</cp:revision>
  <cp:lastPrinted>2025-10-27T15:51:00Z</cp:lastPrinted>
  <dcterms:created xsi:type="dcterms:W3CDTF">2025-10-27T15:52:00Z</dcterms:created>
  <dcterms:modified xsi:type="dcterms:W3CDTF">2025-10-27T15:52:00Z</dcterms:modified>
</cp:coreProperties>
</file>